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08" w:rsidRPr="009B143A" w:rsidRDefault="00FC2708" w:rsidP="00FC2708">
      <w:pPr>
        <w:jc w:val="center"/>
        <w:rPr>
          <w:b/>
          <w:sz w:val="22"/>
          <w:szCs w:val="22"/>
        </w:rPr>
      </w:pPr>
      <w:bookmarkStart w:id="0" w:name="_GoBack"/>
      <w:bookmarkEnd w:id="0"/>
      <w:r>
        <w:rPr>
          <w:b/>
          <w:noProof/>
          <w:sz w:val="22"/>
          <w:szCs w:val="22"/>
        </w:rPr>
        <w:drawing>
          <wp:anchor distT="0" distB="0" distL="114300" distR="114300" simplePos="0" relativeHeight="251660288" behindDoc="0" locked="0" layoutInCell="1" allowOverlap="1">
            <wp:simplePos x="0" y="0"/>
            <wp:positionH relativeFrom="column">
              <wp:posOffset>2736850</wp:posOffset>
            </wp:positionH>
            <wp:positionV relativeFrom="paragraph">
              <wp:posOffset>-452120</wp:posOffset>
            </wp:positionV>
            <wp:extent cx="602615" cy="775970"/>
            <wp:effectExtent l="19050" t="0" r="698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2615" cy="775970"/>
                    </a:xfrm>
                    <a:prstGeom prst="rect">
                      <a:avLst/>
                    </a:prstGeom>
                    <a:noFill/>
                    <a:ln w="9525">
                      <a:noFill/>
                      <a:miter lim="800000"/>
                      <a:headEnd/>
                      <a:tailEnd/>
                    </a:ln>
                  </pic:spPr>
                </pic:pic>
              </a:graphicData>
            </a:graphic>
          </wp:anchor>
        </w:drawing>
      </w:r>
      <w:r w:rsidRPr="009B143A">
        <w:rPr>
          <w:b/>
          <w:sz w:val="22"/>
          <w:szCs w:val="22"/>
        </w:rPr>
        <w:t>СОВЕТ ДЕПУТАТОВ МУНИЦИПАЛЬНОГО ОБРАЗОВАНИЯ</w:t>
      </w:r>
    </w:p>
    <w:p w:rsidR="00FC2708" w:rsidRPr="009B143A" w:rsidRDefault="00FC2708" w:rsidP="00FC2708">
      <w:pPr>
        <w:jc w:val="center"/>
        <w:rPr>
          <w:b/>
          <w:sz w:val="22"/>
          <w:szCs w:val="22"/>
        </w:rPr>
      </w:pPr>
      <w:r w:rsidRPr="009B143A">
        <w:rPr>
          <w:b/>
          <w:sz w:val="22"/>
          <w:szCs w:val="22"/>
        </w:rPr>
        <w:t>СОСНОВОБОРСКИЙ ГОРОДСКОЙ ОКРУГ ЛЕНИНГРАДСКОЙ ОБЛАСТИ</w:t>
      </w:r>
    </w:p>
    <w:p w:rsidR="00FC2708" w:rsidRPr="009B143A" w:rsidRDefault="00FC2708" w:rsidP="00FC2708">
      <w:pPr>
        <w:jc w:val="center"/>
        <w:rPr>
          <w:b/>
          <w:sz w:val="22"/>
          <w:szCs w:val="22"/>
        </w:rPr>
      </w:pPr>
      <w:r w:rsidRPr="009B143A">
        <w:rPr>
          <w:b/>
          <w:sz w:val="22"/>
          <w:szCs w:val="22"/>
        </w:rPr>
        <w:t>(</w:t>
      </w:r>
      <w:r w:rsidR="00A76314">
        <w:rPr>
          <w:b/>
          <w:sz w:val="22"/>
          <w:szCs w:val="22"/>
        </w:rPr>
        <w:t>ТРЕТИЙ</w:t>
      </w:r>
      <w:r w:rsidRPr="009B143A">
        <w:rPr>
          <w:b/>
          <w:sz w:val="22"/>
          <w:szCs w:val="22"/>
        </w:rPr>
        <w:t xml:space="preserve"> СОЗЫВ)</w:t>
      </w:r>
    </w:p>
    <w:p w:rsidR="00FC2708" w:rsidRDefault="00B76D96" w:rsidP="00FC2708">
      <w:pPr>
        <w:jc w:val="center"/>
        <w:rPr>
          <w:b/>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8415" t="1460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721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FC2708" w:rsidRDefault="00FC2708" w:rsidP="00FC2708">
      <w:pPr>
        <w:jc w:val="center"/>
        <w:rPr>
          <w:b/>
          <w:spacing w:val="20"/>
          <w:sz w:val="40"/>
          <w:szCs w:val="40"/>
        </w:rPr>
      </w:pPr>
      <w:r w:rsidRPr="009B143A">
        <w:rPr>
          <w:b/>
          <w:spacing w:val="20"/>
          <w:sz w:val="40"/>
          <w:szCs w:val="40"/>
        </w:rPr>
        <w:t>Р Е Ш Е Н И Е</w:t>
      </w:r>
    </w:p>
    <w:p w:rsidR="00FC2708" w:rsidRPr="005E3B49" w:rsidRDefault="00FC2708" w:rsidP="00FC2708">
      <w:pPr>
        <w:jc w:val="center"/>
        <w:rPr>
          <w:b/>
          <w:spacing w:val="20"/>
          <w:sz w:val="22"/>
          <w:szCs w:val="22"/>
        </w:rPr>
      </w:pPr>
    </w:p>
    <w:p w:rsidR="002B7C6E" w:rsidRPr="00413E5D" w:rsidRDefault="002B7C6E" w:rsidP="002B7C6E">
      <w:pPr>
        <w:tabs>
          <w:tab w:val="left" w:pos="1830"/>
          <w:tab w:val="center" w:pos="4676"/>
        </w:tabs>
        <w:jc w:val="center"/>
        <w:rPr>
          <w:b/>
          <w:bCs/>
          <w:sz w:val="28"/>
          <w:szCs w:val="28"/>
        </w:rPr>
      </w:pPr>
      <w:r w:rsidRPr="00413E5D">
        <w:rPr>
          <w:b/>
          <w:bCs/>
          <w:sz w:val="28"/>
          <w:szCs w:val="28"/>
        </w:rPr>
        <w:t xml:space="preserve">от </w:t>
      </w:r>
      <w:r>
        <w:rPr>
          <w:b/>
          <w:bCs/>
          <w:sz w:val="28"/>
          <w:szCs w:val="28"/>
        </w:rPr>
        <w:t xml:space="preserve">27.02.2019 г. </w:t>
      </w:r>
      <w:r w:rsidRPr="00413E5D">
        <w:rPr>
          <w:b/>
          <w:bCs/>
          <w:sz w:val="28"/>
          <w:szCs w:val="28"/>
        </w:rPr>
        <w:t>№</w:t>
      </w:r>
      <w:r>
        <w:rPr>
          <w:b/>
          <w:bCs/>
          <w:sz w:val="28"/>
          <w:szCs w:val="28"/>
        </w:rPr>
        <w:t xml:space="preserve"> </w:t>
      </w:r>
      <w:r w:rsidR="005043BD">
        <w:rPr>
          <w:b/>
          <w:bCs/>
          <w:sz w:val="28"/>
          <w:szCs w:val="28"/>
        </w:rPr>
        <w:t>13</w:t>
      </w:r>
    </w:p>
    <w:p w:rsidR="00FC2708" w:rsidRDefault="00FC2708" w:rsidP="00FC2708">
      <w:pPr>
        <w:rPr>
          <w:b/>
        </w:rPr>
      </w:pPr>
    </w:p>
    <w:tbl>
      <w:tblPr>
        <w:tblW w:w="0" w:type="auto"/>
        <w:tblLayout w:type="fixed"/>
        <w:tblLook w:val="0000" w:firstRow="0" w:lastRow="0" w:firstColumn="0" w:lastColumn="0" w:noHBand="0" w:noVBand="0"/>
      </w:tblPr>
      <w:tblGrid>
        <w:gridCol w:w="6345"/>
      </w:tblGrid>
      <w:tr w:rsidR="00FC2708" w:rsidTr="00A76314">
        <w:tc>
          <w:tcPr>
            <w:tcW w:w="6345" w:type="dxa"/>
          </w:tcPr>
          <w:p w:rsidR="00FC2708" w:rsidRPr="001258DB" w:rsidRDefault="00FC2708" w:rsidP="00F30670">
            <w:pPr>
              <w:rPr>
                <w:b/>
              </w:rPr>
            </w:pPr>
            <w:r>
              <w:rPr>
                <w:b/>
                <w:sz w:val="28"/>
              </w:rPr>
              <w:t>«О</w:t>
            </w:r>
            <w:r w:rsidR="00F30670">
              <w:rPr>
                <w:b/>
                <w:sz w:val="28"/>
              </w:rPr>
              <w:t xml:space="preserve"> внесении изменений в </w:t>
            </w:r>
            <w:r>
              <w:rPr>
                <w:b/>
                <w:sz w:val="28"/>
              </w:rPr>
              <w:t xml:space="preserve">Регламент совета депутатов </w:t>
            </w:r>
            <w:r w:rsidRPr="001258DB">
              <w:rPr>
                <w:b/>
                <w:sz w:val="28"/>
              </w:rPr>
              <w:t>Сосновоборск</w:t>
            </w:r>
            <w:r>
              <w:rPr>
                <w:b/>
                <w:sz w:val="28"/>
              </w:rPr>
              <w:t>ого</w:t>
            </w:r>
            <w:r w:rsidRPr="001258DB">
              <w:rPr>
                <w:b/>
                <w:sz w:val="28"/>
              </w:rPr>
              <w:t xml:space="preserve"> городско</w:t>
            </w:r>
            <w:r>
              <w:rPr>
                <w:b/>
                <w:sz w:val="28"/>
              </w:rPr>
              <w:t>го</w:t>
            </w:r>
            <w:r w:rsidRPr="001258DB">
              <w:rPr>
                <w:b/>
                <w:sz w:val="28"/>
              </w:rPr>
              <w:t xml:space="preserve"> округ</w:t>
            </w:r>
            <w:r>
              <w:rPr>
                <w:b/>
                <w:sz w:val="28"/>
              </w:rPr>
              <w:t>а»</w:t>
            </w:r>
          </w:p>
        </w:tc>
      </w:tr>
    </w:tbl>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r>
        <w:rPr>
          <w:b w:val="0"/>
          <w:sz w:val="24"/>
        </w:rPr>
        <w:t xml:space="preserve">В </w:t>
      </w:r>
      <w:r w:rsidR="00A76314">
        <w:rPr>
          <w:b w:val="0"/>
          <w:sz w:val="24"/>
        </w:rPr>
        <w:t xml:space="preserve">связи с внесением изменений в Устав муниципального образования Сосновоборский городской округ Ленинградской области, и в </w:t>
      </w:r>
      <w:r>
        <w:rPr>
          <w:b w:val="0"/>
          <w:sz w:val="24"/>
        </w:rPr>
        <w:t>соответствии с пунктом 5 статьи 41 Устава муниципального образования Сосновоборский городской округ, совет депутатов Сосновоборского городского округа</w:t>
      </w:r>
    </w:p>
    <w:p w:rsidR="00FC2708" w:rsidRDefault="00FC2708" w:rsidP="00FC2708">
      <w:pPr>
        <w:pStyle w:val="Heading"/>
        <w:ind w:firstLine="709"/>
        <w:jc w:val="center"/>
        <w:rPr>
          <w:b w:val="0"/>
          <w:sz w:val="24"/>
        </w:rPr>
      </w:pPr>
    </w:p>
    <w:p w:rsidR="00FC2708" w:rsidRDefault="00FC2708" w:rsidP="00FC2708">
      <w:pPr>
        <w:pStyle w:val="Heading"/>
        <w:ind w:firstLine="709"/>
        <w:jc w:val="center"/>
        <w:rPr>
          <w:b w:val="0"/>
          <w:sz w:val="24"/>
        </w:rPr>
      </w:pPr>
      <w:r>
        <w:rPr>
          <w:b w:val="0"/>
          <w:sz w:val="24"/>
        </w:rPr>
        <w:t>Р Е Ш И Л:</w:t>
      </w:r>
    </w:p>
    <w:p w:rsidR="00FC2708" w:rsidRDefault="00FC2708" w:rsidP="00FC2708">
      <w:pPr>
        <w:pStyle w:val="Heading"/>
        <w:ind w:firstLine="709"/>
        <w:jc w:val="both"/>
        <w:rPr>
          <w:b w:val="0"/>
          <w:sz w:val="24"/>
        </w:rPr>
      </w:pPr>
    </w:p>
    <w:p w:rsidR="00A76314" w:rsidRPr="00A76314" w:rsidRDefault="00FC2708" w:rsidP="00A76314">
      <w:pPr>
        <w:pStyle w:val="Heading"/>
        <w:ind w:firstLine="709"/>
        <w:jc w:val="both"/>
        <w:rPr>
          <w:b w:val="0"/>
          <w:sz w:val="24"/>
        </w:rPr>
      </w:pPr>
      <w:r>
        <w:rPr>
          <w:b w:val="0"/>
          <w:sz w:val="24"/>
        </w:rPr>
        <w:t xml:space="preserve">1. </w:t>
      </w:r>
      <w:r w:rsidR="00A76314">
        <w:rPr>
          <w:b w:val="0"/>
          <w:sz w:val="24"/>
        </w:rPr>
        <w:t xml:space="preserve">Внести следующие изменения в </w:t>
      </w:r>
      <w:r>
        <w:rPr>
          <w:b w:val="0"/>
          <w:sz w:val="24"/>
        </w:rPr>
        <w:t>Регламент совета депутатов Сосновоборского городского округа</w:t>
      </w:r>
      <w:r w:rsidR="00A76314">
        <w:rPr>
          <w:b w:val="0"/>
          <w:sz w:val="24"/>
        </w:rPr>
        <w:t xml:space="preserve">, утвержденный решением совета депутатов </w:t>
      </w:r>
      <w:r w:rsidR="00A76314" w:rsidRPr="00A76314">
        <w:rPr>
          <w:b w:val="0"/>
          <w:sz w:val="24"/>
        </w:rPr>
        <w:t>от 24.10.2006 № 173</w:t>
      </w:r>
      <w:r w:rsidR="00A76314">
        <w:rPr>
          <w:b w:val="0"/>
          <w:sz w:val="24"/>
        </w:rPr>
        <w:t xml:space="preserve"> </w:t>
      </w:r>
      <w:r w:rsidR="00A76314" w:rsidRPr="00A76314">
        <w:rPr>
          <w:b w:val="0"/>
          <w:sz w:val="24"/>
        </w:rPr>
        <w:t>(в редакции, действующей с 19 сентября 2018 года)</w:t>
      </w:r>
      <w:r w:rsidR="00A76314">
        <w:rPr>
          <w:b w:val="0"/>
          <w:sz w:val="24"/>
        </w:rPr>
        <w:t>:</w:t>
      </w:r>
    </w:p>
    <w:p w:rsidR="00A76314" w:rsidRDefault="00A76314" w:rsidP="00FC2708">
      <w:pPr>
        <w:pStyle w:val="Heading"/>
        <w:ind w:firstLine="709"/>
        <w:jc w:val="both"/>
        <w:rPr>
          <w:b w:val="0"/>
          <w:sz w:val="24"/>
        </w:rPr>
      </w:pPr>
      <w:r>
        <w:rPr>
          <w:b w:val="0"/>
          <w:sz w:val="24"/>
        </w:rPr>
        <w:t>1.1. часть 2 статьи 15 дополнить пунктом «л» в следующей редакции:</w:t>
      </w:r>
    </w:p>
    <w:p w:rsidR="00101D7B" w:rsidRPr="00101D7B" w:rsidRDefault="00101D7B" w:rsidP="00FC2708">
      <w:pPr>
        <w:pStyle w:val="Heading"/>
        <w:ind w:firstLine="709"/>
        <w:jc w:val="both"/>
        <w:rPr>
          <w:b w:val="0"/>
          <w:sz w:val="24"/>
        </w:rPr>
      </w:pPr>
      <w:r w:rsidRPr="00101D7B">
        <w:rPr>
          <w:b w:val="0"/>
          <w:sz w:val="24"/>
        </w:rPr>
        <w:t>«</w:t>
      </w:r>
      <w:r w:rsidRPr="00101D7B">
        <w:rPr>
          <w:rFonts w:cs="Arial"/>
          <w:b w:val="0"/>
          <w:color w:val="000000" w:themeColor="text1"/>
          <w:sz w:val="24"/>
          <w:szCs w:val="24"/>
        </w:rPr>
        <w:t>л) осуществляют иные полномочия, предусмотренные законодательством, настоящим Уставом и нормативными правовыми актами представительного органа городского округа.»</w:t>
      </w:r>
    </w:p>
    <w:p w:rsidR="00A76314" w:rsidRDefault="00A76314" w:rsidP="00FC2708">
      <w:pPr>
        <w:pStyle w:val="Heading"/>
        <w:ind w:firstLine="709"/>
        <w:jc w:val="both"/>
        <w:rPr>
          <w:b w:val="0"/>
          <w:sz w:val="24"/>
        </w:rPr>
      </w:pPr>
    </w:p>
    <w:p w:rsidR="00A76314" w:rsidRDefault="00A76314" w:rsidP="00FC2708">
      <w:pPr>
        <w:pStyle w:val="Heading"/>
        <w:ind w:firstLine="709"/>
        <w:jc w:val="both"/>
        <w:rPr>
          <w:b w:val="0"/>
          <w:sz w:val="24"/>
        </w:rPr>
      </w:pPr>
      <w:r>
        <w:rPr>
          <w:b w:val="0"/>
          <w:sz w:val="24"/>
        </w:rPr>
        <w:t>1.2. часть 2 статьи 17 дополнить пунктом «п» в следующей редакции:</w:t>
      </w:r>
    </w:p>
    <w:p w:rsidR="00C240F5" w:rsidRPr="00C240F5" w:rsidRDefault="00C240F5" w:rsidP="00FC2708">
      <w:pPr>
        <w:pStyle w:val="Heading"/>
        <w:ind w:firstLine="709"/>
        <w:jc w:val="both"/>
        <w:rPr>
          <w:rFonts w:cs="Arial"/>
          <w:b w:val="0"/>
          <w:color w:val="000000" w:themeColor="text1"/>
          <w:sz w:val="24"/>
          <w:szCs w:val="24"/>
        </w:rPr>
      </w:pPr>
      <w:r w:rsidRPr="00C240F5">
        <w:rPr>
          <w:b w:val="0"/>
          <w:sz w:val="24"/>
        </w:rPr>
        <w:t>«</w:t>
      </w:r>
      <w:r w:rsidRPr="00C240F5">
        <w:rPr>
          <w:rFonts w:cs="Arial"/>
          <w:b w:val="0"/>
          <w:color w:val="000000" w:themeColor="text1"/>
          <w:sz w:val="24"/>
          <w:szCs w:val="24"/>
        </w:rPr>
        <w:t>п)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240F5" w:rsidRDefault="00C240F5" w:rsidP="00FC2708">
      <w:pPr>
        <w:pStyle w:val="Heading"/>
        <w:ind w:firstLine="709"/>
        <w:jc w:val="both"/>
        <w:rPr>
          <w:b w:val="0"/>
          <w:sz w:val="24"/>
        </w:rPr>
      </w:pPr>
    </w:p>
    <w:p w:rsidR="006C0B7A" w:rsidRDefault="006C0B7A" w:rsidP="006C0B7A">
      <w:pPr>
        <w:ind w:firstLine="708"/>
        <w:jc w:val="both"/>
        <w:rPr>
          <w:rFonts w:ascii="Arial" w:hAnsi="Arial" w:cs="Arial"/>
        </w:rPr>
      </w:pPr>
      <w:r>
        <w:rPr>
          <w:rFonts w:ascii="Arial" w:hAnsi="Arial" w:cs="Arial"/>
        </w:rPr>
        <w:t xml:space="preserve">1.3. пункт «в» части 3 </w:t>
      </w:r>
      <w:r w:rsidR="00940106">
        <w:rPr>
          <w:rFonts w:ascii="Arial" w:hAnsi="Arial" w:cs="Arial"/>
        </w:rPr>
        <w:t xml:space="preserve">статьи </w:t>
      </w:r>
      <w:r>
        <w:rPr>
          <w:rFonts w:ascii="Arial" w:hAnsi="Arial" w:cs="Arial"/>
        </w:rPr>
        <w:t>17 изложить в новой редакции:</w:t>
      </w:r>
    </w:p>
    <w:p w:rsidR="007C47CE" w:rsidRDefault="007C47CE" w:rsidP="006C0B7A">
      <w:pPr>
        <w:ind w:firstLine="708"/>
        <w:jc w:val="both"/>
        <w:rPr>
          <w:rFonts w:ascii="Arial" w:hAnsi="Arial" w:cs="Arial"/>
        </w:rPr>
      </w:pPr>
      <w:r>
        <w:rPr>
          <w:rFonts w:ascii="Arial" w:hAnsi="Arial" w:cs="Arial"/>
        </w:rPr>
        <w:t>«</w:t>
      </w:r>
      <w:r w:rsidRPr="007C47CE">
        <w:rPr>
          <w:rFonts w:ascii="Arial" w:hAnsi="Arial" w:cs="Arial"/>
        </w:rPr>
        <w:t xml:space="preserve">в)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C47CE">
          <w:rPr>
            <w:rFonts w:ascii="Arial" w:hAnsi="Arial" w:cs="Arial"/>
          </w:rPr>
          <w:t>законодательством</w:t>
        </w:r>
      </w:hyperlink>
      <w:r w:rsidRPr="007C47CE">
        <w:rPr>
          <w:rFonts w:ascii="Arial" w:hAnsi="Arial" w:cs="Arial"/>
        </w:rPr>
        <w:t xml:space="preserve"> Российской Федерации;»</w:t>
      </w:r>
    </w:p>
    <w:p w:rsidR="006C0B7A" w:rsidRDefault="006C0B7A" w:rsidP="00FC2708">
      <w:pPr>
        <w:pStyle w:val="Heading"/>
        <w:ind w:firstLine="709"/>
        <w:jc w:val="both"/>
        <w:rPr>
          <w:b w:val="0"/>
          <w:sz w:val="24"/>
        </w:rPr>
      </w:pPr>
    </w:p>
    <w:p w:rsidR="006C0B7A" w:rsidRDefault="006C0B7A" w:rsidP="006C0B7A">
      <w:pPr>
        <w:ind w:firstLine="708"/>
        <w:jc w:val="both"/>
        <w:rPr>
          <w:rFonts w:ascii="Arial" w:hAnsi="Arial" w:cs="Arial"/>
        </w:rPr>
      </w:pPr>
      <w:r>
        <w:rPr>
          <w:rFonts w:ascii="Arial" w:hAnsi="Arial" w:cs="Arial"/>
        </w:rPr>
        <w:t xml:space="preserve">1.4. пункт </w:t>
      </w:r>
      <w:r w:rsidR="00940106">
        <w:rPr>
          <w:rFonts w:ascii="Arial" w:hAnsi="Arial" w:cs="Arial"/>
        </w:rPr>
        <w:t>«ф» ч</w:t>
      </w:r>
      <w:r>
        <w:rPr>
          <w:rFonts w:ascii="Arial" w:hAnsi="Arial" w:cs="Arial"/>
        </w:rPr>
        <w:t xml:space="preserve">асти </w:t>
      </w:r>
      <w:r w:rsidR="00940106">
        <w:rPr>
          <w:rFonts w:ascii="Arial" w:hAnsi="Arial" w:cs="Arial"/>
        </w:rPr>
        <w:t>3</w:t>
      </w:r>
      <w:r>
        <w:rPr>
          <w:rFonts w:ascii="Arial" w:hAnsi="Arial" w:cs="Arial"/>
        </w:rPr>
        <w:t xml:space="preserve"> статьи </w:t>
      </w:r>
      <w:r w:rsidR="00940106">
        <w:rPr>
          <w:rFonts w:ascii="Arial" w:hAnsi="Arial" w:cs="Arial"/>
        </w:rPr>
        <w:t>17</w:t>
      </w:r>
      <w:r>
        <w:rPr>
          <w:rFonts w:ascii="Arial" w:hAnsi="Arial" w:cs="Arial"/>
        </w:rPr>
        <w:t xml:space="preserve"> изложить в новой редакции:</w:t>
      </w:r>
    </w:p>
    <w:p w:rsidR="000A240D" w:rsidRDefault="000A240D" w:rsidP="006C0B7A">
      <w:pPr>
        <w:ind w:firstLine="708"/>
        <w:jc w:val="both"/>
        <w:rPr>
          <w:rFonts w:ascii="Arial" w:hAnsi="Arial" w:cs="Arial"/>
        </w:rPr>
      </w:pPr>
      <w:r>
        <w:rPr>
          <w:rFonts w:ascii="Arial" w:hAnsi="Arial" w:cs="Arial"/>
        </w:rPr>
        <w:t>«</w:t>
      </w:r>
      <w:r w:rsidRPr="00940106">
        <w:rPr>
          <w:rFonts w:ascii="Arial" w:hAnsi="Arial" w:cs="Arial"/>
        </w:rPr>
        <w:t xml:space="preserve">ф) осуществление </w:t>
      </w:r>
      <w:r w:rsidRPr="000A240D">
        <w:rPr>
          <w:rFonts w:ascii="Arial" w:hAnsi="Arial" w:cs="Arial"/>
        </w:rPr>
        <w:t>деятельности по обращению с животными без владельцев, обитающими</w:t>
      </w:r>
      <w:r w:rsidRPr="00940106">
        <w:rPr>
          <w:rFonts w:ascii="Arial" w:hAnsi="Arial" w:cs="Arial"/>
        </w:rPr>
        <w:t xml:space="preserve"> на территории городского округа;</w:t>
      </w:r>
      <w:r>
        <w:rPr>
          <w:rFonts w:ascii="Arial" w:hAnsi="Arial" w:cs="Arial"/>
        </w:rPr>
        <w:t>»</w:t>
      </w:r>
    </w:p>
    <w:p w:rsidR="006C0B7A" w:rsidRDefault="006C0B7A" w:rsidP="00FC2708">
      <w:pPr>
        <w:pStyle w:val="Heading"/>
        <w:ind w:firstLine="709"/>
        <w:jc w:val="both"/>
        <w:rPr>
          <w:b w:val="0"/>
          <w:sz w:val="24"/>
        </w:rPr>
      </w:pPr>
    </w:p>
    <w:p w:rsidR="00A76314" w:rsidRDefault="00A76314" w:rsidP="00A76314">
      <w:pPr>
        <w:pStyle w:val="Heading"/>
        <w:ind w:firstLine="709"/>
        <w:jc w:val="both"/>
        <w:rPr>
          <w:b w:val="0"/>
          <w:sz w:val="24"/>
        </w:rPr>
      </w:pPr>
      <w:r>
        <w:rPr>
          <w:b w:val="0"/>
          <w:sz w:val="24"/>
        </w:rPr>
        <w:t>1.</w:t>
      </w:r>
      <w:r w:rsidR="00940106">
        <w:rPr>
          <w:b w:val="0"/>
          <w:sz w:val="24"/>
        </w:rPr>
        <w:t>5</w:t>
      </w:r>
      <w:r>
        <w:rPr>
          <w:b w:val="0"/>
          <w:sz w:val="24"/>
        </w:rPr>
        <w:t xml:space="preserve">. в части </w:t>
      </w:r>
      <w:r w:rsidR="004D2294">
        <w:rPr>
          <w:b w:val="0"/>
          <w:sz w:val="24"/>
        </w:rPr>
        <w:t>4</w:t>
      </w:r>
      <w:r>
        <w:rPr>
          <w:b w:val="0"/>
          <w:sz w:val="24"/>
        </w:rPr>
        <w:t xml:space="preserve"> статьи 17 пункт «</w:t>
      </w:r>
      <w:r w:rsidR="004D2294">
        <w:rPr>
          <w:b w:val="0"/>
          <w:sz w:val="24"/>
        </w:rPr>
        <w:t>г</w:t>
      </w:r>
      <w:r>
        <w:rPr>
          <w:b w:val="0"/>
          <w:sz w:val="24"/>
        </w:rPr>
        <w:t>» изложить в новой редакции:</w:t>
      </w:r>
    </w:p>
    <w:p w:rsidR="000A240D" w:rsidRPr="000A240D" w:rsidRDefault="000A240D" w:rsidP="00A76314">
      <w:pPr>
        <w:pStyle w:val="Heading"/>
        <w:ind w:firstLine="709"/>
        <w:jc w:val="both"/>
        <w:rPr>
          <w:b w:val="0"/>
          <w:sz w:val="24"/>
        </w:rPr>
      </w:pPr>
      <w:r w:rsidRPr="000A240D">
        <w:rPr>
          <w:b w:val="0"/>
          <w:sz w:val="24"/>
        </w:rPr>
        <w:t>«</w:t>
      </w:r>
      <w:r w:rsidRPr="000A240D">
        <w:rPr>
          <w:rFonts w:cs="Arial"/>
          <w:b w:val="0"/>
          <w:color w:val="000000" w:themeColor="text1"/>
          <w:sz w:val="24"/>
          <w:szCs w:val="24"/>
        </w:rPr>
        <w:t>г) утверждение генерального плана городского округа, правил землепользования и застройки, утверждение подготовленной на основе генерального плана город</w:t>
      </w:r>
      <w:r w:rsidRPr="000A240D">
        <w:rPr>
          <w:rFonts w:cs="Arial"/>
          <w:b w:val="0"/>
          <w:color w:val="000000" w:themeColor="text1"/>
          <w:sz w:val="24"/>
          <w:szCs w:val="24"/>
        </w:rPr>
        <w:lastRenderedPageBreak/>
        <w:t xml:space="preserve">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A240D">
          <w:rPr>
            <w:rFonts w:cs="Arial"/>
            <w:b w:val="0"/>
            <w:color w:val="000000" w:themeColor="text1"/>
            <w:sz w:val="24"/>
            <w:szCs w:val="24"/>
          </w:rPr>
          <w:t>кодексом</w:t>
        </w:r>
      </w:hyperlink>
      <w:r w:rsidRPr="000A240D">
        <w:rPr>
          <w:rFonts w:cs="Arial"/>
          <w:b w:val="0"/>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0A240D">
          <w:rPr>
            <w:rFonts w:cs="Arial"/>
            <w:b w:val="0"/>
            <w:color w:val="000000" w:themeColor="text1"/>
            <w:sz w:val="24"/>
            <w:szCs w:val="24"/>
          </w:rPr>
          <w:t>кодексом</w:t>
        </w:r>
      </w:hyperlink>
      <w:r w:rsidRPr="000A240D">
        <w:rPr>
          <w:rFonts w:cs="Arial"/>
          <w:b w:val="0"/>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tooltip="&quot;Градостроительный кодекс Российской Федерации&quot; от 29.12.2004 N 190-ФЗ (ред. от 03.08.2018) (с изм. и доп., вступ. в силу с 14.08.2018){КонсультантПлюс}" w:history="1">
        <w:r w:rsidRPr="000A240D">
          <w:rPr>
            <w:rFonts w:cs="Arial"/>
            <w:b w:val="0"/>
            <w:color w:val="000000" w:themeColor="text1"/>
            <w:sz w:val="24"/>
            <w:szCs w:val="24"/>
          </w:rPr>
          <w:t>кодексом</w:t>
        </w:r>
      </w:hyperlink>
      <w:r w:rsidRPr="000A240D">
        <w:rPr>
          <w:rFonts w:cs="Arial"/>
          <w:b w:val="0"/>
          <w:color w:val="000000" w:themeColor="text1"/>
          <w:sz w:val="24"/>
          <w:szCs w:val="24"/>
        </w:rPr>
        <w:t xml:space="preserve"> Российской Федерации;»</w:t>
      </w:r>
    </w:p>
    <w:p w:rsidR="00A76314" w:rsidRDefault="00A76314" w:rsidP="00FC2708">
      <w:pPr>
        <w:pStyle w:val="Heading"/>
        <w:ind w:firstLine="709"/>
        <w:jc w:val="both"/>
        <w:rPr>
          <w:b w:val="0"/>
          <w:sz w:val="24"/>
        </w:rPr>
      </w:pPr>
    </w:p>
    <w:p w:rsidR="00C3090B" w:rsidRDefault="00C3090B" w:rsidP="00C3090B">
      <w:pPr>
        <w:pStyle w:val="Heading"/>
        <w:ind w:firstLine="709"/>
        <w:jc w:val="both"/>
        <w:rPr>
          <w:b w:val="0"/>
          <w:sz w:val="24"/>
        </w:rPr>
      </w:pPr>
      <w:r>
        <w:rPr>
          <w:b w:val="0"/>
          <w:sz w:val="24"/>
        </w:rPr>
        <w:t>1.</w:t>
      </w:r>
      <w:r w:rsidR="00940106">
        <w:rPr>
          <w:b w:val="0"/>
          <w:sz w:val="24"/>
        </w:rPr>
        <w:t>6</w:t>
      </w:r>
      <w:r>
        <w:rPr>
          <w:b w:val="0"/>
          <w:sz w:val="24"/>
        </w:rPr>
        <w:t>. часть 6 статьи 37 изложить в новой редакции:</w:t>
      </w:r>
    </w:p>
    <w:p w:rsidR="001507B3" w:rsidRDefault="001507B3" w:rsidP="00C3090B">
      <w:pPr>
        <w:pStyle w:val="Heading"/>
        <w:ind w:firstLine="709"/>
        <w:jc w:val="both"/>
        <w:rPr>
          <w:b w:val="0"/>
          <w:sz w:val="24"/>
        </w:rPr>
      </w:pPr>
      <w:r>
        <w:rPr>
          <w:b w:val="0"/>
          <w:sz w:val="24"/>
        </w:rPr>
        <w:t>«</w:t>
      </w:r>
      <w:r w:rsidRPr="001507B3">
        <w:rPr>
          <w:b w:val="0"/>
          <w:sz w:val="24"/>
        </w:rPr>
        <w:t>6. Для главы администрации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C3090B" w:rsidRDefault="00C3090B" w:rsidP="00FC2708">
      <w:pPr>
        <w:pStyle w:val="Heading"/>
        <w:ind w:firstLine="709"/>
        <w:jc w:val="both"/>
        <w:rPr>
          <w:b w:val="0"/>
          <w:sz w:val="24"/>
        </w:rPr>
      </w:pPr>
    </w:p>
    <w:p w:rsidR="00210692" w:rsidRDefault="00210692" w:rsidP="00210692">
      <w:pPr>
        <w:pStyle w:val="Heading"/>
        <w:ind w:firstLine="709"/>
        <w:jc w:val="both"/>
        <w:rPr>
          <w:b w:val="0"/>
          <w:sz w:val="24"/>
        </w:rPr>
      </w:pPr>
      <w:r>
        <w:rPr>
          <w:b w:val="0"/>
          <w:sz w:val="24"/>
        </w:rPr>
        <w:t>1.</w:t>
      </w:r>
      <w:r w:rsidR="00940106">
        <w:rPr>
          <w:b w:val="0"/>
          <w:sz w:val="24"/>
        </w:rPr>
        <w:t>7</w:t>
      </w:r>
      <w:r>
        <w:rPr>
          <w:b w:val="0"/>
          <w:sz w:val="24"/>
        </w:rPr>
        <w:t>. пункт «л» части 1 статьи 43 изложить в новой редакции:</w:t>
      </w:r>
    </w:p>
    <w:p w:rsidR="001D5680" w:rsidRDefault="00AB33C3" w:rsidP="00210692">
      <w:pPr>
        <w:pStyle w:val="Heading"/>
        <w:ind w:firstLine="709"/>
        <w:jc w:val="both"/>
        <w:rPr>
          <w:b w:val="0"/>
          <w:sz w:val="24"/>
        </w:rPr>
      </w:pPr>
      <w:r>
        <w:rPr>
          <w:b w:val="0"/>
          <w:sz w:val="24"/>
        </w:rPr>
        <w:t>«</w:t>
      </w:r>
      <w:r w:rsidRPr="00210692">
        <w:rPr>
          <w:b w:val="0"/>
          <w:sz w:val="24"/>
        </w:rPr>
        <w:t xml:space="preserve">л) </w:t>
      </w:r>
      <w:r w:rsidRPr="00AB33C3">
        <w:rPr>
          <w:b w:val="0"/>
          <w:sz w:val="24"/>
        </w:rPr>
        <w:t>контрольно-счетной палатой</w:t>
      </w:r>
      <w:r>
        <w:rPr>
          <w:b w:val="0"/>
          <w:sz w:val="24"/>
        </w:rPr>
        <w:t xml:space="preserve"> </w:t>
      </w:r>
      <w:r w:rsidRPr="00AB33C3">
        <w:rPr>
          <w:b w:val="0"/>
          <w:sz w:val="24"/>
        </w:rPr>
        <w:t>городского округа</w:t>
      </w:r>
      <w:r w:rsidRPr="00210692">
        <w:rPr>
          <w:b w:val="0"/>
          <w:sz w:val="24"/>
        </w:rPr>
        <w:t>.</w:t>
      </w:r>
      <w:r>
        <w:rPr>
          <w:b w:val="0"/>
          <w:sz w:val="24"/>
        </w:rPr>
        <w:t>»</w:t>
      </w:r>
    </w:p>
    <w:p w:rsidR="00210692" w:rsidRDefault="00210692" w:rsidP="00FC2708">
      <w:pPr>
        <w:pStyle w:val="Heading"/>
        <w:ind w:firstLine="709"/>
        <w:jc w:val="both"/>
        <w:rPr>
          <w:b w:val="0"/>
          <w:sz w:val="24"/>
        </w:rPr>
      </w:pPr>
    </w:p>
    <w:p w:rsidR="00A626A9" w:rsidRDefault="00A626A9" w:rsidP="00A626A9">
      <w:pPr>
        <w:pStyle w:val="Heading"/>
        <w:ind w:firstLine="709"/>
        <w:jc w:val="both"/>
        <w:rPr>
          <w:b w:val="0"/>
          <w:sz w:val="24"/>
        </w:rPr>
      </w:pPr>
      <w:r>
        <w:rPr>
          <w:b w:val="0"/>
          <w:sz w:val="24"/>
        </w:rPr>
        <w:t>1.</w:t>
      </w:r>
      <w:r w:rsidR="00940106">
        <w:rPr>
          <w:b w:val="0"/>
          <w:sz w:val="24"/>
        </w:rPr>
        <w:t>8</w:t>
      </w:r>
      <w:r>
        <w:rPr>
          <w:b w:val="0"/>
          <w:sz w:val="24"/>
        </w:rPr>
        <w:t>. част</w:t>
      </w:r>
      <w:r w:rsidR="00B749D0">
        <w:rPr>
          <w:b w:val="0"/>
          <w:sz w:val="24"/>
        </w:rPr>
        <w:t>ь</w:t>
      </w:r>
      <w:r>
        <w:rPr>
          <w:b w:val="0"/>
          <w:sz w:val="24"/>
        </w:rPr>
        <w:t xml:space="preserve"> 1 статьи 48 изложить в новой редакции:</w:t>
      </w:r>
    </w:p>
    <w:p w:rsidR="000C14D8" w:rsidRDefault="000C14D8" w:rsidP="00A626A9">
      <w:pPr>
        <w:pStyle w:val="Heading"/>
        <w:ind w:firstLine="709"/>
        <w:jc w:val="both"/>
        <w:rPr>
          <w:b w:val="0"/>
          <w:sz w:val="24"/>
        </w:rPr>
      </w:pPr>
      <w:r>
        <w:rPr>
          <w:b w:val="0"/>
          <w:sz w:val="24"/>
        </w:rPr>
        <w:t>«</w:t>
      </w:r>
      <w:r w:rsidRPr="009B592C">
        <w:rPr>
          <w:b w:val="0"/>
          <w:sz w:val="24"/>
        </w:rPr>
        <w:t>1. Утвержденный проект повестки очередного заседания совета депутатов, информационные материалы к «часу администрации», проекты решений, включенных в основную часть повестки заседания и материалы к ним, заключения постоянных комиссий, материалы раздела «разное» и иные материалы к заседанию, подлежат незамедлительному направлению главе администрации городского округа, прокурору города</w:t>
      </w:r>
      <w:r w:rsidRPr="000C14D8">
        <w:rPr>
          <w:b w:val="0"/>
          <w:sz w:val="24"/>
        </w:rPr>
        <w:t>, председателю контрольно-счетной палаты</w:t>
      </w:r>
      <w:r>
        <w:rPr>
          <w:b w:val="0"/>
          <w:sz w:val="24"/>
        </w:rPr>
        <w:t xml:space="preserve"> </w:t>
      </w:r>
      <w:r w:rsidRPr="000C14D8">
        <w:rPr>
          <w:b w:val="0"/>
          <w:sz w:val="24"/>
        </w:rPr>
        <w:t>городского округа, председателю Общественной палаты городского округа</w:t>
      </w:r>
      <w:r>
        <w:rPr>
          <w:b w:val="0"/>
          <w:sz w:val="24"/>
        </w:rPr>
        <w:t xml:space="preserve"> </w:t>
      </w:r>
      <w:r w:rsidRPr="0089306C">
        <w:rPr>
          <w:b w:val="0"/>
          <w:sz w:val="24"/>
        </w:rPr>
        <w:t>и</w:t>
      </w:r>
      <w:r w:rsidRPr="009B592C">
        <w:rPr>
          <w:b w:val="0"/>
          <w:sz w:val="24"/>
        </w:rPr>
        <w:t xml:space="preserve"> раздаче депутатам</w:t>
      </w:r>
      <w:r>
        <w:rPr>
          <w:b w:val="0"/>
          <w:sz w:val="24"/>
        </w:rPr>
        <w:t>.»</w:t>
      </w:r>
    </w:p>
    <w:p w:rsidR="000C14D8" w:rsidRDefault="000C14D8" w:rsidP="00A626A9">
      <w:pPr>
        <w:pStyle w:val="Heading"/>
        <w:ind w:firstLine="709"/>
        <w:jc w:val="both"/>
        <w:rPr>
          <w:b w:val="0"/>
          <w:sz w:val="24"/>
        </w:rPr>
      </w:pPr>
    </w:p>
    <w:p w:rsidR="004605E5" w:rsidRDefault="004605E5" w:rsidP="004605E5">
      <w:pPr>
        <w:pStyle w:val="Heading"/>
        <w:ind w:firstLine="709"/>
        <w:jc w:val="both"/>
        <w:rPr>
          <w:b w:val="0"/>
          <w:sz w:val="24"/>
        </w:rPr>
      </w:pPr>
      <w:r>
        <w:rPr>
          <w:b w:val="0"/>
          <w:sz w:val="24"/>
        </w:rPr>
        <w:lastRenderedPageBreak/>
        <w:t>1.</w:t>
      </w:r>
      <w:r w:rsidR="00940106">
        <w:rPr>
          <w:b w:val="0"/>
          <w:sz w:val="24"/>
        </w:rPr>
        <w:t>9</w:t>
      </w:r>
      <w:r>
        <w:rPr>
          <w:b w:val="0"/>
          <w:sz w:val="24"/>
        </w:rPr>
        <w:t>. часть 3_1 статьи 53 изложить в новой редакции, а также дополнить статью 53 частью 3_2:</w:t>
      </w:r>
    </w:p>
    <w:p w:rsidR="00D57D15" w:rsidRPr="004605E5" w:rsidRDefault="00D57D15" w:rsidP="00D57D15">
      <w:pPr>
        <w:pStyle w:val="Heading"/>
        <w:ind w:firstLine="709"/>
        <w:jc w:val="both"/>
        <w:rPr>
          <w:b w:val="0"/>
          <w:sz w:val="24"/>
        </w:rPr>
      </w:pPr>
      <w:r>
        <w:rPr>
          <w:b w:val="0"/>
          <w:sz w:val="24"/>
        </w:rPr>
        <w:t>«</w:t>
      </w:r>
      <w:r w:rsidRPr="004605E5">
        <w:rPr>
          <w:b w:val="0"/>
          <w:sz w:val="24"/>
        </w:rPr>
        <w:t xml:space="preserve">3_1. </w:t>
      </w:r>
      <w:r w:rsidRPr="00D57D15">
        <w:rPr>
          <w:b w:val="0"/>
          <w:sz w:val="24"/>
        </w:rPr>
        <w:t>Председатель</w:t>
      </w:r>
      <w:r w:rsidRPr="004605E5">
        <w:rPr>
          <w:b w:val="0"/>
          <w:sz w:val="24"/>
        </w:rPr>
        <w:t xml:space="preserve"> Общественной палаты городского округа на заседаниях совета депутатов име</w:t>
      </w:r>
      <w:r w:rsidRPr="00D57D15">
        <w:rPr>
          <w:b w:val="0"/>
          <w:sz w:val="24"/>
        </w:rPr>
        <w:t>е</w:t>
      </w:r>
      <w:r w:rsidRPr="004605E5">
        <w:rPr>
          <w:b w:val="0"/>
          <w:sz w:val="24"/>
        </w:rPr>
        <w:t>т право:</w:t>
      </w:r>
    </w:p>
    <w:p w:rsidR="00D57D15" w:rsidRPr="004605E5" w:rsidRDefault="00D57D15" w:rsidP="00D57D15">
      <w:pPr>
        <w:pStyle w:val="Heading"/>
        <w:ind w:firstLine="709"/>
        <w:jc w:val="both"/>
        <w:rPr>
          <w:b w:val="0"/>
          <w:sz w:val="24"/>
        </w:rPr>
      </w:pPr>
      <w:r w:rsidRPr="004605E5">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D57D15" w:rsidRDefault="00D57D15" w:rsidP="00D57D15">
      <w:pPr>
        <w:pStyle w:val="Heading"/>
        <w:ind w:firstLine="709"/>
        <w:jc w:val="both"/>
        <w:rPr>
          <w:b w:val="0"/>
          <w:sz w:val="24"/>
        </w:rPr>
      </w:pPr>
      <w:r w:rsidRPr="004605E5">
        <w:rPr>
          <w:b w:val="0"/>
          <w:sz w:val="24"/>
        </w:rPr>
        <w:t>б) вносить одобренные Общественной палат</w:t>
      </w:r>
      <w:r w:rsidRPr="00D57D15">
        <w:rPr>
          <w:b w:val="0"/>
          <w:sz w:val="24"/>
        </w:rPr>
        <w:t>ой</w:t>
      </w:r>
      <w:r w:rsidRPr="004605E5">
        <w:rPr>
          <w:b w:val="0"/>
          <w:sz w:val="24"/>
        </w:rPr>
        <w:t xml:space="preserve"> поправки к рассматриваемым советом депутатов проектам правовых актов.</w:t>
      </w:r>
    </w:p>
    <w:p w:rsidR="00D57D15" w:rsidRPr="00D57D15" w:rsidRDefault="00D57D15" w:rsidP="00D57D15">
      <w:pPr>
        <w:pStyle w:val="Heading"/>
        <w:ind w:firstLine="709"/>
        <w:jc w:val="both"/>
        <w:rPr>
          <w:b w:val="0"/>
          <w:sz w:val="24"/>
        </w:rPr>
      </w:pPr>
      <w:r w:rsidRPr="00D57D15">
        <w:rPr>
          <w:b w:val="0"/>
          <w:sz w:val="24"/>
        </w:rPr>
        <w:t>3_2. Председатель контрольно-счетной палаты городского округа на заседаниях совета депутатов имеет право:</w:t>
      </w:r>
    </w:p>
    <w:p w:rsidR="00D57D15" w:rsidRPr="00D57D15" w:rsidRDefault="00D57D15" w:rsidP="00D57D15">
      <w:pPr>
        <w:pStyle w:val="Heading"/>
        <w:ind w:firstLine="709"/>
        <w:jc w:val="both"/>
        <w:rPr>
          <w:b w:val="0"/>
          <w:sz w:val="24"/>
        </w:rPr>
      </w:pPr>
      <w:r w:rsidRPr="00D57D15">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D57D15" w:rsidRDefault="00D57D15" w:rsidP="00D57D15">
      <w:pPr>
        <w:pStyle w:val="Heading"/>
        <w:ind w:firstLine="709"/>
        <w:jc w:val="both"/>
        <w:rPr>
          <w:b w:val="0"/>
          <w:sz w:val="24"/>
        </w:rPr>
      </w:pPr>
      <w:r w:rsidRPr="00D57D15">
        <w:rPr>
          <w:b w:val="0"/>
          <w:sz w:val="24"/>
        </w:rPr>
        <w:t>б) вносить поправки к рассматриваемым советом депутатов проектам правовых актов.</w:t>
      </w:r>
      <w:r>
        <w:rPr>
          <w:b w:val="0"/>
          <w:sz w:val="24"/>
        </w:rPr>
        <w:t>»</w:t>
      </w:r>
    </w:p>
    <w:p w:rsidR="004605E5" w:rsidRDefault="004605E5" w:rsidP="00FC2708">
      <w:pPr>
        <w:pStyle w:val="Heading"/>
        <w:ind w:firstLine="709"/>
        <w:jc w:val="both"/>
        <w:rPr>
          <w:b w:val="0"/>
          <w:sz w:val="24"/>
        </w:rPr>
      </w:pPr>
    </w:p>
    <w:p w:rsidR="00FC2708" w:rsidRDefault="00940106" w:rsidP="00FC2708">
      <w:pPr>
        <w:pStyle w:val="Heading"/>
        <w:ind w:firstLine="709"/>
        <w:jc w:val="both"/>
        <w:rPr>
          <w:b w:val="0"/>
          <w:sz w:val="24"/>
        </w:rPr>
      </w:pPr>
      <w:r>
        <w:rPr>
          <w:b w:val="0"/>
          <w:sz w:val="24"/>
        </w:rPr>
        <w:t>2</w:t>
      </w:r>
      <w:r w:rsidR="00FC2708">
        <w:rPr>
          <w:b w:val="0"/>
          <w:sz w:val="24"/>
        </w:rPr>
        <w:t>. Настоящее решение вступает в силу со дня принятия.</w:t>
      </w:r>
    </w:p>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p>
    <w:p w:rsidR="00DD61B3" w:rsidRDefault="00DD61B3" w:rsidP="00FC2708">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Глава </w:t>
      </w:r>
      <w:r w:rsidR="00FC2708" w:rsidRPr="00B900C8">
        <w:rPr>
          <w:rFonts w:ascii="Times New Roman" w:hAnsi="Times New Roman" w:cs="Times New Roman"/>
          <w:b/>
          <w:sz w:val="28"/>
          <w:szCs w:val="28"/>
        </w:rPr>
        <w:t>Сосновоборского</w:t>
      </w:r>
    </w:p>
    <w:p w:rsidR="00FC2708" w:rsidRDefault="00FC2708" w:rsidP="00FC2708">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городского округа     </w:t>
      </w:r>
      <w:r w:rsidR="00DD61B3">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sidR="00DD61B3">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sidR="00DD61B3">
        <w:rPr>
          <w:rFonts w:ascii="Times New Roman" w:hAnsi="Times New Roman" w:cs="Times New Roman"/>
          <w:b/>
          <w:sz w:val="28"/>
          <w:szCs w:val="28"/>
        </w:rPr>
        <w:t>А</w:t>
      </w:r>
      <w:r w:rsidRPr="00B900C8">
        <w:rPr>
          <w:rFonts w:ascii="Times New Roman" w:hAnsi="Times New Roman" w:cs="Times New Roman"/>
          <w:b/>
          <w:sz w:val="28"/>
          <w:szCs w:val="28"/>
        </w:rPr>
        <w:t>.В.</w:t>
      </w:r>
      <w:r w:rsidR="00DD61B3">
        <w:rPr>
          <w:rFonts w:ascii="Times New Roman" w:hAnsi="Times New Roman" w:cs="Times New Roman"/>
          <w:b/>
          <w:sz w:val="28"/>
          <w:szCs w:val="28"/>
        </w:rPr>
        <w:t xml:space="preserve"> Иванов</w:t>
      </w:r>
    </w:p>
    <w:sectPr w:rsidR="00FC2708" w:rsidSect="00A76314">
      <w:headerReference w:type="even" r:id="rId12"/>
      <w:headerReference w:type="default" r:id="rId13"/>
      <w:footerReference w:type="even" r:id="rId14"/>
      <w:footerReference w:type="default" r:id="rId15"/>
      <w:headerReference w:type="first" r:id="rId16"/>
      <w:footerReference w:type="first" r:id="rId17"/>
      <w:pgSz w:w="11906" w:h="16838"/>
      <w:pgMar w:top="1247" w:right="73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41" w:rsidRDefault="00961E41" w:rsidP="00EB03D5">
      <w:r>
        <w:separator/>
      </w:r>
    </w:p>
  </w:endnote>
  <w:endnote w:type="continuationSeparator" w:id="0">
    <w:p w:rsidR="00961E41" w:rsidRDefault="00961E41" w:rsidP="00EB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A6" w:rsidRDefault="003358A5" w:rsidP="00A76314">
    <w:pPr>
      <w:pStyle w:val="a3"/>
      <w:framePr w:wrap="around" w:vAnchor="text" w:hAnchor="margin" w:xAlign="center" w:y="1"/>
      <w:rPr>
        <w:rStyle w:val="a5"/>
      </w:rPr>
    </w:pPr>
    <w:r>
      <w:rPr>
        <w:rStyle w:val="a5"/>
      </w:rPr>
      <w:fldChar w:fldCharType="begin"/>
    </w:r>
    <w:r w:rsidR="00D17CA6">
      <w:rPr>
        <w:rStyle w:val="a5"/>
      </w:rPr>
      <w:instrText xml:space="preserve">PAGE  </w:instrText>
    </w:r>
    <w:r>
      <w:rPr>
        <w:rStyle w:val="a5"/>
      </w:rPr>
      <w:fldChar w:fldCharType="separate"/>
    </w:r>
    <w:r w:rsidR="00D17CA6">
      <w:rPr>
        <w:rStyle w:val="a5"/>
        <w:noProof/>
      </w:rPr>
      <w:t>2</w:t>
    </w:r>
    <w:r>
      <w:rPr>
        <w:rStyle w:val="a5"/>
      </w:rPr>
      <w:fldChar w:fldCharType="end"/>
    </w:r>
  </w:p>
  <w:p w:rsidR="00D17CA6" w:rsidRDefault="00D17C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3897"/>
      <w:docPartObj>
        <w:docPartGallery w:val="Page Numbers (Bottom of Page)"/>
        <w:docPartUnique/>
      </w:docPartObj>
    </w:sdtPr>
    <w:sdtEndPr/>
    <w:sdtContent>
      <w:p w:rsidR="00D17CA6" w:rsidRDefault="00961E41">
        <w:pPr>
          <w:pStyle w:val="a3"/>
          <w:jc w:val="right"/>
        </w:pPr>
        <w:r>
          <w:rPr>
            <w:noProof/>
          </w:rPr>
          <w:fldChar w:fldCharType="begin"/>
        </w:r>
        <w:r>
          <w:rPr>
            <w:noProof/>
          </w:rPr>
          <w:instrText xml:space="preserve"> PAGE   \* MERGEFORMAT </w:instrText>
        </w:r>
        <w:r>
          <w:rPr>
            <w:noProof/>
          </w:rPr>
          <w:fldChar w:fldCharType="separate"/>
        </w:r>
        <w:r w:rsidR="00B76D96">
          <w:rPr>
            <w:noProof/>
          </w:rPr>
          <w:t>3</w:t>
        </w:r>
        <w:r>
          <w:rPr>
            <w:noProof/>
          </w:rPr>
          <w:fldChar w:fldCharType="end"/>
        </w:r>
      </w:p>
    </w:sdtContent>
  </w:sdt>
  <w:p w:rsidR="00D17CA6" w:rsidRDefault="00D17CA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32" w:rsidRDefault="009346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41" w:rsidRDefault="00961E41" w:rsidP="00EB03D5">
      <w:r>
        <w:separator/>
      </w:r>
    </w:p>
  </w:footnote>
  <w:footnote w:type="continuationSeparator" w:id="0">
    <w:p w:rsidR="00961E41" w:rsidRDefault="00961E41" w:rsidP="00EB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32" w:rsidRDefault="009346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32" w:rsidRDefault="0093463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32" w:rsidRDefault="009346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15:restartNumberingAfterBreak="0">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15:restartNumberingAfterBreak="0">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15:restartNumberingAfterBreak="0">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15:restartNumberingAfterBreak="0">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15:restartNumberingAfterBreak="0">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15:restartNumberingAfterBreak="0">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c424b1a-cea6-43b5-b891-c82e8b94aba2"/>
  </w:docVars>
  <w:rsids>
    <w:rsidRoot w:val="00FC2708"/>
    <w:rsid w:val="000327C9"/>
    <w:rsid w:val="000A240D"/>
    <w:rsid w:val="000C14D8"/>
    <w:rsid w:val="00101D7B"/>
    <w:rsid w:val="001507B3"/>
    <w:rsid w:val="001B57B2"/>
    <w:rsid w:val="001D5680"/>
    <w:rsid w:val="00210692"/>
    <w:rsid w:val="002A71A9"/>
    <w:rsid w:val="002B7C6E"/>
    <w:rsid w:val="002F4C13"/>
    <w:rsid w:val="003358A5"/>
    <w:rsid w:val="00342C94"/>
    <w:rsid w:val="00394E02"/>
    <w:rsid w:val="00432BA6"/>
    <w:rsid w:val="00454391"/>
    <w:rsid w:val="004605E5"/>
    <w:rsid w:val="004D2294"/>
    <w:rsid w:val="005043BD"/>
    <w:rsid w:val="005C7A8E"/>
    <w:rsid w:val="005E3B49"/>
    <w:rsid w:val="005F6EAB"/>
    <w:rsid w:val="00617107"/>
    <w:rsid w:val="00637377"/>
    <w:rsid w:val="006B0CE4"/>
    <w:rsid w:val="006C0B7A"/>
    <w:rsid w:val="007C47CE"/>
    <w:rsid w:val="008E5612"/>
    <w:rsid w:val="009022BC"/>
    <w:rsid w:val="00934632"/>
    <w:rsid w:val="00940106"/>
    <w:rsid w:val="00961E41"/>
    <w:rsid w:val="00A6135B"/>
    <w:rsid w:val="00A626A9"/>
    <w:rsid w:val="00A76314"/>
    <w:rsid w:val="00A83D93"/>
    <w:rsid w:val="00A95FBE"/>
    <w:rsid w:val="00AB33C3"/>
    <w:rsid w:val="00AC1FBC"/>
    <w:rsid w:val="00AC22F2"/>
    <w:rsid w:val="00AF3147"/>
    <w:rsid w:val="00B40DE1"/>
    <w:rsid w:val="00B749D0"/>
    <w:rsid w:val="00B75D24"/>
    <w:rsid w:val="00B76D96"/>
    <w:rsid w:val="00BB118B"/>
    <w:rsid w:val="00BE6F36"/>
    <w:rsid w:val="00C04143"/>
    <w:rsid w:val="00C240F5"/>
    <w:rsid w:val="00C3090B"/>
    <w:rsid w:val="00D17CA6"/>
    <w:rsid w:val="00D57D15"/>
    <w:rsid w:val="00D8734C"/>
    <w:rsid w:val="00DA31D6"/>
    <w:rsid w:val="00DD61B3"/>
    <w:rsid w:val="00DE00EB"/>
    <w:rsid w:val="00E1610D"/>
    <w:rsid w:val="00EA6AD0"/>
    <w:rsid w:val="00EA6D64"/>
    <w:rsid w:val="00EB03D5"/>
    <w:rsid w:val="00F031EB"/>
    <w:rsid w:val="00F30670"/>
    <w:rsid w:val="00F55906"/>
    <w:rsid w:val="00F62F8F"/>
    <w:rsid w:val="00FC2708"/>
    <w:rsid w:val="00FD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6540A-89C1-47D6-8665-13ADB95B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708"/>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FC2708"/>
    <w:pPr>
      <w:keepNext/>
      <w:jc w:val="center"/>
      <w:outlineLvl w:val="3"/>
    </w:pPr>
    <w:rPr>
      <w:b/>
      <w:sz w:val="28"/>
      <w:szCs w:val="20"/>
    </w:rPr>
  </w:style>
  <w:style w:type="paragraph" w:styleId="5">
    <w:name w:val="heading 5"/>
    <w:basedOn w:val="a"/>
    <w:next w:val="a"/>
    <w:link w:val="50"/>
    <w:qFormat/>
    <w:rsid w:val="00FC2708"/>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270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C2708"/>
    <w:rPr>
      <w:rFonts w:ascii="Times New Roman" w:eastAsia="Times New Roman" w:hAnsi="Times New Roman" w:cs="Times New Roman"/>
      <w:b/>
      <w:sz w:val="24"/>
      <w:szCs w:val="20"/>
      <w:lang w:eastAsia="ru-RU"/>
    </w:rPr>
  </w:style>
  <w:style w:type="paragraph" w:styleId="a3">
    <w:name w:val="footer"/>
    <w:basedOn w:val="a"/>
    <w:link w:val="a4"/>
    <w:uiPriority w:val="99"/>
    <w:rsid w:val="00FC2708"/>
    <w:pPr>
      <w:tabs>
        <w:tab w:val="center" w:pos="4677"/>
        <w:tab w:val="right" w:pos="9355"/>
      </w:tabs>
    </w:pPr>
  </w:style>
  <w:style w:type="character" w:customStyle="1" w:styleId="a4">
    <w:name w:val="Нижний колонтитул Знак"/>
    <w:basedOn w:val="a0"/>
    <w:link w:val="a3"/>
    <w:uiPriority w:val="99"/>
    <w:rsid w:val="00FC2708"/>
    <w:rPr>
      <w:rFonts w:ascii="Times New Roman" w:eastAsia="Times New Roman" w:hAnsi="Times New Roman" w:cs="Times New Roman"/>
      <w:sz w:val="24"/>
      <w:szCs w:val="24"/>
      <w:lang w:eastAsia="ru-RU"/>
    </w:rPr>
  </w:style>
  <w:style w:type="character" w:styleId="a5">
    <w:name w:val="page number"/>
    <w:basedOn w:val="a0"/>
    <w:rsid w:val="00FC2708"/>
  </w:style>
  <w:style w:type="paragraph" w:styleId="a6">
    <w:name w:val="header"/>
    <w:basedOn w:val="a"/>
    <w:link w:val="a7"/>
    <w:uiPriority w:val="99"/>
    <w:rsid w:val="00FC2708"/>
    <w:pPr>
      <w:tabs>
        <w:tab w:val="center" w:pos="4677"/>
        <w:tab w:val="right" w:pos="9355"/>
      </w:tabs>
    </w:pPr>
  </w:style>
  <w:style w:type="character" w:customStyle="1" w:styleId="a7">
    <w:name w:val="Верхний колонтитул Знак"/>
    <w:basedOn w:val="a0"/>
    <w:link w:val="a6"/>
    <w:uiPriority w:val="99"/>
    <w:rsid w:val="00FC2708"/>
    <w:rPr>
      <w:rFonts w:ascii="Times New Roman" w:eastAsia="Times New Roman" w:hAnsi="Times New Roman" w:cs="Times New Roman"/>
      <w:sz w:val="24"/>
      <w:szCs w:val="24"/>
      <w:lang w:eastAsia="ru-RU"/>
    </w:rPr>
  </w:style>
  <w:style w:type="paragraph" w:styleId="3">
    <w:name w:val="Body Text Indent 3"/>
    <w:basedOn w:val="a"/>
    <w:link w:val="30"/>
    <w:rsid w:val="00FC2708"/>
    <w:pPr>
      <w:ind w:firstLine="709"/>
      <w:jc w:val="both"/>
    </w:pPr>
    <w:rPr>
      <w:sz w:val="28"/>
      <w:szCs w:val="20"/>
    </w:rPr>
  </w:style>
  <w:style w:type="character" w:customStyle="1" w:styleId="30">
    <w:name w:val="Основной текст с отступом 3 Знак"/>
    <w:basedOn w:val="a0"/>
    <w:link w:val="3"/>
    <w:rsid w:val="00FC2708"/>
    <w:rPr>
      <w:rFonts w:ascii="Times New Roman" w:eastAsia="Times New Roman" w:hAnsi="Times New Roman" w:cs="Times New Roman"/>
      <w:sz w:val="28"/>
      <w:szCs w:val="20"/>
      <w:lang w:eastAsia="ru-RU"/>
    </w:rPr>
  </w:style>
  <w:style w:type="paragraph" w:styleId="2">
    <w:name w:val="Body Text Indent 2"/>
    <w:basedOn w:val="a"/>
    <w:link w:val="20"/>
    <w:unhideWhenUsed/>
    <w:rsid w:val="00FC2708"/>
    <w:pPr>
      <w:spacing w:after="120" w:line="480" w:lineRule="auto"/>
      <w:ind w:left="283"/>
    </w:pPr>
  </w:style>
  <w:style w:type="character" w:customStyle="1" w:styleId="20">
    <w:name w:val="Основной текст с отступом 2 Знак"/>
    <w:basedOn w:val="a0"/>
    <w:link w:val="2"/>
    <w:rsid w:val="00FC2708"/>
    <w:rPr>
      <w:rFonts w:ascii="Times New Roman" w:eastAsia="Times New Roman" w:hAnsi="Times New Roman" w:cs="Times New Roman"/>
      <w:sz w:val="24"/>
      <w:szCs w:val="24"/>
      <w:lang w:eastAsia="ru-RU"/>
    </w:rPr>
  </w:style>
  <w:style w:type="paragraph" w:customStyle="1" w:styleId="Heading">
    <w:name w:val="Heading"/>
    <w:rsid w:val="00FC2708"/>
    <w:pPr>
      <w:widowControl w:val="0"/>
      <w:ind w:left="0"/>
    </w:pPr>
    <w:rPr>
      <w:rFonts w:ascii="Arial" w:eastAsia="Times New Roman" w:hAnsi="Arial" w:cs="Times New Roman"/>
      <w:b/>
      <w:snapToGrid w:val="0"/>
      <w:szCs w:val="20"/>
      <w:lang w:eastAsia="ru-RU"/>
    </w:rPr>
  </w:style>
  <w:style w:type="paragraph" w:styleId="a8">
    <w:name w:val="Body Text Indent"/>
    <w:basedOn w:val="a"/>
    <w:link w:val="a9"/>
    <w:rsid w:val="00FC2708"/>
    <w:pPr>
      <w:spacing w:after="120"/>
      <w:ind w:left="283"/>
    </w:pPr>
    <w:rPr>
      <w:sz w:val="20"/>
      <w:szCs w:val="20"/>
    </w:rPr>
  </w:style>
  <w:style w:type="character" w:customStyle="1" w:styleId="a9">
    <w:name w:val="Основной текст с отступом Знак"/>
    <w:basedOn w:val="a0"/>
    <w:link w:val="a8"/>
    <w:rsid w:val="00FC2708"/>
    <w:rPr>
      <w:rFonts w:ascii="Times New Roman" w:eastAsia="Times New Roman" w:hAnsi="Times New Roman" w:cs="Times New Roman"/>
      <w:sz w:val="20"/>
      <w:szCs w:val="20"/>
      <w:lang w:eastAsia="ru-RU"/>
    </w:rPr>
  </w:style>
  <w:style w:type="paragraph" w:customStyle="1" w:styleId="ConsNormal">
    <w:name w:val="ConsNormal"/>
    <w:rsid w:val="00FC2708"/>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1">
    <w:name w:val="1 Знак"/>
    <w:basedOn w:val="a"/>
    <w:rsid w:val="00FC2708"/>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FC2708"/>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FC2708"/>
    <w:pPr>
      <w:spacing w:before="100" w:beforeAutospacing="1" w:after="100" w:afterAutospacing="1"/>
    </w:pPr>
  </w:style>
  <w:style w:type="table" w:styleId="ab">
    <w:name w:val="Table Grid"/>
    <w:basedOn w:val="a1"/>
    <w:uiPriority w:val="59"/>
    <w:rsid w:val="00FC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8734C"/>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0;fld=134;dst=10017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7B1C50FC30FFE9EB761DE869B795184C8957F9FF59F2312B50A6B900SDtC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103C74AFB428A22C793A633D46C94F3371FAB07D8EA86C845A46A74E0D95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9E5EE1934528FD7ED95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2019-02-08T08:29:00Z</cp:lastPrinted>
  <dcterms:created xsi:type="dcterms:W3CDTF">2019-03-11T06:24:00Z</dcterms:created>
  <dcterms:modified xsi:type="dcterms:W3CDTF">2019-03-11T06:24:00Z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6c424b1a-cea6-43b5-b891-c82e8b94aba2</vt:lpwstr>
  </property>
</Properties>
</file>