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0B" w:rsidRDefault="00F77E0B" w:rsidP="00F77E0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-288290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0B" w:rsidRPr="009B143A" w:rsidRDefault="00F77E0B" w:rsidP="00F77E0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77E0B" w:rsidRPr="009B143A" w:rsidRDefault="00F77E0B" w:rsidP="00F77E0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77E0B" w:rsidRPr="009B143A" w:rsidRDefault="00F77E0B" w:rsidP="00F77E0B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0A021F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F77E0B" w:rsidRDefault="00654C16" w:rsidP="00F77E0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050" r="1524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A29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77E0B" w:rsidRPr="009B143A" w:rsidRDefault="00F77E0B" w:rsidP="00F77E0B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423FCE" w:rsidRPr="00423FCE" w:rsidRDefault="00423FCE" w:rsidP="00423FCE">
      <w:pPr>
        <w:jc w:val="center"/>
      </w:pPr>
    </w:p>
    <w:p w:rsidR="00423FCE" w:rsidRDefault="00423FCE" w:rsidP="00423FCE">
      <w:pPr>
        <w:jc w:val="center"/>
        <w:rPr>
          <w:b/>
          <w:bCs/>
          <w:sz w:val="28"/>
          <w:szCs w:val="28"/>
        </w:rPr>
      </w:pPr>
      <w:r w:rsidRPr="0085715A">
        <w:rPr>
          <w:b/>
          <w:bCs/>
          <w:sz w:val="28"/>
          <w:szCs w:val="28"/>
        </w:rPr>
        <w:t>от 07.08.2019 года № 1</w:t>
      </w:r>
      <w:r>
        <w:rPr>
          <w:b/>
          <w:bCs/>
          <w:sz w:val="28"/>
          <w:szCs w:val="28"/>
        </w:rPr>
        <w:t>25</w:t>
      </w:r>
    </w:p>
    <w:p w:rsidR="00F77E0B" w:rsidRPr="005F2F23" w:rsidRDefault="00F77E0B" w:rsidP="00F77E0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</w:tblGrid>
      <w:tr w:rsidR="00F77E0B" w:rsidTr="000A021F">
        <w:trPr>
          <w:trHeight w:val="569"/>
        </w:trPr>
        <w:tc>
          <w:tcPr>
            <w:tcW w:w="6588" w:type="dxa"/>
          </w:tcPr>
          <w:p w:rsidR="00F77E0B" w:rsidRPr="00D87884" w:rsidRDefault="00F77E0B" w:rsidP="000A021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«О</w:t>
            </w:r>
            <w:r w:rsidR="000A021F">
              <w:rPr>
                <w:b/>
                <w:sz w:val="28"/>
              </w:rPr>
              <w:t xml:space="preserve"> внесении изменений в «</w:t>
            </w:r>
            <w:r w:rsidRPr="00D87884">
              <w:rPr>
                <w:b/>
                <w:sz w:val="28"/>
              </w:rPr>
              <w:t>Положени</w:t>
            </w:r>
            <w:r w:rsidR="000A021F">
              <w:rPr>
                <w:b/>
                <w:sz w:val="28"/>
              </w:rPr>
              <w:t>е</w:t>
            </w:r>
            <w:r w:rsidRPr="00D87884">
              <w:rPr>
                <w:b/>
                <w:sz w:val="28"/>
              </w:rPr>
              <w:t xml:space="preserve"> о порядке назначения и проведения собраний и конференций граждан (</w:t>
            </w:r>
            <w:r>
              <w:rPr>
                <w:b/>
                <w:sz w:val="28"/>
              </w:rPr>
              <w:t>собраний</w:t>
            </w:r>
            <w:r w:rsidRPr="00D87884">
              <w:rPr>
                <w:b/>
                <w:sz w:val="28"/>
              </w:rPr>
              <w:t xml:space="preserve"> делегатов) на территории муниципального образования Сосновоборский городской округ Ленинградской области</w:t>
            </w:r>
            <w:r>
              <w:rPr>
                <w:b/>
                <w:sz w:val="28"/>
              </w:rPr>
              <w:t>»</w:t>
            </w:r>
          </w:p>
        </w:tc>
      </w:tr>
    </w:tbl>
    <w:p w:rsidR="00F77E0B" w:rsidRDefault="00F77E0B" w:rsidP="00F77E0B">
      <w:pPr>
        <w:ind w:firstLine="709"/>
        <w:jc w:val="both"/>
        <w:rPr>
          <w:sz w:val="28"/>
        </w:rPr>
      </w:pPr>
    </w:p>
    <w:p w:rsidR="000A021F" w:rsidRDefault="000A021F" w:rsidP="000A021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F77E0B" w:rsidRPr="001233DD" w:rsidRDefault="00F77E0B" w:rsidP="00F77E0B">
      <w:pPr>
        <w:ind w:firstLine="709"/>
        <w:jc w:val="both"/>
        <w:rPr>
          <w:rFonts w:ascii="Arial" w:hAnsi="Arial" w:cs="Arial"/>
        </w:rPr>
      </w:pPr>
    </w:p>
    <w:p w:rsidR="00F77E0B" w:rsidRPr="001233DD" w:rsidRDefault="00F77E0B" w:rsidP="00F77E0B">
      <w:pPr>
        <w:ind w:firstLine="709"/>
        <w:jc w:val="center"/>
        <w:rPr>
          <w:rFonts w:ascii="Arial" w:hAnsi="Arial" w:cs="Arial"/>
        </w:rPr>
      </w:pPr>
      <w:r w:rsidRPr="001233DD">
        <w:rPr>
          <w:rFonts w:ascii="Arial" w:hAnsi="Arial" w:cs="Arial"/>
        </w:rPr>
        <w:t>Р Е Ш И Л:</w:t>
      </w:r>
    </w:p>
    <w:p w:rsidR="00F77E0B" w:rsidRPr="000A021F" w:rsidRDefault="00F77E0B" w:rsidP="000A021F">
      <w:pPr>
        <w:pStyle w:val="Heading"/>
        <w:ind w:firstLine="709"/>
        <w:jc w:val="both"/>
        <w:rPr>
          <w:b w:val="0"/>
          <w:sz w:val="24"/>
        </w:rPr>
      </w:pPr>
    </w:p>
    <w:p w:rsidR="000A021F" w:rsidRPr="000A021F" w:rsidRDefault="00F77E0B" w:rsidP="000A021F">
      <w:pPr>
        <w:pStyle w:val="Heading"/>
        <w:ind w:firstLine="709"/>
        <w:jc w:val="both"/>
        <w:rPr>
          <w:b w:val="0"/>
          <w:sz w:val="24"/>
        </w:rPr>
      </w:pPr>
      <w:r w:rsidRPr="000A021F">
        <w:rPr>
          <w:b w:val="0"/>
          <w:sz w:val="24"/>
        </w:rPr>
        <w:t xml:space="preserve">1. </w:t>
      </w:r>
      <w:r w:rsidR="000A021F" w:rsidRPr="000A021F">
        <w:rPr>
          <w:b w:val="0"/>
          <w:sz w:val="24"/>
        </w:rPr>
        <w:t>Внести следующие изменения в «Положение о порядке назначения и проведения собраний и конференций граждан (собраний делегатов) на территории муниципального образования Сосновоборский городской округ Ленинградской области», утвержденное решением совета депутатов от 21.09.2011 № 78 (с учетом изменений на 14 декабря 2011 года):</w:t>
      </w:r>
    </w:p>
    <w:p w:rsidR="000A021F" w:rsidRDefault="000A021F" w:rsidP="00C4238B">
      <w:pPr>
        <w:pStyle w:val="Heading"/>
        <w:ind w:firstLine="709"/>
        <w:jc w:val="both"/>
        <w:rPr>
          <w:b w:val="0"/>
          <w:sz w:val="24"/>
        </w:rPr>
      </w:pPr>
    </w:p>
    <w:p w:rsidR="00C4238B" w:rsidRDefault="00C4238B" w:rsidP="00C4238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второй абзац пункта 26 изложить в новой редакции:</w:t>
      </w:r>
    </w:p>
    <w:p w:rsidR="006B2FA0" w:rsidRDefault="006B2FA0" w:rsidP="00C4238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B2FA0">
        <w:rPr>
          <w:b w:val="0"/>
          <w:sz w:val="24"/>
        </w:rPr>
        <w:t>Для этого из числа депутатов и (или) работников аппарата представительного органа городского округа распоряжением председателя представительного органа городского округа, а в его отсутствии – заместителя председателя представительного органа городского округа, формируется комиссия по проверке подписных листов в количестве не менее трех человек.»</w:t>
      </w:r>
    </w:p>
    <w:p w:rsidR="00C4238B" w:rsidRPr="00C4238B" w:rsidRDefault="00C4238B" w:rsidP="001836D0">
      <w:pPr>
        <w:pStyle w:val="Heading"/>
        <w:ind w:firstLine="709"/>
        <w:jc w:val="both"/>
        <w:rPr>
          <w:b w:val="0"/>
          <w:sz w:val="24"/>
        </w:rPr>
      </w:pPr>
    </w:p>
    <w:p w:rsidR="001836D0" w:rsidRDefault="001836D0" w:rsidP="001836D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1.2. второй абзац пункта 37 изложить в новой редакции:</w:t>
      </w:r>
    </w:p>
    <w:p w:rsidR="006B2FA0" w:rsidRDefault="006B2FA0" w:rsidP="001836D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B2FA0">
        <w:rPr>
          <w:b w:val="0"/>
          <w:sz w:val="24"/>
        </w:rPr>
        <w:t>Для этого из числа депутатов и (или) работников аппарата представительного округа городского округа распоряжением председателя представительного округа городского округа, а в его отсутствии – заместителя председателя представительного округа городского округа, формируется комиссия по проверке подписных листов в количестве не менее трех человек.»</w:t>
      </w:r>
    </w:p>
    <w:p w:rsidR="00F77E0B" w:rsidRDefault="00F77E0B" w:rsidP="00F77E0B">
      <w:pPr>
        <w:ind w:firstLine="709"/>
        <w:jc w:val="both"/>
        <w:rPr>
          <w:rFonts w:ascii="Arial" w:hAnsi="Arial" w:cs="Arial"/>
        </w:rPr>
      </w:pPr>
    </w:p>
    <w:p w:rsidR="0003471E" w:rsidRDefault="0003471E" w:rsidP="0003471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1.3. пункт 47 изложить в новой редакции:</w:t>
      </w:r>
    </w:p>
    <w:p w:rsidR="006B2FA0" w:rsidRDefault="006B2FA0" w:rsidP="0003471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B2FA0">
        <w:rPr>
          <w:b w:val="0"/>
          <w:sz w:val="24"/>
        </w:rPr>
        <w:t>47. Председатель представительного органа городского округа (а в его отсутствии – заместитель председателя представительного округа городского округа), в трехдневный срок со дня принятия решение о назначении собрания (конференции) граждан, своим распоряжением назначает уполномоченное лицо, ответственное за подготовку и проведение собрания (конференции) граждан (далее – Уполномоченное лицо).»</w:t>
      </w:r>
    </w:p>
    <w:p w:rsidR="00FC0677" w:rsidRDefault="00FC0677" w:rsidP="0003471E">
      <w:pPr>
        <w:pStyle w:val="Heading"/>
        <w:ind w:firstLine="709"/>
        <w:jc w:val="both"/>
        <w:rPr>
          <w:b w:val="0"/>
          <w:sz w:val="24"/>
        </w:rPr>
      </w:pPr>
    </w:p>
    <w:p w:rsidR="00FC0677" w:rsidRDefault="00FC0677" w:rsidP="0003471E">
      <w:pPr>
        <w:pStyle w:val="Heading"/>
        <w:ind w:firstLine="709"/>
        <w:jc w:val="both"/>
        <w:rPr>
          <w:b w:val="0"/>
          <w:sz w:val="24"/>
        </w:rPr>
      </w:pPr>
    </w:p>
    <w:p w:rsidR="0003471E" w:rsidRDefault="0003471E" w:rsidP="0003471E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1.4. пункт 51 изложить в новой редакции:</w:t>
      </w:r>
    </w:p>
    <w:p w:rsidR="006B2FA0" w:rsidRPr="006B2FA0" w:rsidRDefault="006B2FA0" w:rsidP="006B2FA0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6B2FA0">
        <w:rPr>
          <w:b w:val="0"/>
          <w:sz w:val="24"/>
        </w:rPr>
        <w:t>51. На собраниях (конференциях) граждан обязаны присутствовать:</w:t>
      </w:r>
    </w:p>
    <w:p w:rsidR="006B2FA0" w:rsidRPr="006B2FA0" w:rsidRDefault="006B2FA0" w:rsidP="006B2FA0">
      <w:pPr>
        <w:pStyle w:val="Heading"/>
        <w:ind w:firstLine="709"/>
        <w:jc w:val="both"/>
        <w:rPr>
          <w:b w:val="0"/>
          <w:sz w:val="24"/>
        </w:rPr>
      </w:pPr>
      <w:r w:rsidRPr="006B2FA0">
        <w:rPr>
          <w:b w:val="0"/>
          <w:sz w:val="24"/>
        </w:rPr>
        <w:t>1) депутаты представительного органа городского округа, если территория проведения собрания (конференции) граждан входит в состав избирательного округа, в котором избраны данные депутаты;</w:t>
      </w:r>
    </w:p>
    <w:p w:rsidR="006B2FA0" w:rsidRPr="006B2FA0" w:rsidRDefault="006B2FA0" w:rsidP="006B2FA0">
      <w:pPr>
        <w:pStyle w:val="Heading"/>
        <w:ind w:firstLine="709"/>
        <w:jc w:val="both"/>
        <w:rPr>
          <w:b w:val="0"/>
          <w:sz w:val="24"/>
        </w:rPr>
      </w:pPr>
      <w:r w:rsidRPr="006B2FA0">
        <w:rPr>
          <w:b w:val="0"/>
          <w:sz w:val="24"/>
        </w:rPr>
        <w:t>2) председатель представительного органа городского округа, а в его отсутствии – заместитель представительного органа городского округа;</w:t>
      </w:r>
    </w:p>
    <w:p w:rsidR="006B2FA0" w:rsidRDefault="006B2FA0" w:rsidP="006B2FA0">
      <w:pPr>
        <w:pStyle w:val="Heading"/>
        <w:ind w:firstLine="709"/>
        <w:jc w:val="both"/>
        <w:rPr>
          <w:b w:val="0"/>
          <w:sz w:val="24"/>
        </w:rPr>
      </w:pPr>
      <w:r w:rsidRPr="006B2FA0">
        <w:rPr>
          <w:b w:val="0"/>
          <w:sz w:val="24"/>
        </w:rPr>
        <w:t>3) глава городского округа, а в его отсутствии – уполномоченное им лицо.»</w:t>
      </w:r>
    </w:p>
    <w:p w:rsidR="00F77E0B" w:rsidRPr="001233DD" w:rsidRDefault="00F77E0B" w:rsidP="00F77E0B">
      <w:pPr>
        <w:ind w:firstLine="709"/>
        <w:jc w:val="both"/>
        <w:rPr>
          <w:rFonts w:ascii="Arial" w:hAnsi="Arial" w:cs="Arial"/>
        </w:rPr>
      </w:pPr>
    </w:p>
    <w:p w:rsidR="009C0796" w:rsidRDefault="009C0796" w:rsidP="009C079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1.5. в подпункте 3 пункта 52 слова «главой администрации городского округа» заменить словами «главой городского округа».</w:t>
      </w:r>
    </w:p>
    <w:p w:rsidR="00F77E0B" w:rsidRDefault="00F77E0B" w:rsidP="00F77E0B">
      <w:pPr>
        <w:ind w:firstLine="709"/>
        <w:jc w:val="both"/>
        <w:rPr>
          <w:rFonts w:ascii="Arial" w:hAnsi="Arial" w:cs="Arial"/>
        </w:rPr>
      </w:pPr>
    </w:p>
    <w:p w:rsid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0A021F">
        <w:rPr>
          <w:b w:val="0"/>
          <w:sz w:val="24"/>
        </w:rPr>
        <w:t xml:space="preserve">. Внести изменения в </w:t>
      </w:r>
      <w:r>
        <w:rPr>
          <w:b w:val="0"/>
          <w:sz w:val="24"/>
        </w:rPr>
        <w:t xml:space="preserve">приложения N4 и 5 </w:t>
      </w:r>
      <w:r w:rsidRPr="000A021F">
        <w:rPr>
          <w:b w:val="0"/>
          <w:sz w:val="24"/>
        </w:rPr>
        <w:t>«Положени</w:t>
      </w:r>
      <w:r>
        <w:rPr>
          <w:b w:val="0"/>
          <w:sz w:val="24"/>
        </w:rPr>
        <w:t>я</w:t>
      </w:r>
      <w:r w:rsidRPr="000A021F">
        <w:rPr>
          <w:b w:val="0"/>
          <w:sz w:val="24"/>
        </w:rPr>
        <w:t xml:space="preserve"> о порядке назначения и проведения собраний и конференций граждан (собраний делегатов) на территории муниципального образования Сосновоборский городской округ Ленинградской области», утвержденное решением совета депутатов от 21.09.2011 № 78 (с учетом изменений на 14 декабря 2011 года)</w:t>
      </w:r>
      <w:r>
        <w:rPr>
          <w:b w:val="0"/>
          <w:sz w:val="24"/>
        </w:rPr>
        <w:t>, заметив слова «Глава городского округа» словами «Председатель представительного органа городского округа».</w:t>
      </w:r>
    </w:p>
    <w:p w:rsid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</w:p>
    <w:p w:rsidR="00132FFB" w:rsidRPr="00586467" w:rsidRDefault="00132FFB" w:rsidP="00132F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586467">
        <w:rPr>
          <w:b w:val="0"/>
          <w:sz w:val="24"/>
        </w:rPr>
        <w:t>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</w:p>
    <w:p w:rsidR="00132FFB" w:rsidRP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Pr="00132FFB">
        <w:rPr>
          <w:b w:val="0"/>
          <w:sz w:val="24"/>
        </w:rPr>
        <w:t>. Решение опубликовать в городской газете «Маяк».</w:t>
      </w:r>
    </w:p>
    <w:p w:rsidR="00132FFB" w:rsidRP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</w:p>
    <w:p w:rsidR="00132FFB" w:rsidRP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</w:p>
    <w:p w:rsidR="00132FFB" w:rsidRPr="00132FFB" w:rsidRDefault="00132FFB" w:rsidP="00132FFB">
      <w:pPr>
        <w:pStyle w:val="Heading"/>
        <w:ind w:firstLine="709"/>
        <w:jc w:val="both"/>
        <w:rPr>
          <w:b w:val="0"/>
          <w:sz w:val="24"/>
        </w:rPr>
      </w:pPr>
    </w:p>
    <w:p w:rsidR="00423FCE" w:rsidRPr="0085715A" w:rsidRDefault="00423FCE" w:rsidP="00423FCE">
      <w:pPr>
        <w:ind w:firstLine="709"/>
        <w:rPr>
          <w:b/>
          <w:sz w:val="28"/>
          <w:szCs w:val="28"/>
        </w:rPr>
      </w:pPr>
      <w:r w:rsidRPr="0085715A">
        <w:rPr>
          <w:b/>
          <w:sz w:val="28"/>
          <w:szCs w:val="28"/>
        </w:rPr>
        <w:t>Заместитель председателя</w:t>
      </w:r>
    </w:p>
    <w:p w:rsidR="00423FCE" w:rsidRDefault="00423FCE" w:rsidP="00423FCE">
      <w:pPr>
        <w:ind w:firstLine="709"/>
        <w:rPr>
          <w:rFonts w:ascii="Arial" w:hAnsi="Arial" w:cs="Arial"/>
        </w:rPr>
      </w:pPr>
      <w:r w:rsidRPr="0085715A"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423FCE" w:rsidSect="00FC0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C1" w:rsidRDefault="001E1AC1" w:rsidP="00EC07A9">
      <w:r>
        <w:separator/>
      </w:r>
    </w:p>
  </w:endnote>
  <w:endnote w:type="continuationSeparator" w:id="0">
    <w:p w:rsidR="001E1AC1" w:rsidRDefault="001E1AC1" w:rsidP="00EC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77" w:rsidRDefault="00FC06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5414"/>
      <w:docPartObj>
        <w:docPartGallery w:val="Page Numbers (Bottom of Page)"/>
        <w:docPartUnique/>
      </w:docPartObj>
    </w:sdtPr>
    <w:sdtEndPr/>
    <w:sdtContent>
      <w:p w:rsidR="00FC0677" w:rsidRDefault="001E1AC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4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677" w:rsidRDefault="00FC06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77" w:rsidRDefault="00FC06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C1" w:rsidRDefault="001E1AC1" w:rsidP="00EC07A9">
      <w:r>
        <w:separator/>
      </w:r>
    </w:p>
  </w:footnote>
  <w:footnote w:type="continuationSeparator" w:id="0">
    <w:p w:rsidR="001E1AC1" w:rsidRDefault="001E1AC1" w:rsidP="00EC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77" w:rsidRDefault="00FC067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77" w:rsidRDefault="00FC067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77" w:rsidRDefault="00FC067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db4c51-6dfc-4a5f-8451-aa2372765016"/>
  </w:docVars>
  <w:rsids>
    <w:rsidRoot w:val="00F77E0B"/>
    <w:rsid w:val="00016FA7"/>
    <w:rsid w:val="000327C9"/>
    <w:rsid w:val="0003471E"/>
    <w:rsid w:val="000A021F"/>
    <w:rsid w:val="00132FFB"/>
    <w:rsid w:val="00140370"/>
    <w:rsid w:val="001836D0"/>
    <w:rsid w:val="001B4FD0"/>
    <w:rsid w:val="001C778F"/>
    <w:rsid w:val="001E1AC1"/>
    <w:rsid w:val="002A71A9"/>
    <w:rsid w:val="002C55A8"/>
    <w:rsid w:val="003E112C"/>
    <w:rsid w:val="00423FCE"/>
    <w:rsid w:val="005F2F23"/>
    <w:rsid w:val="00654C16"/>
    <w:rsid w:val="006B2FA0"/>
    <w:rsid w:val="006B3AEE"/>
    <w:rsid w:val="00945FAA"/>
    <w:rsid w:val="009C0796"/>
    <w:rsid w:val="009C3912"/>
    <w:rsid w:val="00A04F50"/>
    <w:rsid w:val="00BF75A7"/>
    <w:rsid w:val="00C40FCA"/>
    <w:rsid w:val="00C4238B"/>
    <w:rsid w:val="00C85638"/>
    <w:rsid w:val="00D853ED"/>
    <w:rsid w:val="00EC07A9"/>
    <w:rsid w:val="00F77E0B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BB131-93B6-41EB-BAED-5DEB32C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0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7E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F77E0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77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1 Знак"/>
    <w:basedOn w:val="a"/>
    <w:rsid w:val="00F77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Юрист 14"/>
    <w:basedOn w:val="a"/>
    <w:rsid w:val="00F77E0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kern w:val="28"/>
      <w:sz w:val="28"/>
      <w:szCs w:val="28"/>
    </w:rPr>
  </w:style>
  <w:style w:type="paragraph" w:customStyle="1" w:styleId="ConsNormal">
    <w:name w:val="ConsNormal"/>
    <w:rsid w:val="00F77E0B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77E0B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77E0B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7E0B"/>
    <w:pPr>
      <w:jc w:val="both"/>
    </w:pPr>
  </w:style>
  <w:style w:type="character" w:customStyle="1" w:styleId="20">
    <w:name w:val="Основной текст 2 Знак"/>
    <w:basedOn w:val="a0"/>
    <w:link w:val="2"/>
    <w:rsid w:val="00F77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77E0B"/>
    <w:rPr>
      <w:b/>
      <w:bCs/>
    </w:rPr>
  </w:style>
  <w:style w:type="character" w:styleId="a7">
    <w:name w:val="page number"/>
    <w:basedOn w:val="a0"/>
    <w:rsid w:val="00F77E0B"/>
  </w:style>
  <w:style w:type="paragraph" w:styleId="a8">
    <w:name w:val="footer"/>
    <w:basedOn w:val="a"/>
    <w:link w:val="a9"/>
    <w:uiPriority w:val="99"/>
    <w:rsid w:val="00F77E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77E0B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Heading">
    <w:name w:val="Heading"/>
    <w:rsid w:val="000A021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0A021F"/>
    <w:pPr>
      <w:ind w:left="720"/>
      <w:contextualSpacing/>
    </w:pPr>
  </w:style>
  <w:style w:type="table" w:styleId="ab">
    <w:name w:val="Table Grid"/>
    <w:basedOn w:val="a1"/>
    <w:uiPriority w:val="59"/>
    <w:rsid w:val="00C4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132F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32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6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5205-A1BA-4E9B-ADB5-A83E133F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2019-08-12T11:40:00Z</dcterms:created>
  <dcterms:modified xsi:type="dcterms:W3CDTF">2019-08-12T11:40:00Z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5ddb4c51-6dfc-4a5f-8451-aa2372765016</vt:lpwstr>
  </property>
</Properties>
</file>