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9C" w:rsidRDefault="00B74C9C" w:rsidP="00B74C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 w:themeColor="text1"/>
          <w:spacing w:val="2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2597785</wp:posOffset>
            </wp:positionH>
            <wp:positionV relativeFrom="paragraph">
              <wp:posOffset>-521335</wp:posOffset>
            </wp:positionV>
            <wp:extent cx="611505" cy="778510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C9C" w:rsidRPr="00385513" w:rsidRDefault="00B74C9C" w:rsidP="00B74C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513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B74C9C" w:rsidRPr="00385513" w:rsidRDefault="00B74C9C" w:rsidP="00B74C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513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74C9C" w:rsidRPr="00385513" w:rsidRDefault="00B74C9C" w:rsidP="00B74C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513">
        <w:rPr>
          <w:rFonts w:ascii="Times New Roman" w:hAnsi="Times New Roman" w:cs="Times New Roman"/>
          <w:b/>
        </w:rPr>
        <w:t>(ТРЕТИЙ СОЗЫВ)</w:t>
      </w:r>
    </w:p>
    <w:p w:rsidR="00B74C9C" w:rsidRPr="00443925" w:rsidRDefault="00970FA9" w:rsidP="00B74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970" r="1651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6997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74C9C" w:rsidRPr="00385513" w:rsidRDefault="00B74C9C" w:rsidP="00B74C9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385513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3F3CFD" w:rsidRDefault="003F3CFD" w:rsidP="003F3CF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F3CFD" w:rsidRPr="003F3CFD" w:rsidRDefault="003F3CFD" w:rsidP="003F3CF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FD">
        <w:rPr>
          <w:rFonts w:ascii="Times New Roman" w:hAnsi="Times New Roman" w:cs="Times New Roman"/>
          <w:b/>
          <w:sz w:val="28"/>
          <w:szCs w:val="28"/>
        </w:rPr>
        <w:t>от 07.08.2019 года № 131</w:t>
      </w:r>
    </w:p>
    <w:p w:rsidR="00DF42BA" w:rsidRDefault="00DF42BA" w:rsidP="00DF42B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48"/>
      </w:tblGrid>
      <w:tr w:rsidR="00DC369F" w:rsidRPr="00385513" w:rsidTr="00883566">
        <w:trPr>
          <w:trHeight w:val="2216"/>
        </w:trPr>
        <w:tc>
          <w:tcPr>
            <w:tcW w:w="7348" w:type="dxa"/>
          </w:tcPr>
          <w:p w:rsidR="00DC369F" w:rsidRPr="00385513" w:rsidRDefault="00DC369F" w:rsidP="00DC3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55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внесении изменений в 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«Положени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порядке сообщения служащими,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3855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C369F" w:rsidRPr="00800F24" w:rsidRDefault="00DC369F" w:rsidP="00800F24">
      <w:pPr>
        <w:pStyle w:val="Heading"/>
        <w:ind w:firstLine="709"/>
        <w:jc w:val="both"/>
        <w:rPr>
          <w:b w:val="0"/>
          <w:sz w:val="24"/>
        </w:rPr>
      </w:pPr>
    </w:p>
    <w:p w:rsidR="00DC369F" w:rsidRDefault="00DC369F" w:rsidP="00DC369F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B74C9C" w:rsidRPr="00DC369F" w:rsidRDefault="00B74C9C" w:rsidP="00DC369F">
      <w:pPr>
        <w:pStyle w:val="Heading"/>
        <w:ind w:firstLine="709"/>
        <w:jc w:val="both"/>
        <w:rPr>
          <w:b w:val="0"/>
          <w:sz w:val="24"/>
        </w:rPr>
      </w:pPr>
    </w:p>
    <w:p w:rsidR="00B74C9C" w:rsidRPr="00DC369F" w:rsidRDefault="00B74C9C" w:rsidP="00DC369F">
      <w:pPr>
        <w:pStyle w:val="Heading"/>
        <w:ind w:firstLine="709"/>
        <w:jc w:val="center"/>
        <w:rPr>
          <w:b w:val="0"/>
          <w:sz w:val="24"/>
        </w:rPr>
      </w:pPr>
      <w:r w:rsidRPr="00DC369F">
        <w:rPr>
          <w:b w:val="0"/>
          <w:sz w:val="24"/>
        </w:rPr>
        <w:t>Р Е Ш И Л:</w:t>
      </w:r>
    </w:p>
    <w:p w:rsidR="00B74C9C" w:rsidRPr="00DC369F" w:rsidRDefault="00B74C9C" w:rsidP="00DC369F">
      <w:pPr>
        <w:pStyle w:val="Heading"/>
        <w:ind w:firstLine="709"/>
        <w:jc w:val="both"/>
        <w:rPr>
          <w:b w:val="0"/>
          <w:sz w:val="24"/>
        </w:rPr>
      </w:pPr>
    </w:p>
    <w:p w:rsidR="00DC369F" w:rsidRPr="00DC369F" w:rsidRDefault="00B74C9C" w:rsidP="00DC369F">
      <w:pPr>
        <w:pStyle w:val="Heading"/>
        <w:ind w:firstLine="709"/>
        <w:jc w:val="both"/>
        <w:rPr>
          <w:b w:val="0"/>
          <w:sz w:val="24"/>
        </w:rPr>
      </w:pPr>
      <w:r w:rsidRPr="00DC369F">
        <w:rPr>
          <w:b w:val="0"/>
          <w:sz w:val="24"/>
        </w:rPr>
        <w:t xml:space="preserve">1. </w:t>
      </w:r>
      <w:r w:rsidR="00DC369F" w:rsidRPr="00DC369F">
        <w:rPr>
          <w:b w:val="0"/>
          <w:sz w:val="24"/>
        </w:rPr>
        <w:t>Внести следующие изменения в «Положение о порядке сообщения служащими,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интересов», утвержденное решением совета депутатов от 02.03.2016 № 30:</w:t>
      </w:r>
    </w:p>
    <w:p w:rsidR="00DC369F" w:rsidRPr="00DC369F" w:rsidRDefault="00DC369F" w:rsidP="00DC369F">
      <w:pPr>
        <w:pStyle w:val="Heading"/>
        <w:ind w:firstLine="709"/>
        <w:jc w:val="both"/>
        <w:rPr>
          <w:b w:val="0"/>
          <w:sz w:val="24"/>
        </w:rPr>
      </w:pPr>
    </w:p>
    <w:p w:rsidR="00DC369F" w:rsidRPr="00676C75" w:rsidRDefault="00DC369F" w:rsidP="00DC369F">
      <w:pPr>
        <w:pStyle w:val="Heading"/>
        <w:ind w:firstLine="709"/>
        <w:jc w:val="both"/>
        <w:rPr>
          <w:b w:val="0"/>
          <w:sz w:val="24"/>
        </w:rPr>
      </w:pPr>
      <w:r w:rsidRPr="00DC369F">
        <w:rPr>
          <w:b w:val="0"/>
          <w:sz w:val="24"/>
        </w:rPr>
        <w:t>1.1.</w:t>
      </w:r>
      <w:r>
        <w:rPr>
          <w:b w:val="0"/>
          <w:sz w:val="24"/>
        </w:rPr>
        <w:t xml:space="preserve"> </w:t>
      </w:r>
      <w:r w:rsidR="000E32BD">
        <w:rPr>
          <w:b w:val="0"/>
          <w:sz w:val="24"/>
        </w:rPr>
        <w:t>пункт 3 изложить в новой редакции:</w:t>
      </w:r>
    </w:p>
    <w:p w:rsidR="00676C75" w:rsidRPr="00676C75" w:rsidRDefault="00676C75" w:rsidP="00676C75">
      <w:pPr>
        <w:pStyle w:val="Heading"/>
        <w:ind w:firstLine="709"/>
        <w:jc w:val="both"/>
        <w:rPr>
          <w:b w:val="0"/>
          <w:sz w:val="24"/>
        </w:rPr>
      </w:pPr>
      <w:r w:rsidRPr="00DC369F">
        <w:rPr>
          <w:b w:val="0"/>
          <w:sz w:val="24"/>
        </w:rPr>
        <w:t>«</w:t>
      </w:r>
      <w:r w:rsidRPr="00676C75">
        <w:rPr>
          <w:b w:val="0"/>
          <w:sz w:val="24"/>
        </w:rPr>
        <w:t>3.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средств, связи:</w:t>
      </w:r>
    </w:p>
    <w:p w:rsidR="00676C75" w:rsidRPr="00676C75" w:rsidRDefault="00676C75" w:rsidP="00676C75">
      <w:pPr>
        <w:pStyle w:val="Heading"/>
        <w:ind w:firstLine="709"/>
        <w:jc w:val="both"/>
        <w:rPr>
          <w:b w:val="0"/>
          <w:sz w:val="24"/>
        </w:rPr>
      </w:pPr>
      <w:r w:rsidRPr="00676C75">
        <w:rPr>
          <w:b w:val="0"/>
          <w:sz w:val="24"/>
        </w:rPr>
        <w:t>- муниципальные служащие, замещающие должности в аппарате совета депутатов – председателя совета депутатов Сосновоборского городского округа либо лицо, назначенное ответственным за исполнение функций по профилактике коррупционных и иных правонарушений;</w:t>
      </w:r>
    </w:p>
    <w:p w:rsidR="00676C75" w:rsidRPr="00676C75" w:rsidRDefault="00676C75" w:rsidP="00676C75">
      <w:pPr>
        <w:pStyle w:val="Heading"/>
        <w:ind w:firstLine="709"/>
        <w:jc w:val="both"/>
        <w:rPr>
          <w:b w:val="0"/>
          <w:sz w:val="24"/>
        </w:rPr>
      </w:pPr>
      <w:r w:rsidRPr="00676C75">
        <w:rPr>
          <w:b w:val="0"/>
          <w:sz w:val="24"/>
        </w:rPr>
        <w:t>- муниципальный служащий, замещающий должность муниципальной службы в администрации Сосновоборского городского округа, в отдел кадров и спецработы администрации, орган, исполняющий функции по профилактике коррупционных и иных правонарушений либо главу Сосновоборского городского округа;</w:t>
      </w:r>
    </w:p>
    <w:p w:rsidR="00676C75" w:rsidRDefault="00676C75" w:rsidP="00676C75">
      <w:pPr>
        <w:pStyle w:val="Heading"/>
        <w:ind w:firstLine="709"/>
        <w:jc w:val="both"/>
        <w:rPr>
          <w:b w:val="0"/>
          <w:sz w:val="24"/>
        </w:rPr>
      </w:pPr>
      <w:r w:rsidRPr="00676C75">
        <w:rPr>
          <w:b w:val="0"/>
          <w:sz w:val="24"/>
        </w:rPr>
        <w:t>- муниципальный служащий, замещающий должность муниципальной службы в отраслевом (функциональном) органе администрации с правами юридического лица – руководителя соответствующего органа либо лицо, назначенное ответственным за исполнение функций по профилактике коррупционных и иных правонарушений;</w:t>
      </w:r>
    </w:p>
    <w:p w:rsidR="00C3282E" w:rsidRDefault="00C3282E" w:rsidP="00676C75">
      <w:pPr>
        <w:pStyle w:val="Heading"/>
        <w:ind w:firstLine="709"/>
        <w:jc w:val="both"/>
        <w:rPr>
          <w:b w:val="0"/>
          <w:sz w:val="24"/>
        </w:rPr>
      </w:pPr>
    </w:p>
    <w:p w:rsidR="00676C75" w:rsidRPr="00676C75" w:rsidRDefault="00676C75" w:rsidP="00676C75">
      <w:pPr>
        <w:pStyle w:val="Heading"/>
        <w:ind w:firstLine="709"/>
        <w:jc w:val="both"/>
        <w:rPr>
          <w:b w:val="0"/>
          <w:sz w:val="24"/>
        </w:rPr>
      </w:pPr>
      <w:r w:rsidRPr="00676C75">
        <w:rPr>
          <w:b w:val="0"/>
          <w:sz w:val="24"/>
        </w:rPr>
        <w:t>- муниципальный служащий, замещающий должность в аппарате Контрольно-счетной палаты Сосновоборского городского округа – председателя Контрольно-счетной палаты Сосновоборского городского лица либо лицо, назначенное ответственным за исполнение функций по профилактике коррупционных и иных правонарушений.</w:t>
      </w:r>
    </w:p>
    <w:p w:rsidR="00676C75" w:rsidRPr="00676C75" w:rsidRDefault="00676C75" w:rsidP="00676C75">
      <w:pPr>
        <w:pStyle w:val="Heading"/>
        <w:ind w:firstLine="709"/>
        <w:jc w:val="both"/>
        <w:rPr>
          <w:b w:val="0"/>
          <w:sz w:val="24"/>
        </w:rPr>
      </w:pPr>
      <w:r w:rsidRPr="00676C75">
        <w:rPr>
          <w:b w:val="0"/>
          <w:sz w:val="24"/>
        </w:rPr>
        <w:t>По прибытии к месту прохождения муниципальной службы муниципальный служащий обязан оформить уведомление в установленном Положением порядке.»</w:t>
      </w:r>
    </w:p>
    <w:p w:rsidR="000E32BD" w:rsidRPr="00DC369F" w:rsidRDefault="000E32BD" w:rsidP="00CF738B">
      <w:pPr>
        <w:pStyle w:val="Heading"/>
        <w:ind w:firstLine="709"/>
        <w:jc w:val="both"/>
        <w:rPr>
          <w:b w:val="0"/>
          <w:sz w:val="24"/>
        </w:rPr>
      </w:pPr>
    </w:p>
    <w:p w:rsidR="00CF738B" w:rsidRDefault="00CF738B" w:rsidP="00CF738B">
      <w:pPr>
        <w:pStyle w:val="Heading"/>
        <w:ind w:firstLine="709"/>
        <w:jc w:val="both"/>
        <w:rPr>
          <w:b w:val="0"/>
          <w:sz w:val="24"/>
        </w:rPr>
      </w:pPr>
      <w:r w:rsidRPr="00DC369F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DC369F">
        <w:rPr>
          <w:b w:val="0"/>
          <w:sz w:val="24"/>
        </w:rPr>
        <w:t>.</w:t>
      </w:r>
      <w:r>
        <w:rPr>
          <w:b w:val="0"/>
          <w:sz w:val="24"/>
        </w:rPr>
        <w:t xml:space="preserve"> пункт 5 изложить в новой редакции:</w:t>
      </w:r>
    </w:p>
    <w:p w:rsidR="007878AC" w:rsidRPr="007878AC" w:rsidRDefault="007878AC" w:rsidP="007878AC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7878AC">
        <w:rPr>
          <w:b w:val="0"/>
          <w:sz w:val="24"/>
        </w:rPr>
        <w:t>5. Зарегистрированное уведомление, направляется для предварительного рассмотрения и подготовки мотивированного заключения по результатам рассмотрения уведомления, поступившее от муниципального служащего:</w:t>
      </w:r>
    </w:p>
    <w:p w:rsidR="007878AC" w:rsidRPr="007878AC" w:rsidRDefault="007878AC" w:rsidP="007878AC">
      <w:pPr>
        <w:pStyle w:val="Heading"/>
        <w:ind w:firstLine="709"/>
        <w:jc w:val="both"/>
        <w:rPr>
          <w:b w:val="0"/>
          <w:sz w:val="24"/>
        </w:rPr>
      </w:pPr>
      <w:r w:rsidRPr="007878AC">
        <w:rPr>
          <w:b w:val="0"/>
          <w:sz w:val="24"/>
        </w:rPr>
        <w:t>- замещающего должность муниципальной службы в аппарате совета депутатов Сосновоборского городского округа – председателю совета депутатов Сосновоборского городского округа;</w:t>
      </w:r>
    </w:p>
    <w:p w:rsidR="007878AC" w:rsidRPr="007878AC" w:rsidRDefault="007878AC" w:rsidP="007878AC">
      <w:pPr>
        <w:pStyle w:val="Heading"/>
        <w:ind w:firstLine="709"/>
        <w:jc w:val="both"/>
        <w:rPr>
          <w:b w:val="0"/>
          <w:sz w:val="24"/>
        </w:rPr>
      </w:pPr>
      <w:r w:rsidRPr="007878AC">
        <w:rPr>
          <w:b w:val="0"/>
          <w:sz w:val="24"/>
        </w:rPr>
        <w:t>- замещающего должность муниципальной службы в администрации Сосновоборского городского округа – руководителю отраслевого (функционального) органа, в котором муниципальный служащий проходит муниципальную службу;</w:t>
      </w:r>
    </w:p>
    <w:p w:rsidR="007878AC" w:rsidRPr="007878AC" w:rsidRDefault="007878AC" w:rsidP="007878AC">
      <w:pPr>
        <w:pStyle w:val="Heading"/>
        <w:ind w:firstLine="709"/>
        <w:jc w:val="both"/>
        <w:rPr>
          <w:b w:val="0"/>
          <w:sz w:val="24"/>
        </w:rPr>
      </w:pPr>
      <w:r w:rsidRPr="007878AC">
        <w:rPr>
          <w:b w:val="0"/>
          <w:sz w:val="24"/>
        </w:rPr>
        <w:t>- замещающего должность муниципальной службы в отраслевом (функциональном) органе администрации с правами юридического лица, – руководителю соответствующего органа;</w:t>
      </w:r>
    </w:p>
    <w:p w:rsidR="007878AC" w:rsidRDefault="007878AC" w:rsidP="007878AC">
      <w:pPr>
        <w:pStyle w:val="Heading"/>
        <w:ind w:firstLine="709"/>
        <w:jc w:val="both"/>
        <w:rPr>
          <w:b w:val="0"/>
          <w:sz w:val="24"/>
        </w:rPr>
      </w:pPr>
      <w:r w:rsidRPr="007878AC">
        <w:rPr>
          <w:b w:val="0"/>
          <w:sz w:val="24"/>
        </w:rPr>
        <w:t>- замещающего должность муниципальной службы в аппарате Контрольно-счетной палаты Сосновоборского городского округа – председателю Контрольно-счетной палаты Сосновоборского городского округа.»</w:t>
      </w:r>
    </w:p>
    <w:p w:rsidR="00B74C9C" w:rsidRDefault="00B74C9C" w:rsidP="00B7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AC" w:rsidRDefault="00A479AC" w:rsidP="00A479AC">
      <w:pPr>
        <w:pStyle w:val="Heading"/>
        <w:ind w:firstLine="709"/>
        <w:jc w:val="both"/>
        <w:rPr>
          <w:b w:val="0"/>
          <w:sz w:val="24"/>
        </w:rPr>
      </w:pPr>
      <w:r w:rsidRPr="00DC369F">
        <w:rPr>
          <w:b w:val="0"/>
          <w:sz w:val="24"/>
        </w:rPr>
        <w:t>1.</w:t>
      </w:r>
      <w:r>
        <w:rPr>
          <w:b w:val="0"/>
          <w:sz w:val="24"/>
        </w:rPr>
        <w:t>3</w:t>
      </w:r>
      <w:r w:rsidRPr="00DC369F">
        <w:rPr>
          <w:b w:val="0"/>
          <w:sz w:val="24"/>
        </w:rPr>
        <w:t>.</w:t>
      </w:r>
      <w:r>
        <w:rPr>
          <w:b w:val="0"/>
          <w:sz w:val="24"/>
        </w:rPr>
        <w:t xml:space="preserve"> пункт 9 изложить в новой редакции:</w:t>
      </w:r>
    </w:p>
    <w:p w:rsidR="007878AC" w:rsidRPr="007878AC" w:rsidRDefault="007878AC" w:rsidP="007878AC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7878AC">
        <w:rPr>
          <w:b w:val="0"/>
          <w:sz w:val="24"/>
        </w:rPr>
        <w:t>9. Уведомление, мотивированное заключение, а также другие материалы в течение семи рабочих дней со дня поступления уведомления представляются:</w:t>
      </w:r>
    </w:p>
    <w:p w:rsidR="007878AC" w:rsidRPr="007878AC" w:rsidRDefault="007878AC" w:rsidP="007878AC">
      <w:pPr>
        <w:pStyle w:val="Heading"/>
        <w:ind w:firstLine="709"/>
        <w:jc w:val="both"/>
        <w:rPr>
          <w:b w:val="0"/>
          <w:sz w:val="24"/>
        </w:rPr>
      </w:pPr>
      <w:r w:rsidRPr="007878AC">
        <w:rPr>
          <w:b w:val="0"/>
          <w:sz w:val="24"/>
        </w:rPr>
        <w:t>- председателем совета депутатов Сосновоборского городского округа, председателем Контрольно-счетной палаты Сосновоборского округа - председателю комиссии по соблюдению требований к служебному поведению и урегулированию конфликта интересов, созданной в совете депутатов Сосновоборского городского округа (далее по тексту – комиссия);</w:t>
      </w:r>
    </w:p>
    <w:p w:rsidR="007878AC" w:rsidRPr="007878AC" w:rsidRDefault="007878AC" w:rsidP="007878AC">
      <w:pPr>
        <w:pStyle w:val="Heading"/>
        <w:ind w:firstLine="709"/>
        <w:jc w:val="both"/>
        <w:rPr>
          <w:b w:val="0"/>
          <w:sz w:val="24"/>
        </w:rPr>
      </w:pPr>
      <w:r w:rsidRPr="007878AC">
        <w:rPr>
          <w:b w:val="0"/>
          <w:sz w:val="24"/>
        </w:rPr>
        <w:t>- руководителями отраслевых (функциональных) органов администрации Сосновоборского городского округа, в том числе с правами юридического лица – председателю комиссии по соблюдению требований к служебному поведению и урегулированию конфликта интересов, созданной в администрации Сосновоборского городского округа (далее по тексту – комиссия).</w:t>
      </w:r>
    </w:p>
    <w:p w:rsidR="007878AC" w:rsidRDefault="007878AC" w:rsidP="007878AC">
      <w:pPr>
        <w:pStyle w:val="Heading"/>
        <w:ind w:firstLine="709"/>
        <w:jc w:val="both"/>
        <w:rPr>
          <w:b w:val="0"/>
          <w:sz w:val="24"/>
        </w:rPr>
      </w:pPr>
      <w:r w:rsidRPr="007878AC">
        <w:rPr>
          <w:b w:val="0"/>
          <w:sz w:val="24"/>
        </w:rPr>
        <w:t>В случае направления запросов уведомление, мотивированное заключение, а также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дней.»</w:t>
      </w:r>
    </w:p>
    <w:p w:rsidR="00A479AC" w:rsidRDefault="00A479AC" w:rsidP="00CF738B">
      <w:pPr>
        <w:pStyle w:val="Heading"/>
        <w:ind w:firstLine="709"/>
        <w:jc w:val="both"/>
        <w:rPr>
          <w:b w:val="0"/>
          <w:sz w:val="24"/>
        </w:rPr>
      </w:pPr>
    </w:p>
    <w:p w:rsidR="00CF738B" w:rsidRPr="00586467" w:rsidRDefault="00CF738B" w:rsidP="00CF738B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</w:t>
      </w:r>
      <w:r>
        <w:rPr>
          <w:b w:val="0"/>
          <w:sz w:val="24"/>
        </w:rPr>
        <w:t xml:space="preserve">бнародования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CF738B" w:rsidRDefault="00CF738B" w:rsidP="00CF738B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официально обнародовать на сайте городской газеты «Маяк».</w:t>
      </w:r>
    </w:p>
    <w:p w:rsidR="00CF738B" w:rsidRDefault="00CF738B" w:rsidP="00CF738B">
      <w:pPr>
        <w:pStyle w:val="aa"/>
        <w:rPr>
          <w:rFonts w:ascii="Arial" w:hAnsi="Arial" w:cs="Arial"/>
          <w:sz w:val="24"/>
          <w:szCs w:val="24"/>
        </w:rPr>
      </w:pPr>
    </w:p>
    <w:p w:rsidR="00CF738B" w:rsidRDefault="00CF738B" w:rsidP="00CF738B">
      <w:pPr>
        <w:pStyle w:val="aa"/>
        <w:rPr>
          <w:rFonts w:ascii="Arial" w:hAnsi="Arial" w:cs="Arial"/>
          <w:sz w:val="24"/>
          <w:szCs w:val="24"/>
        </w:rPr>
      </w:pPr>
    </w:p>
    <w:p w:rsidR="003F3CFD" w:rsidRPr="009C3775" w:rsidRDefault="003F3CFD" w:rsidP="003F3CFD">
      <w:pPr>
        <w:pStyle w:val="aa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CF738B" w:rsidRPr="00CF738B" w:rsidRDefault="003F3CFD" w:rsidP="003F3CFD">
      <w:pPr>
        <w:pStyle w:val="aa"/>
        <w:jc w:val="left"/>
        <w:rPr>
          <w:rFonts w:ascii="Arial" w:hAnsi="Arial" w:cs="Arial"/>
          <w:sz w:val="24"/>
          <w:szCs w:val="24"/>
        </w:rPr>
      </w:pPr>
      <w:r w:rsidRPr="009C3775">
        <w:rPr>
          <w:b/>
          <w:szCs w:val="28"/>
        </w:rPr>
        <w:lastRenderedPageBreak/>
        <w:t>совета депутатов                                                                   Н.П. Сорокин</w:t>
      </w:r>
    </w:p>
    <w:sectPr w:rsidR="00CF738B" w:rsidRPr="00CF738B" w:rsidSect="00C32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54" w:rsidRDefault="00444A54" w:rsidP="00F342CA">
      <w:pPr>
        <w:spacing w:after="0" w:line="240" w:lineRule="auto"/>
      </w:pPr>
      <w:r>
        <w:separator/>
      </w:r>
    </w:p>
  </w:endnote>
  <w:endnote w:type="continuationSeparator" w:id="0">
    <w:p w:rsidR="00444A54" w:rsidRDefault="00444A54" w:rsidP="00F3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2E" w:rsidRDefault="00C328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3139"/>
      <w:docPartObj>
        <w:docPartGallery w:val="Page Numbers (Bottom of Page)"/>
        <w:docPartUnique/>
      </w:docPartObj>
    </w:sdtPr>
    <w:sdtEndPr/>
    <w:sdtContent>
      <w:p w:rsidR="00C3282E" w:rsidRDefault="00444A5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0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82E" w:rsidRDefault="00C328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2E" w:rsidRDefault="00C328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54" w:rsidRDefault="00444A54" w:rsidP="00F342CA">
      <w:pPr>
        <w:spacing w:after="0" w:line="240" w:lineRule="auto"/>
      </w:pPr>
      <w:r>
        <w:separator/>
      </w:r>
    </w:p>
  </w:footnote>
  <w:footnote w:type="continuationSeparator" w:id="0">
    <w:p w:rsidR="00444A54" w:rsidRDefault="00444A54" w:rsidP="00F3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2E" w:rsidRDefault="00C328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2E" w:rsidRDefault="00C328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2E" w:rsidRDefault="00C328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6f35cd2-87b4-4298-afc3-9f330b94b5a2"/>
  </w:docVars>
  <w:rsids>
    <w:rsidRoot w:val="00B74C9C"/>
    <w:rsid w:val="000327C9"/>
    <w:rsid w:val="000E32BD"/>
    <w:rsid w:val="0012032A"/>
    <w:rsid w:val="002A71A9"/>
    <w:rsid w:val="003C4771"/>
    <w:rsid w:val="003F3CFD"/>
    <w:rsid w:val="00444A54"/>
    <w:rsid w:val="004A774D"/>
    <w:rsid w:val="005D284F"/>
    <w:rsid w:val="00676C75"/>
    <w:rsid w:val="00706C7D"/>
    <w:rsid w:val="00717050"/>
    <w:rsid w:val="007878AC"/>
    <w:rsid w:val="00800F24"/>
    <w:rsid w:val="009209D1"/>
    <w:rsid w:val="00956DE5"/>
    <w:rsid w:val="00970FA9"/>
    <w:rsid w:val="00996A61"/>
    <w:rsid w:val="00A479AC"/>
    <w:rsid w:val="00B74C9C"/>
    <w:rsid w:val="00C3282E"/>
    <w:rsid w:val="00C41029"/>
    <w:rsid w:val="00CF738B"/>
    <w:rsid w:val="00D21DBE"/>
    <w:rsid w:val="00D233EB"/>
    <w:rsid w:val="00DA499F"/>
    <w:rsid w:val="00DC369F"/>
    <w:rsid w:val="00DF42BA"/>
    <w:rsid w:val="00F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25EF3-7228-46DA-8009-7CB252E7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9C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C9C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74C9C"/>
  </w:style>
  <w:style w:type="character" w:styleId="a3">
    <w:name w:val="Hyperlink"/>
    <w:basedOn w:val="a0"/>
    <w:uiPriority w:val="99"/>
    <w:semiHidden/>
    <w:unhideWhenUsed/>
    <w:rsid w:val="00B74C9C"/>
    <w:rPr>
      <w:color w:val="0000FF"/>
      <w:u w:val="single"/>
    </w:rPr>
  </w:style>
  <w:style w:type="table" w:styleId="a4">
    <w:name w:val="Table Grid"/>
    <w:basedOn w:val="a1"/>
    <w:uiPriority w:val="59"/>
    <w:rsid w:val="00B74C9C"/>
    <w:pPr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74C9C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C9C"/>
  </w:style>
  <w:style w:type="paragraph" w:styleId="a7">
    <w:name w:val="footer"/>
    <w:basedOn w:val="a"/>
    <w:link w:val="a8"/>
    <w:uiPriority w:val="99"/>
    <w:unhideWhenUsed/>
    <w:rsid w:val="00B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C9C"/>
  </w:style>
  <w:style w:type="paragraph" w:customStyle="1" w:styleId="Heading">
    <w:name w:val="Heading"/>
    <w:rsid w:val="00DC369F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DC369F"/>
    <w:pPr>
      <w:ind w:left="720"/>
      <w:contextualSpacing/>
    </w:pPr>
  </w:style>
  <w:style w:type="paragraph" w:styleId="aa">
    <w:name w:val="Body Text Indent"/>
    <w:basedOn w:val="a"/>
    <w:link w:val="ab"/>
    <w:rsid w:val="00CF73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F7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3F3CFD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2019-08-12T11:47:00Z</dcterms:created>
  <dcterms:modified xsi:type="dcterms:W3CDTF">2019-08-12T11:47:00Z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26f35cd2-87b4-4298-afc3-9f330b94b5a2</vt:lpwstr>
  </property>
</Properties>
</file>