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A5" w:rsidRDefault="00F73AA5" w:rsidP="00F73AA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-558800</wp:posOffset>
            </wp:positionV>
            <wp:extent cx="605790" cy="779780"/>
            <wp:effectExtent l="19050" t="0" r="381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AA5" w:rsidRPr="009B143A" w:rsidRDefault="00F73AA5" w:rsidP="00F73AA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73AA5" w:rsidRPr="009B143A" w:rsidRDefault="00F73AA5" w:rsidP="00F73AA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73AA5" w:rsidRPr="009B143A" w:rsidRDefault="00F73AA5" w:rsidP="00F73AA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 СОЗЫВ</w:t>
      </w:r>
      <w:r w:rsidRPr="009B143A">
        <w:rPr>
          <w:b/>
          <w:sz w:val="22"/>
          <w:szCs w:val="22"/>
        </w:rPr>
        <w:t>)</w:t>
      </w:r>
    </w:p>
    <w:p w:rsidR="00F73AA5" w:rsidRDefault="00394BBE" w:rsidP="00F73AA5">
      <w:pPr>
        <w:jc w:val="center"/>
        <w:rPr>
          <w:b/>
        </w:rPr>
      </w:pPr>
      <w:r w:rsidRPr="00394BBE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73AA5" w:rsidRDefault="00F73AA5" w:rsidP="00F73AA5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F73AA5" w:rsidRDefault="00F73AA5" w:rsidP="00F73AA5">
      <w:pPr>
        <w:jc w:val="right"/>
        <w:rPr>
          <w:b/>
          <w:bCs/>
          <w:sz w:val="28"/>
          <w:szCs w:val="28"/>
          <w:u w:val="single"/>
        </w:rPr>
      </w:pPr>
    </w:p>
    <w:p w:rsidR="00F73AA5" w:rsidRPr="00E06DD6" w:rsidRDefault="00F73AA5" w:rsidP="00F73AA5">
      <w:pPr>
        <w:jc w:val="center"/>
        <w:rPr>
          <w:b/>
          <w:sz w:val="28"/>
          <w:szCs w:val="28"/>
        </w:rPr>
      </w:pPr>
      <w:r w:rsidRPr="00E06DD6">
        <w:rPr>
          <w:b/>
          <w:sz w:val="28"/>
          <w:szCs w:val="28"/>
        </w:rPr>
        <w:t xml:space="preserve">от 31.01.2024 года №  </w:t>
      </w:r>
      <w:r>
        <w:rPr>
          <w:b/>
          <w:sz w:val="28"/>
          <w:szCs w:val="28"/>
        </w:rPr>
        <w:t>11</w:t>
      </w:r>
    </w:p>
    <w:p w:rsidR="00F73AA5" w:rsidRDefault="00F73AA5" w:rsidP="00F73AA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768"/>
      </w:tblGrid>
      <w:tr w:rsidR="00F73AA5" w:rsidRPr="00EF2FB1" w:rsidTr="00407698">
        <w:tc>
          <w:tcPr>
            <w:tcW w:w="6768" w:type="dxa"/>
          </w:tcPr>
          <w:p w:rsidR="00F73AA5" w:rsidRPr="00EF2FB1" w:rsidRDefault="00F73AA5" w:rsidP="004F6F6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EF2FB1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соответствии вопросов, </w:t>
            </w:r>
            <w:r w:rsidRPr="00A803A5">
              <w:rPr>
                <w:b/>
                <w:sz w:val="28"/>
                <w:szCs w:val="28"/>
              </w:rPr>
              <w:t>предлагаемых иници</w:t>
            </w:r>
            <w:r w:rsidRPr="00A803A5">
              <w:rPr>
                <w:b/>
                <w:sz w:val="28"/>
                <w:szCs w:val="28"/>
              </w:rPr>
              <w:t>а</w:t>
            </w:r>
            <w:r w:rsidRPr="00A803A5">
              <w:rPr>
                <w:b/>
                <w:sz w:val="28"/>
                <w:szCs w:val="28"/>
              </w:rPr>
              <w:t xml:space="preserve">тивной группой </w:t>
            </w:r>
            <w:r>
              <w:rPr>
                <w:b/>
                <w:sz w:val="28"/>
                <w:szCs w:val="28"/>
              </w:rPr>
              <w:t xml:space="preserve">граждан </w:t>
            </w:r>
            <w:r w:rsidRPr="00A803A5">
              <w:rPr>
                <w:b/>
                <w:sz w:val="28"/>
                <w:szCs w:val="28"/>
              </w:rPr>
              <w:t>для вынесения на мес</w:t>
            </w:r>
            <w:r w:rsidRPr="00A803A5">
              <w:rPr>
                <w:b/>
                <w:sz w:val="28"/>
                <w:szCs w:val="28"/>
              </w:rPr>
              <w:t>т</w:t>
            </w:r>
            <w:r w:rsidRPr="00A803A5">
              <w:rPr>
                <w:b/>
                <w:sz w:val="28"/>
                <w:szCs w:val="28"/>
              </w:rPr>
              <w:t>ный референдум</w:t>
            </w:r>
            <w:r>
              <w:rPr>
                <w:b/>
                <w:sz w:val="28"/>
                <w:szCs w:val="28"/>
              </w:rPr>
              <w:t>,</w:t>
            </w:r>
            <w:r w:rsidRPr="00A803A5">
              <w:rPr>
                <w:b/>
                <w:sz w:val="28"/>
                <w:szCs w:val="28"/>
              </w:rPr>
              <w:t xml:space="preserve"> требованиям </w:t>
            </w:r>
            <w:r w:rsidRPr="00DA1F09">
              <w:rPr>
                <w:b/>
                <w:sz w:val="28"/>
                <w:szCs w:val="28"/>
              </w:rPr>
              <w:t>Федерального з</w:t>
            </w:r>
            <w:r w:rsidRPr="00DA1F09">
              <w:rPr>
                <w:b/>
                <w:sz w:val="28"/>
                <w:szCs w:val="28"/>
              </w:rPr>
              <w:t>а</w:t>
            </w:r>
            <w:r w:rsidRPr="00DA1F09">
              <w:rPr>
                <w:b/>
                <w:sz w:val="28"/>
                <w:szCs w:val="28"/>
              </w:rPr>
              <w:t xml:space="preserve">кона «Об основных гарантиях избирательных прав и права на участие в референдуме граждан Российской Федерации» и </w:t>
            </w:r>
            <w:r w:rsidRPr="00A803A5">
              <w:rPr>
                <w:b/>
                <w:sz w:val="28"/>
                <w:szCs w:val="28"/>
              </w:rPr>
              <w:t xml:space="preserve">областного закона 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нинградской области </w:t>
            </w:r>
            <w:r w:rsidRPr="00A803A5">
              <w:rPr>
                <w:b/>
                <w:sz w:val="28"/>
                <w:szCs w:val="28"/>
              </w:rPr>
              <w:t>«О местном референдуме в Ленинградской области»</w:t>
            </w:r>
          </w:p>
        </w:tc>
      </w:tr>
    </w:tbl>
    <w:p w:rsidR="00F73AA5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73AA5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73AA5" w:rsidRPr="009F6278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ja-JP"/>
        </w:rPr>
        <w:t>Рассмотрев документы, представленные территориальной комиссией мес</w:t>
      </w:r>
      <w:r>
        <w:rPr>
          <w:rFonts w:ascii="Arial" w:eastAsiaTheme="minorEastAsia" w:hAnsi="Arial" w:cs="Arial"/>
          <w:sz w:val="24"/>
          <w:szCs w:val="24"/>
          <w:lang w:eastAsia="ja-JP"/>
        </w:rPr>
        <w:t>т</w:t>
      </w:r>
      <w:r>
        <w:rPr>
          <w:rFonts w:ascii="Arial" w:eastAsiaTheme="minorEastAsia" w:hAnsi="Arial" w:cs="Arial"/>
          <w:sz w:val="24"/>
          <w:szCs w:val="24"/>
          <w:lang w:eastAsia="ja-JP"/>
        </w:rPr>
        <w:t>ного референдума, а также содержащиеся в них вопросы, предлагаемые для в</w:t>
      </w:r>
      <w:r>
        <w:rPr>
          <w:rFonts w:ascii="Arial" w:eastAsiaTheme="minorEastAsia" w:hAnsi="Arial" w:cs="Arial"/>
          <w:sz w:val="24"/>
          <w:szCs w:val="24"/>
          <w:lang w:eastAsia="ja-JP"/>
        </w:rPr>
        <w:t>ы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несения на местный референдум, и руководствуясь частями 6 и 8 статьи 36 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>Ф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>е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>деральн</w:t>
      </w:r>
      <w:r>
        <w:rPr>
          <w:rFonts w:ascii="Arial" w:eastAsiaTheme="minorEastAsia" w:hAnsi="Arial" w:cs="Arial"/>
          <w:sz w:val="24"/>
          <w:szCs w:val="24"/>
          <w:lang w:eastAsia="ja-JP"/>
        </w:rPr>
        <w:t>ого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 xml:space="preserve"> закон</w:t>
      </w:r>
      <w:r>
        <w:rPr>
          <w:rFonts w:ascii="Arial" w:eastAsiaTheme="minorEastAsia" w:hAnsi="Arial" w:cs="Arial"/>
          <w:sz w:val="24"/>
          <w:szCs w:val="24"/>
          <w:lang w:eastAsia="ja-JP"/>
        </w:rPr>
        <w:t>а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 xml:space="preserve"> от 12.06.2002 N 67-ФЗ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«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Arial" w:eastAsiaTheme="minorEastAsia" w:hAnsi="Arial" w:cs="Arial"/>
          <w:sz w:val="24"/>
          <w:szCs w:val="24"/>
          <w:lang w:eastAsia="ja-JP"/>
        </w:rPr>
        <w:t>», ч</w:t>
      </w:r>
      <w:r w:rsidRPr="009F6278">
        <w:rPr>
          <w:rFonts w:ascii="Arial" w:hAnsi="Arial" w:cs="Arial"/>
          <w:sz w:val="24"/>
          <w:szCs w:val="24"/>
        </w:rPr>
        <w:t>аст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ми 6 и 7 </w:t>
      </w:r>
      <w:r w:rsidRPr="009F6278">
        <w:rPr>
          <w:rFonts w:ascii="Arial" w:hAnsi="Arial" w:cs="Arial"/>
          <w:sz w:val="24"/>
          <w:szCs w:val="24"/>
        </w:rPr>
        <w:t>статьи 8 областного закона «О местном референдуме в Ленинградской</w:t>
      </w:r>
      <w:proofErr w:type="gramEnd"/>
      <w:r w:rsidRPr="009F6278">
        <w:rPr>
          <w:rFonts w:ascii="Arial" w:hAnsi="Arial" w:cs="Arial"/>
          <w:sz w:val="24"/>
          <w:szCs w:val="24"/>
        </w:rPr>
        <w:t xml:space="preserve"> области» </w:t>
      </w:r>
      <w:r>
        <w:rPr>
          <w:rFonts w:ascii="Arial" w:hAnsi="Arial" w:cs="Arial"/>
          <w:sz w:val="24"/>
          <w:szCs w:val="24"/>
        </w:rPr>
        <w:t>от 0</w:t>
      </w:r>
      <w:r w:rsidRPr="009F627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.06.</w:t>
      </w:r>
      <w:r w:rsidRPr="009F6278">
        <w:rPr>
          <w:rFonts w:ascii="Arial" w:hAnsi="Arial" w:cs="Arial"/>
          <w:sz w:val="24"/>
          <w:szCs w:val="24"/>
        </w:rPr>
        <w:t>2007 N93-оз</w:t>
      </w:r>
      <w:r>
        <w:rPr>
          <w:rFonts w:ascii="Arial" w:hAnsi="Arial" w:cs="Arial"/>
          <w:sz w:val="24"/>
          <w:szCs w:val="24"/>
        </w:rPr>
        <w:t>,</w:t>
      </w:r>
      <w:r w:rsidRPr="009F6278">
        <w:rPr>
          <w:rFonts w:ascii="Arial" w:hAnsi="Arial" w:cs="Arial"/>
          <w:sz w:val="24"/>
          <w:szCs w:val="24"/>
        </w:rPr>
        <w:t xml:space="preserve"> совет депутатов Сосновоборского городского окр</w:t>
      </w:r>
      <w:r w:rsidRPr="009F6278">
        <w:rPr>
          <w:rFonts w:ascii="Arial" w:hAnsi="Arial" w:cs="Arial"/>
          <w:sz w:val="24"/>
          <w:szCs w:val="24"/>
        </w:rPr>
        <w:t>у</w:t>
      </w:r>
      <w:r w:rsidRPr="009F6278">
        <w:rPr>
          <w:rFonts w:ascii="Arial" w:hAnsi="Arial" w:cs="Arial"/>
          <w:sz w:val="24"/>
          <w:szCs w:val="24"/>
        </w:rPr>
        <w:t>га</w:t>
      </w:r>
    </w:p>
    <w:p w:rsidR="00F73AA5" w:rsidRPr="00721E13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73AA5" w:rsidRPr="00866E59" w:rsidRDefault="00F73AA5" w:rsidP="00F73AA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866E59">
        <w:rPr>
          <w:rFonts w:ascii="Arial" w:hAnsi="Arial" w:cs="Arial"/>
          <w:sz w:val="24"/>
          <w:szCs w:val="24"/>
        </w:rPr>
        <w:t>Р</w:t>
      </w:r>
      <w:proofErr w:type="gramEnd"/>
      <w:r w:rsidRPr="00866E59">
        <w:rPr>
          <w:rFonts w:ascii="Arial" w:hAnsi="Arial" w:cs="Arial"/>
          <w:sz w:val="24"/>
          <w:szCs w:val="24"/>
        </w:rPr>
        <w:t xml:space="preserve"> Е Ш И Л:</w:t>
      </w:r>
    </w:p>
    <w:p w:rsidR="00F73AA5" w:rsidRPr="00721E13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73AA5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C2EF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66E59">
        <w:rPr>
          <w:rFonts w:ascii="Arial" w:hAnsi="Arial" w:cs="Arial"/>
          <w:sz w:val="24"/>
          <w:szCs w:val="24"/>
        </w:rPr>
        <w:t xml:space="preserve">Признать, что вопросы, выносимые на местный референдум, </w:t>
      </w:r>
      <w:r w:rsidRPr="00044999">
        <w:rPr>
          <w:rFonts w:ascii="Arial" w:hAnsi="Arial" w:cs="Arial"/>
          <w:sz w:val="24"/>
          <w:szCs w:val="24"/>
        </w:rPr>
        <w:t>не отвечают требованиям</w:t>
      </w:r>
      <w:r w:rsidRPr="00866E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12 </w:t>
      </w:r>
      <w:r w:rsidRPr="00044999">
        <w:rPr>
          <w:rFonts w:ascii="Arial" w:hAnsi="Arial" w:cs="Arial"/>
          <w:sz w:val="24"/>
          <w:szCs w:val="24"/>
        </w:rPr>
        <w:t>Федерального закона от 12.06.2002 N 67-ФЗ «Об основных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 xml:space="preserve"> гарантиях избирательных прав и права на участие в референдуме граждан Ро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>с</w:t>
      </w:r>
      <w:r w:rsidRPr="004177C1">
        <w:rPr>
          <w:rFonts w:ascii="Arial" w:eastAsiaTheme="minorEastAsia" w:hAnsi="Arial" w:cs="Arial"/>
          <w:sz w:val="24"/>
          <w:szCs w:val="24"/>
          <w:lang w:eastAsia="ja-JP"/>
        </w:rPr>
        <w:t>сийской Федерации</w:t>
      </w: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» и статьи 5 </w:t>
      </w:r>
      <w:r w:rsidRPr="00866E59">
        <w:rPr>
          <w:rFonts w:ascii="Arial" w:hAnsi="Arial" w:cs="Arial"/>
          <w:sz w:val="24"/>
          <w:szCs w:val="24"/>
        </w:rPr>
        <w:t xml:space="preserve">областного закона </w:t>
      </w:r>
      <w:r>
        <w:rPr>
          <w:rFonts w:ascii="Arial" w:hAnsi="Arial" w:cs="Arial"/>
          <w:sz w:val="24"/>
          <w:szCs w:val="24"/>
        </w:rPr>
        <w:t>Ленинградской области от 0</w:t>
      </w:r>
      <w:r w:rsidRPr="00721E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.06.</w:t>
      </w:r>
      <w:r w:rsidRPr="00721E13">
        <w:rPr>
          <w:rFonts w:ascii="Arial" w:hAnsi="Arial" w:cs="Arial"/>
          <w:sz w:val="24"/>
          <w:szCs w:val="24"/>
        </w:rPr>
        <w:t xml:space="preserve">2007 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3D7736">
        <w:rPr>
          <w:rFonts w:ascii="Arial" w:hAnsi="Arial" w:cs="Arial"/>
          <w:sz w:val="24"/>
          <w:szCs w:val="24"/>
        </w:rPr>
        <w:t>93-</w:t>
      </w:r>
      <w:r>
        <w:rPr>
          <w:rFonts w:ascii="Arial" w:hAnsi="Arial" w:cs="Arial"/>
          <w:sz w:val="24"/>
          <w:szCs w:val="24"/>
        </w:rPr>
        <w:t>оз</w:t>
      </w:r>
      <w:r w:rsidRPr="00721E13">
        <w:rPr>
          <w:rFonts w:ascii="Arial" w:hAnsi="Arial" w:cs="Arial"/>
          <w:sz w:val="24"/>
          <w:szCs w:val="24"/>
        </w:rPr>
        <w:t xml:space="preserve"> «О местном референдуме в Ленинградской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F73AA5" w:rsidRPr="00C01FE5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01FE5">
        <w:rPr>
          <w:rFonts w:ascii="Arial" w:hAnsi="Arial" w:cs="Arial"/>
          <w:sz w:val="24"/>
          <w:szCs w:val="24"/>
        </w:rPr>
        <w:t xml:space="preserve">2. Направить настоящее решение </w:t>
      </w:r>
      <w:r>
        <w:rPr>
          <w:rFonts w:ascii="Arial" w:hAnsi="Arial" w:cs="Arial"/>
          <w:sz w:val="24"/>
          <w:szCs w:val="24"/>
        </w:rPr>
        <w:t>в территориальную комиссию местного референдума.</w:t>
      </w:r>
    </w:p>
    <w:p w:rsidR="00F73AA5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3</w:t>
      </w:r>
      <w:r w:rsidRPr="00721E13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о дня </w:t>
      </w:r>
      <w:r>
        <w:rPr>
          <w:rFonts w:ascii="Arial" w:eastAsiaTheme="minorEastAsia" w:hAnsi="Arial" w:cs="Arial"/>
          <w:sz w:val="24"/>
          <w:szCs w:val="24"/>
          <w:lang w:eastAsia="ja-JP"/>
        </w:rPr>
        <w:t>официального обнародования на сайте городской газеты «Маяк».</w:t>
      </w:r>
    </w:p>
    <w:p w:rsidR="00F73AA5" w:rsidRDefault="00F73AA5" w:rsidP="00F73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>4. Настоящее решение официально обнародовать на сайте городской газеты «Маяк».</w:t>
      </w:r>
    </w:p>
    <w:p w:rsidR="00F73AA5" w:rsidRDefault="00F73AA5" w:rsidP="00F73AA5">
      <w:pPr>
        <w:autoSpaceDE w:val="0"/>
        <w:autoSpaceDN w:val="0"/>
        <w:adjustRightInd w:val="0"/>
        <w:jc w:val="right"/>
      </w:pPr>
    </w:p>
    <w:p w:rsidR="00F73AA5" w:rsidRDefault="00F73AA5" w:rsidP="00F73AA5">
      <w:pPr>
        <w:autoSpaceDE w:val="0"/>
        <w:autoSpaceDN w:val="0"/>
        <w:adjustRightInd w:val="0"/>
        <w:jc w:val="right"/>
      </w:pPr>
    </w:p>
    <w:p w:rsidR="004F6F6A" w:rsidRDefault="004F6F6A" w:rsidP="00F73AA5">
      <w:pPr>
        <w:autoSpaceDE w:val="0"/>
        <w:autoSpaceDN w:val="0"/>
        <w:adjustRightInd w:val="0"/>
        <w:jc w:val="right"/>
      </w:pPr>
    </w:p>
    <w:p w:rsidR="00F73AA5" w:rsidRDefault="00F73AA5" w:rsidP="00F73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73AA5" w:rsidRDefault="00F73AA5" w:rsidP="00F73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        И.А. Бабич</w:t>
      </w:r>
    </w:p>
    <w:sectPr w:rsidR="00F73AA5" w:rsidSect="00087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78" w:rsidRDefault="005A2F78" w:rsidP="007F0745">
      <w:r>
        <w:separator/>
      </w:r>
    </w:p>
  </w:endnote>
  <w:endnote w:type="continuationSeparator" w:id="0">
    <w:p w:rsidR="005A2F78" w:rsidRDefault="005A2F78" w:rsidP="007F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7A" w:rsidRDefault="00087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7A" w:rsidRDefault="000876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7A" w:rsidRDefault="00087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78" w:rsidRDefault="005A2F78" w:rsidP="007F0745">
      <w:r>
        <w:separator/>
      </w:r>
    </w:p>
  </w:footnote>
  <w:footnote w:type="continuationSeparator" w:id="0">
    <w:p w:rsidR="005A2F78" w:rsidRDefault="005A2F78" w:rsidP="007F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7A" w:rsidRDefault="00087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2F" w:rsidRDefault="00B737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7A" w:rsidRDefault="00087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e247ac-549e-4a47-9397-7db46a654b9c"/>
  </w:docVars>
  <w:rsids>
    <w:rsidRoot w:val="00F73AA5"/>
    <w:rsid w:val="000327C9"/>
    <w:rsid w:val="00044999"/>
    <w:rsid w:val="00077758"/>
    <w:rsid w:val="0008767A"/>
    <w:rsid w:val="000C1278"/>
    <w:rsid w:val="002A71A9"/>
    <w:rsid w:val="00394BBE"/>
    <w:rsid w:val="004F6F6A"/>
    <w:rsid w:val="005A2F78"/>
    <w:rsid w:val="005C6677"/>
    <w:rsid w:val="007F0745"/>
    <w:rsid w:val="00B7372F"/>
    <w:rsid w:val="00BF5588"/>
    <w:rsid w:val="00F14630"/>
    <w:rsid w:val="00F73AA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A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3AA5"/>
    <w:pPr>
      <w:widowControl w:val="0"/>
      <w:autoSpaceDE w:val="0"/>
      <w:autoSpaceDN w:val="0"/>
      <w:ind w:left="0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3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3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2024-01-31T14:52:00Z</cp:lastPrinted>
  <dcterms:created xsi:type="dcterms:W3CDTF">2024-02-02T06:52:00Z</dcterms:created>
  <dcterms:modified xsi:type="dcterms:W3CDTF">2024-02-02T06:52:00Z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f8e247ac-549e-4a47-9397-7db46a654b9c</vt:lpwstr>
  </property>
</Properties>
</file>