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E8" w:rsidRDefault="00A646E8" w:rsidP="00A646E8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6E8" w:rsidRDefault="00A646E8" w:rsidP="00A646E8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646E8" w:rsidRDefault="00886C7D" w:rsidP="00A646E8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CDB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646E8" w:rsidRDefault="00A646E8" w:rsidP="00A646E8">
      <w:pPr>
        <w:pStyle w:val="3"/>
      </w:pPr>
      <w:r>
        <w:t>постановление</w:t>
      </w:r>
    </w:p>
    <w:p w:rsidR="00A646E8" w:rsidRDefault="00A646E8" w:rsidP="00A646E8">
      <w:pPr>
        <w:jc w:val="center"/>
        <w:rPr>
          <w:sz w:val="24"/>
        </w:rPr>
      </w:pPr>
    </w:p>
    <w:p w:rsidR="00A646E8" w:rsidRDefault="00A646E8" w:rsidP="00A646E8">
      <w:pPr>
        <w:jc w:val="center"/>
        <w:rPr>
          <w:sz w:val="24"/>
        </w:rPr>
      </w:pPr>
      <w:r>
        <w:rPr>
          <w:sz w:val="24"/>
        </w:rPr>
        <w:t>от 29/10/2018 № 2374</w:t>
      </w:r>
    </w:p>
    <w:p w:rsidR="00A646E8" w:rsidRPr="000D2C1D" w:rsidRDefault="00A646E8" w:rsidP="00A646E8">
      <w:pPr>
        <w:jc w:val="both"/>
        <w:rPr>
          <w:color w:val="000000" w:themeColor="text1"/>
          <w:sz w:val="10"/>
          <w:szCs w:val="10"/>
        </w:rPr>
      </w:pPr>
    </w:p>
    <w:p w:rsidR="00A646E8" w:rsidRPr="00E65A74" w:rsidRDefault="00A646E8" w:rsidP="00A646E8">
      <w:pPr>
        <w:rPr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A646E8" w:rsidRPr="00E65A74" w:rsidRDefault="00A646E8" w:rsidP="00A646E8">
      <w:pPr>
        <w:rPr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 xml:space="preserve">Сосновоборского городского округа от 10.03.2016 № 583 </w:t>
      </w:r>
    </w:p>
    <w:p w:rsidR="00A646E8" w:rsidRPr="00E65A74" w:rsidRDefault="00A646E8" w:rsidP="00A646E8">
      <w:pPr>
        <w:rPr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A646E8" w:rsidRPr="00E65A74" w:rsidRDefault="00A646E8" w:rsidP="00A646E8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A646E8" w:rsidRPr="00E65A74" w:rsidRDefault="00A646E8" w:rsidP="00A646E8">
      <w:pPr>
        <w:widowControl w:val="0"/>
        <w:autoSpaceDE w:val="0"/>
        <w:autoSpaceDN w:val="0"/>
        <w:adjustRightInd w:val="0"/>
        <w:rPr>
          <w:color w:val="000000" w:themeColor="text1"/>
          <w:sz w:val="24"/>
        </w:rPr>
      </w:pPr>
      <w:r w:rsidRPr="00E65A74">
        <w:rPr>
          <w:color w:val="000000" w:themeColor="text1"/>
          <w:sz w:val="24"/>
          <w:szCs w:val="24"/>
        </w:rPr>
        <w:t>«Выдача выписки из похозяйственной книги»</w:t>
      </w:r>
    </w:p>
    <w:p w:rsidR="00A646E8" w:rsidRPr="00E65A74" w:rsidRDefault="00A646E8" w:rsidP="00A646E8">
      <w:pPr>
        <w:tabs>
          <w:tab w:val="left" w:pos="2355"/>
        </w:tabs>
        <w:jc w:val="both"/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jc w:val="both"/>
        <w:rPr>
          <w:color w:val="000000" w:themeColor="text1"/>
          <w:sz w:val="24"/>
          <w:szCs w:val="24"/>
        </w:rPr>
      </w:pPr>
    </w:p>
    <w:p w:rsidR="00A646E8" w:rsidRPr="006B2974" w:rsidRDefault="00A646E8" w:rsidP="00A646E8">
      <w:pPr>
        <w:pStyle w:val="ConsPlusTitle"/>
        <w:ind w:firstLine="708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В связи со</w:t>
      </w:r>
      <w:r w:rsidRPr="006B2974">
        <w:rPr>
          <w:b w:val="0"/>
          <w:color w:val="000000" w:themeColor="text1"/>
        </w:rPr>
        <w:t xml:space="preserve"> </w:t>
      </w:r>
      <w:r w:rsidRPr="006B2974">
        <w:rPr>
          <w:rFonts w:eastAsia="Calibri"/>
          <w:b w:val="0"/>
        </w:rPr>
        <w:t>вступ</w:t>
      </w:r>
      <w:r>
        <w:rPr>
          <w:rFonts w:eastAsia="Calibri"/>
          <w:b w:val="0"/>
        </w:rPr>
        <w:t>лением 18.10.2018</w:t>
      </w:r>
      <w:r w:rsidRPr="006B2974">
        <w:rPr>
          <w:rFonts w:eastAsia="Calibri"/>
          <w:b w:val="0"/>
        </w:rPr>
        <w:t xml:space="preserve"> в силу </w:t>
      </w:r>
      <w:r w:rsidRPr="006B2974">
        <w:rPr>
          <w:rFonts w:eastAsiaTheme="minorHAnsi"/>
          <w:b w:val="0"/>
          <w:lang w:eastAsia="en-US"/>
        </w:rPr>
        <w:t>Федеральн</w:t>
      </w:r>
      <w:r>
        <w:rPr>
          <w:rFonts w:eastAsiaTheme="minorHAnsi"/>
          <w:b w:val="0"/>
          <w:lang w:eastAsia="en-US"/>
        </w:rPr>
        <w:t>ого</w:t>
      </w:r>
      <w:r w:rsidRPr="006B2974">
        <w:rPr>
          <w:rFonts w:eastAsiaTheme="minorHAnsi"/>
          <w:b w:val="0"/>
          <w:lang w:eastAsia="en-US"/>
        </w:rPr>
        <w:t xml:space="preserve"> закон</w:t>
      </w:r>
      <w:r>
        <w:rPr>
          <w:rFonts w:eastAsiaTheme="minorHAnsi"/>
          <w:b w:val="0"/>
          <w:lang w:eastAsia="en-US"/>
        </w:rPr>
        <w:t>а</w:t>
      </w:r>
      <w:r w:rsidRPr="006B2974">
        <w:rPr>
          <w:rFonts w:eastAsiaTheme="minorHAnsi"/>
          <w:b w:val="0"/>
          <w:lang w:eastAsia="en-US"/>
        </w:rPr>
        <w:t xml:space="preserve"> от 19.07.2018 </w:t>
      </w:r>
      <w:r>
        <w:rPr>
          <w:rFonts w:eastAsiaTheme="minorHAnsi"/>
          <w:b w:val="0"/>
          <w:lang w:eastAsia="en-US"/>
        </w:rPr>
        <w:t xml:space="preserve">              </w:t>
      </w:r>
      <w:r w:rsidRPr="006B2974">
        <w:rPr>
          <w:rFonts w:eastAsiaTheme="minorHAnsi"/>
          <w:b w:val="0"/>
          <w:lang w:eastAsia="en-US"/>
        </w:rPr>
        <w:t>N 204-ФЗ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</w:t>
      </w:r>
      <w:r w:rsidRPr="006B2974">
        <w:rPr>
          <w:b w:val="0"/>
          <w:color w:val="000000" w:themeColor="text1"/>
        </w:rPr>
        <w:t xml:space="preserve">, администрация Сосновоборского городского округа </w:t>
      </w:r>
      <w:r w:rsidRPr="00C65478">
        <w:rPr>
          <w:color w:val="000000" w:themeColor="text1"/>
        </w:rPr>
        <w:t>п о с т а н о в л я е т:</w:t>
      </w:r>
    </w:p>
    <w:p w:rsidR="00A646E8" w:rsidRPr="00E65A74" w:rsidRDefault="00A646E8" w:rsidP="00A646E8">
      <w:pPr>
        <w:jc w:val="both"/>
        <w:rPr>
          <w:b/>
          <w:color w:val="000000" w:themeColor="text1"/>
          <w:sz w:val="24"/>
          <w:szCs w:val="24"/>
        </w:rPr>
      </w:pPr>
    </w:p>
    <w:p w:rsidR="00A646E8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>1.Внести</w:t>
      </w:r>
      <w:r>
        <w:rPr>
          <w:color w:val="000000" w:themeColor="text1"/>
          <w:sz w:val="24"/>
          <w:szCs w:val="24"/>
        </w:rPr>
        <w:t xml:space="preserve"> изменения </w:t>
      </w:r>
      <w:r w:rsidRPr="00E65A74">
        <w:rPr>
          <w:color w:val="000000" w:themeColor="text1"/>
          <w:sz w:val="24"/>
          <w:szCs w:val="24"/>
        </w:rPr>
        <w:t>в постановление администрации Сосновоборского городского округа от 10.03.2016 № 583 «Об утверждении административного регламента по предоставлению муниципальной услуги «Выдача выписки из похозяйственной книги», (с изменениями от</w:t>
      </w:r>
      <w:r w:rsidRPr="00E65A7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19</w:t>
      </w:r>
      <w:r w:rsidRPr="00E65A74">
        <w:rPr>
          <w:color w:val="000000" w:themeColor="text1"/>
          <w:sz w:val="24"/>
        </w:rPr>
        <w:t>.0</w:t>
      </w:r>
      <w:r>
        <w:rPr>
          <w:color w:val="000000" w:themeColor="text1"/>
          <w:sz w:val="24"/>
        </w:rPr>
        <w:t>7</w:t>
      </w:r>
      <w:r w:rsidRPr="00E65A74">
        <w:rPr>
          <w:color w:val="000000" w:themeColor="text1"/>
          <w:sz w:val="24"/>
        </w:rPr>
        <w:t>.201</w:t>
      </w:r>
      <w:r>
        <w:rPr>
          <w:color w:val="000000" w:themeColor="text1"/>
          <w:sz w:val="24"/>
        </w:rPr>
        <w:t>8</w:t>
      </w:r>
      <w:r w:rsidRPr="00E65A74">
        <w:rPr>
          <w:color w:val="000000" w:themeColor="text1"/>
          <w:sz w:val="24"/>
        </w:rPr>
        <w:t xml:space="preserve"> № 1</w:t>
      </w:r>
      <w:r>
        <w:rPr>
          <w:color w:val="000000" w:themeColor="text1"/>
          <w:sz w:val="24"/>
        </w:rPr>
        <w:t>686</w:t>
      </w:r>
      <w:r w:rsidRPr="00E65A74">
        <w:rPr>
          <w:color w:val="000000" w:themeColor="text1"/>
          <w:sz w:val="24"/>
        </w:rPr>
        <w:t>)</w:t>
      </w:r>
      <w:r>
        <w:rPr>
          <w:color w:val="000000" w:themeColor="text1"/>
          <w:sz w:val="24"/>
        </w:rPr>
        <w:t>:</w:t>
      </w:r>
    </w:p>
    <w:p w:rsidR="00A646E8" w:rsidRPr="00E65A74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 Р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>аздел 6. Административного регламента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изложить в редакции Приложения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постановлению,</w:t>
      </w:r>
    </w:p>
    <w:p w:rsidR="00A646E8" w:rsidRDefault="00A646E8" w:rsidP="00A646E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Приложение 2 к Административному регламенту изложить в редакции Приложения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5A74">
        <w:rPr>
          <w:rFonts w:ascii="Times New Roman" w:hAnsi="Times New Roman" w:cs="Times New Roman"/>
          <w:color w:val="000000" w:themeColor="text1"/>
          <w:sz w:val="24"/>
          <w:szCs w:val="24"/>
        </w:rPr>
        <w:t>2 к настоящему постановлению.</w:t>
      </w:r>
    </w:p>
    <w:p w:rsidR="00A646E8" w:rsidRPr="00E65A74" w:rsidRDefault="00A646E8" w:rsidP="00A646E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E8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Pr="00E65A7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E65A74">
        <w:rPr>
          <w:color w:val="000000" w:themeColor="text1"/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A646E8" w:rsidRPr="00E65A74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</w:p>
    <w:p w:rsidR="00A646E8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E65A7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E65A74">
        <w:rPr>
          <w:color w:val="000000" w:themeColor="text1"/>
          <w:sz w:val="24"/>
          <w:szCs w:val="24"/>
        </w:rPr>
        <w:t>Пресс-центру администрации (Никитина В.Г.) разместить настоящее постановление на официальном сайте Сосновоборского городского округа.</w:t>
      </w:r>
    </w:p>
    <w:p w:rsidR="00A646E8" w:rsidRPr="00E65A74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</w:p>
    <w:p w:rsidR="00A646E8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E65A74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E65A74">
        <w:rPr>
          <w:color w:val="000000" w:themeColor="text1"/>
          <w:sz w:val="24"/>
          <w:szCs w:val="24"/>
        </w:rPr>
        <w:t>Настоящее постановление вступает в силу с</w:t>
      </w:r>
      <w:r>
        <w:rPr>
          <w:color w:val="000000" w:themeColor="text1"/>
          <w:sz w:val="24"/>
          <w:szCs w:val="24"/>
        </w:rPr>
        <w:t>о дня официального обнародования.</w:t>
      </w:r>
    </w:p>
    <w:p w:rsidR="00A646E8" w:rsidRPr="00E65A74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Pr="00E65A74">
        <w:rPr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A646E8" w:rsidRDefault="00A646E8" w:rsidP="00A646E8">
      <w:pPr>
        <w:jc w:val="both"/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jc w:val="both"/>
        <w:rPr>
          <w:color w:val="000000" w:themeColor="text1"/>
          <w:sz w:val="24"/>
          <w:szCs w:val="24"/>
        </w:rPr>
      </w:pPr>
    </w:p>
    <w:p w:rsidR="00A646E8" w:rsidRPr="007B3B9D" w:rsidRDefault="00A646E8" w:rsidP="00A646E8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A646E8" w:rsidRPr="007B3B9D" w:rsidRDefault="00A646E8" w:rsidP="00A646E8">
      <w:pPr>
        <w:pStyle w:val="FR1"/>
        <w:spacing w:before="0"/>
        <w:ind w:left="0" w:right="21" w:firstLine="0"/>
        <w:jc w:val="both"/>
        <w:rPr>
          <w:rFonts w:ascii="Times New Roman" w:hAnsi="Times New Roman"/>
          <w:sz w:val="24"/>
          <w:szCs w:val="24"/>
        </w:rPr>
      </w:pPr>
      <w:r w:rsidRPr="007B3B9D">
        <w:rPr>
          <w:rFonts w:ascii="Times New Roman" w:hAnsi="Times New Roman"/>
          <w:sz w:val="24"/>
          <w:szCs w:val="24"/>
        </w:rPr>
        <w:t>Сосновоборского городского округа                                                             М.В.Воронков</w:t>
      </w:r>
    </w:p>
    <w:p w:rsidR="00A646E8" w:rsidRPr="00E65A74" w:rsidRDefault="00A646E8" w:rsidP="00A646E8">
      <w:pPr>
        <w:rPr>
          <w:color w:val="000000" w:themeColor="text1"/>
          <w:sz w:val="12"/>
          <w:szCs w:val="12"/>
        </w:rPr>
      </w:pPr>
    </w:p>
    <w:p w:rsidR="00A646E8" w:rsidRPr="00E65A74" w:rsidRDefault="00A646E8" w:rsidP="00A646E8">
      <w:pPr>
        <w:rPr>
          <w:color w:val="000000" w:themeColor="text1"/>
          <w:sz w:val="12"/>
          <w:szCs w:val="12"/>
        </w:rPr>
      </w:pPr>
      <w:r w:rsidRPr="00E65A74">
        <w:rPr>
          <w:color w:val="000000" w:themeColor="text1"/>
          <w:sz w:val="12"/>
          <w:szCs w:val="12"/>
        </w:rPr>
        <w:t>Исп. Чистякова И.В.(ОЭР)</w:t>
      </w:r>
    </w:p>
    <w:p w:rsidR="00A646E8" w:rsidRPr="00886C7D" w:rsidRDefault="00A646E8" w:rsidP="00A646E8">
      <w:pPr>
        <w:rPr>
          <w:color w:val="000000" w:themeColor="text1"/>
          <w:sz w:val="12"/>
          <w:szCs w:val="12"/>
        </w:rPr>
      </w:pPr>
      <w:r>
        <w:rPr>
          <w:color w:val="000000" w:themeColor="text1"/>
          <w:sz w:val="12"/>
          <w:szCs w:val="12"/>
        </w:rPr>
        <w:t>Тел. 62835; ЛЕ</w:t>
      </w:r>
      <w:bookmarkStart w:id="0" w:name="_GoBack"/>
      <w:bookmarkEnd w:id="0"/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/>
          <w:bCs/>
          <w:color w:val="000000" w:themeColor="text1"/>
          <w:sz w:val="24"/>
          <w:szCs w:val="24"/>
        </w:rPr>
      </w:pPr>
      <w:r w:rsidRPr="00E65A74">
        <w:rPr>
          <w:color w:val="000000" w:themeColor="text1"/>
          <w:sz w:val="24"/>
          <w:szCs w:val="24"/>
        </w:rPr>
        <w:t>Приложение №</w:t>
      </w:r>
      <w:r>
        <w:rPr>
          <w:color w:val="000000" w:themeColor="text1"/>
          <w:sz w:val="24"/>
          <w:szCs w:val="24"/>
        </w:rPr>
        <w:t xml:space="preserve"> </w:t>
      </w:r>
      <w:r w:rsidRPr="00E65A74">
        <w:rPr>
          <w:color w:val="000000" w:themeColor="text1"/>
          <w:sz w:val="24"/>
          <w:szCs w:val="24"/>
        </w:rPr>
        <w:t>1</w:t>
      </w: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E65A74">
        <w:rPr>
          <w:bCs/>
          <w:color w:val="000000" w:themeColor="text1"/>
          <w:sz w:val="24"/>
          <w:szCs w:val="24"/>
        </w:rPr>
        <w:t>к  постановлению администрации</w:t>
      </w: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E65A74">
        <w:rPr>
          <w:bCs/>
          <w:color w:val="000000" w:themeColor="text1"/>
          <w:sz w:val="24"/>
          <w:szCs w:val="24"/>
        </w:rPr>
        <w:t xml:space="preserve">Сосновоборского городского округа </w:t>
      </w:r>
    </w:p>
    <w:p w:rsidR="00A646E8" w:rsidRPr="000D2C1D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color w:val="000000" w:themeColor="text1"/>
          <w:sz w:val="24"/>
          <w:szCs w:val="24"/>
        </w:rPr>
      </w:pPr>
      <w:r w:rsidRPr="00E65A74">
        <w:rPr>
          <w:bCs/>
          <w:color w:val="000000" w:themeColor="text1"/>
          <w:sz w:val="24"/>
          <w:szCs w:val="24"/>
        </w:rPr>
        <w:t xml:space="preserve">    от  </w:t>
      </w:r>
      <w:r>
        <w:rPr>
          <w:bCs/>
          <w:color w:val="000000" w:themeColor="text1"/>
          <w:sz w:val="24"/>
          <w:szCs w:val="24"/>
        </w:rPr>
        <w:t>29/10/2018 № 2374</w:t>
      </w:r>
    </w:p>
    <w:p w:rsidR="00A646E8" w:rsidRPr="00E65A74" w:rsidRDefault="00A646E8" w:rsidP="00A646E8">
      <w:pPr>
        <w:rPr>
          <w:color w:val="000000" w:themeColor="text1"/>
          <w:sz w:val="24"/>
          <w:szCs w:val="24"/>
        </w:rPr>
      </w:pPr>
    </w:p>
    <w:p w:rsidR="00A646E8" w:rsidRPr="00E65A74" w:rsidRDefault="00A646E8" w:rsidP="00A646E8">
      <w:pPr>
        <w:rPr>
          <w:color w:val="000000" w:themeColor="text1"/>
          <w:sz w:val="24"/>
          <w:szCs w:val="24"/>
        </w:rPr>
      </w:pPr>
    </w:p>
    <w:p w:rsidR="00A646E8" w:rsidRPr="000C2F56" w:rsidRDefault="00A646E8" w:rsidP="00A646E8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 w:rsidRPr="000C2F56">
        <w:rPr>
          <w:b/>
          <w:bCs/>
          <w:sz w:val="24"/>
          <w:szCs w:val="24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center"/>
        <w:rPr>
          <w:bCs/>
          <w:sz w:val="24"/>
          <w:szCs w:val="24"/>
        </w:rPr>
      </w:pP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7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A646E8" w:rsidRPr="000C2F56" w:rsidRDefault="00A646E8" w:rsidP="00A646E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A646E8" w:rsidRPr="000C2F56" w:rsidRDefault="00A646E8" w:rsidP="00A646E8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646E8" w:rsidRPr="000C2F56" w:rsidRDefault="00A646E8" w:rsidP="00A646E8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 210-ФЗ;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646E8" w:rsidRPr="000C2F56" w:rsidRDefault="00A646E8" w:rsidP="00A646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</w:t>
      </w:r>
      <w:r w:rsidRPr="000C2F56">
        <w:rPr>
          <w:rFonts w:eastAsia="Calibri"/>
          <w:bCs/>
          <w:sz w:val="24"/>
          <w:szCs w:val="24"/>
        </w:rPr>
        <w:lastRenderedPageBreak/>
        <w:t xml:space="preserve">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A646E8" w:rsidRPr="000C2F56" w:rsidRDefault="00A646E8" w:rsidP="00A646E8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A646E8" w:rsidRPr="000C2F56" w:rsidRDefault="00A646E8" w:rsidP="00A646E8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A646E8" w:rsidRPr="000C2F56" w:rsidRDefault="00A646E8" w:rsidP="00A646E8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".</w:t>
      </w:r>
    </w:p>
    <w:p w:rsidR="00A646E8" w:rsidRPr="000C2F56" w:rsidRDefault="00A646E8" w:rsidP="00A646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</w:p>
    <w:p w:rsidR="00A646E8" w:rsidRPr="000C2F56" w:rsidRDefault="00A646E8" w:rsidP="00A646E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6.3. Общие требования к порядку подачи и рассмотрения жалобы</w:t>
      </w:r>
    </w:p>
    <w:p w:rsidR="00A646E8" w:rsidRPr="000C2F56" w:rsidRDefault="00A646E8" w:rsidP="00A646E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            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</w:t>
      </w:r>
      <w:r w:rsidRPr="000C2F56">
        <w:rPr>
          <w:rFonts w:eastAsia="Calibri"/>
          <w:bCs/>
          <w:sz w:val="24"/>
          <w:szCs w:val="24"/>
        </w:rPr>
        <w:lastRenderedPageBreak/>
        <w:t xml:space="preserve">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A646E8" w:rsidRPr="000C2F56" w:rsidRDefault="00A646E8" w:rsidP="00A646E8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646E8" w:rsidRPr="000C2F56" w:rsidRDefault="00A646E8" w:rsidP="00A646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9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A646E8" w:rsidRPr="000C2F56" w:rsidRDefault="00A646E8" w:rsidP="00A646E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</w:t>
      </w:r>
      <w:r w:rsidRPr="000C2F56">
        <w:rPr>
          <w:rFonts w:eastAsia="Calibri"/>
          <w:bCs/>
          <w:sz w:val="24"/>
          <w:szCs w:val="24"/>
        </w:rPr>
        <w:lastRenderedPageBreak/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0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646E8" w:rsidRPr="000C2F56" w:rsidRDefault="00A646E8" w:rsidP="00A646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 xml:space="preserve">6.5.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               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46E8" w:rsidRPr="000C2F56" w:rsidRDefault="00A646E8" w:rsidP="00A646E8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6.6.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646E8" w:rsidRPr="000C2F56" w:rsidRDefault="00A646E8" w:rsidP="00A646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0C2F56">
        <w:rPr>
          <w:sz w:val="24"/>
          <w:szCs w:val="24"/>
        </w:rPr>
        <w:lastRenderedPageBreak/>
        <w:t>Российской Федерации, нормативными правовыми актами Ленинградской области, муниципальными правовыми актами;</w:t>
      </w:r>
    </w:p>
    <w:p w:rsidR="00A646E8" w:rsidRPr="000C2F56" w:rsidRDefault="00A646E8" w:rsidP="00A646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A646E8" w:rsidRPr="000C2F56" w:rsidRDefault="00A646E8" w:rsidP="00A646E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46E8" w:rsidRPr="000C2F56" w:rsidRDefault="00A646E8" w:rsidP="00A646E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6.8. В случае признания жалобы подлежащей удовлетворению в ответе заявителю, указанном в пункте 6.7,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646E8" w:rsidRPr="000C2F56" w:rsidRDefault="00A646E8" w:rsidP="00A646E8">
      <w:pPr>
        <w:autoSpaceDE w:val="0"/>
        <w:autoSpaceDN w:val="0"/>
        <w:adjustRightInd w:val="0"/>
        <w:spacing w:before="200"/>
        <w:ind w:firstLine="54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>6.9. В случае признания жалобы не подлежащей удовлетворению в ответе заявителю, указанном в пункте 6.7,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646E8" w:rsidRPr="000C2F56" w:rsidRDefault="00A646E8" w:rsidP="00A646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E65A74">
        <w:rPr>
          <w:sz w:val="24"/>
          <w:szCs w:val="24"/>
        </w:rPr>
        <w:t>Приложение №2</w:t>
      </w: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65A74">
        <w:rPr>
          <w:bCs/>
          <w:sz w:val="24"/>
          <w:szCs w:val="24"/>
        </w:rPr>
        <w:t>к  постановлению администрации</w:t>
      </w: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65A74">
        <w:rPr>
          <w:bCs/>
          <w:sz w:val="24"/>
          <w:szCs w:val="24"/>
        </w:rPr>
        <w:t xml:space="preserve">Сосновоборского городского округа </w:t>
      </w: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  <w:r w:rsidRPr="00E65A74">
        <w:rPr>
          <w:bCs/>
          <w:sz w:val="24"/>
          <w:szCs w:val="24"/>
        </w:rPr>
        <w:t xml:space="preserve">от  </w:t>
      </w:r>
      <w:r>
        <w:rPr>
          <w:bCs/>
          <w:sz w:val="24"/>
          <w:szCs w:val="24"/>
        </w:rPr>
        <w:t>29/10/2018 № 2374</w:t>
      </w:r>
    </w:p>
    <w:p w:rsidR="00A646E8" w:rsidRPr="00E65A74" w:rsidRDefault="00A646E8" w:rsidP="00A646E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A646E8" w:rsidRPr="00E65A74" w:rsidRDefault="00A646E8" w:rsidP="00A646E8">
      <w:pPr>
        <w:tabs>
          <w:tab w:val="left" w:pos="142"/>
          <w:tab w:val="left" w:pos="284"/>
        </w:tabs>
        <w:jc w:val="right"/>
      </w:pPr>
    </w:p>
    <w:p w:rsidR="00A646E8" w:rsidRPr="00E65A74" w:rsidRDefault="00A646E8" w:rsidP="00A646E8">
      <w:pPr>
        <w:tabs>
          <w:tab w:val="left" w:pos="142"/>
          <w:tab w:val="left" w:pos="284"/>
        </w:tabs>
        <w:jc w:val="right"/>
      </w:pPr>
    </w:p>
    <w:p w:rsidR="00A646E8" w:rsidRPr="00E65A74" w:rsidRDefault="00A646E8" w:rsidP="00A646E8">
      <w:pPr>
        <w:tabs>
          <w:tab w:val="left" w:pos="142"/>
          <w:tab w:val="left" w:pos="284"/>
        </w:tabs>
        <w:jc w:val="right"/>
        <w:rPr>
          <w:color w:val="000000" w:themeColor="text1"/>
        </w:rPr>
      </w:pPr>
      <w:r w:rsidRPr="00E65A74">
        <w:rPr>
          <w:bCs/>
        </w:rPr>
        <w:t xml:space="preserve">                                                                                                                                 </w:t>
      </w:r>
    </w:p>
    <w:p w:rsidR="00A646E8" w:rsidRPr="00E65A74" w:rsidRDefault="00A646E8" w:rsidP="00A646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65A74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:rsidR="00A646E8" w:rsidRPr="00E65A74" w:rsidRDefault="00A646E8" w:rsidP="00A646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E65A74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:rsidR="00A646E8" w:rsidRPr="00E65A74" w:rsidRDefault="00A646E8" w:rsidP="00A646E8">
      <w:pPr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</w:p>
    <w:p w:rsidR="00A646E8" w:rsidRPr="0032219A" w:rsidRDefault="00A646E8" w:rsidP="00A646E8">
      <w:pPr>
        <w:widowControl w:val="0"/>
        <w:suppressAutoHyphens/>
        <w:ind w:left="142"/>
        <w:jc w:val="both"/>
        <w:rPr>
          <w:rFonts w:eastAsia="Calibri"/>
          <w:sz w:val="24"/>
          <w:szCs w:val="24"/>
          <w:shd w:val="clear" w:color="auto" w:fill="FFFFFF"/>
        </w:rPr>
      </w:pPr>
      <w:r w:rsidRPr="00E65A74">
        <w:rPr>
          <w:rFonts w:eastAsia="Calibri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32219A">
        <w:rPr>
          <w:rFonts w:eastAsia="Calibri"/>
          <w:sz w:val="24"/>
          <w:szCs w:val="24"/>
          <w:shd w:val="clear" w:color="auto" w:fill="FFFFFF"/>
        </w:rPr>
        <w:t>8 (800)-47-000-47</w:t>
      </w:r>
      <w:r w:rsidRPr="0032219A">
        <w:rPr>
          <w:rFonts w:eastAsia="Calibri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32219A">
        <w:rPr>
          <w:rFonts w:eastAsia="Calibri"/>
          <w:sz w:val="24"/>
          <w:szCs w:val="24"/>
          <w:shd w:val="clear" w:color="auto" w:fill="FFFFFF"/>
        </w:rPr>
        <w:t xml:space="preserve">адрес электронной почты: </w:t>
      </w:r>
      <w:r w:rsidRPr="0032219A">
        <w:rPr>
          <w:rFonts w:eastAsia="Calibri"/>
          <w:bCs/>
          <w:sz w:val="24"/>
          <w:szCs w:val="24"/>
          <w:shd w:val="clear" w:color="auto" w:fill="FFFFFF"/>
        </w:rPr>
        <w:t>info@mfc47.ru.</w:t>
      </w:r>
    </w:p>
    <w:p w:rsidR="00A646E8" w:rsidRPr="0032219A" w:rsidRDefault="00A646E8" w:rsidP="00A646E8">
      <w:pPr>
        <w:ind w:left="142"/>
        <w:jc w:val="both"/>
        <w:rPr>
          <w:rFonts w:eastAsia="Calibri"/>
          <w:color w:val="000000"/>
          <w:sz w:val="28"/>
          <w:szCs w:val="28"/>
        </w:rPr>
      </w:pPr>
      <w:r w:rsidRPr="0032219A">
        <w:rPr>
          <w:rFonts w:eastAsia="Calibri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32219A">
          <w:rPr>
            <w:rFonts w:eastAsia="Calibr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723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46"/>
        <w:gridCol w:w="2385"/>
        <w:gridCol w:w="3868"/>
        <w:gridCol w:w="1791"/>
        <w:gridCol w:w="1933"/>
      </w:tblGrid>
      <w:tr w:rsidR="00A646E8" w:rsidRPr="0032219A" w:rsidTr="00797CCC">
        <w:trPr>
          <w:trHeight w:hRule="exact" w:val="678"/>
        </w:trPr>
        <w:tc>
          <w:tcPr>
            <w:tcW w:w="746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32219A">
              <w:rPr>
                <w:b/>
                <w:lang w:eastAsia="ar-SA"/>
              </w:rPr>
              <w:t>№</w:t>
            </w:r>
          </w:p>
          <w:p w:rsidR="00A646E8" w:rsidRPr="0032219A" w:rsidRDefault="00A646E8" w:rsidP="00797CCC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385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868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32219A">
              <w:rPr>
                <w:b/>
                <w:lang w:eastAsia="ar-SA"/>
              </w:rPr>
              <w:t>График работы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Телефон</w:t>
            </w:r>
          </w:p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A646E8" w:rsidRPr="0032219A" w:rsidTr="00797CCC">
        <w:trPr>
          <w:trHeight w:hRule="exact" w:val="448"/>
        </w:trPr>
        <w:tc>
          <w:tcPr>
            <w:tcW w:w="107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646E8" w:rsidRPr="00DF0512" w:rsidTr="00797CCC">
        <w:trPr>
          <w:trHeight w:hRule="exact" w:val="861"/>
        </w:trPr>
        <w:tc>
          <w:tcPr>
            <w:tcW w:w="746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32219A">
              <w:rPr>
                <w:bCs/>
                <w:lang w:eastAsia="ar-SA"/>
              </w:rPr>
              <w:t>1</w:t>
            </w:r>
          </w:p>
        </w:tc>
        <w:tc>
          <w:tcPr>
            <w:tcW w:w="2385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t>Филиал ГБУ ЛО «МФЦ» «Сосновоборский»</w:t>
            </w:r>
          </w:p>
        </w:tc>
        <w:tc>
          <w:tcPr>
            <w:tcW w:w="3868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</w:pPr>
            <w:r w:rsidRPr="0032219A">
              <w:t xml:space="preserve">188540, Россия, Ленинградская область, </w:t>
            </w:r>
          </w:p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t>г. Сосновый Бор, ул. Мира, д.1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rPr>
                <w:bCs/>
                <w:lang w:eastAsia="ar-SA"/>
              </w:rPr>
              <w:t>С 9.00 до 21.00</w:t>
            </w:r>
          </w:p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32219A">
              <w:rPr>
                <w:bCs/>
                <w:lang w:eastAsia="ar-SA"/>
              </w:rPr>
              <w:t xml:space="preserve">ежедневно, </w:t>
            </w:r>
          </w:p>
          <w:p w:rsidR="00A646E8" w:rsidRPr="0032219A" w:rsidRDefault="00A646E8" w:rsidP="00797CCC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</w:rPr>
            </w:pPr>
            <w:r w:rsidRPr="0032219A">
              <w:rPr>
                <w:bCs/>
                <w:lang w:eastAsia="ar-SA"/>
              </w:rPr>
              <w:t>без перерыва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A646E8" w:rsidRPr="008E69EC" w:rsidRDefault="00A646E8" w:rsidP="00797CCC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32219A">
              <w:rPr>
                <w:rFonts w:eastAsia="Calibri"/>
                <w:shd w:val="clear" w:color="auto" w:fill="FFFFFF"/>
              </w:rPr>
              <w:t>8 (800)-47-000-47</w:t>
            </w:r>
          </w:p>
        </w:tc>
      </w:tr>
    </w:tbl>
    <w:p w:rsidR="00A646E8" w:rsidRDefault="00A646E8" w:rsidP="00A646E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A646E8" w:rsidRDefault="00A646E8" w:rsidP="00A646E8"/>
    <w:p w:rsidR="00A646E8" w:rsidRDefault="00A646E8" w:rsidP="00A646E8">
      <w:pPr>
        <w:tabs>
          <w:tab w:val="left" w:pos="142"/>
          <w:tab w:val="left" w:pos="284"/>
        </w:tabs>
        <w:jc w:val="right"/>
      </w:pPr>
    </w:p>
    <w:p w:rsidR="00A646E8" w:rsidRDefault="00A646E8" w:rsidP="00A646E8">
      <w:pPr>
        <w:jc w:val="both"/>
      </w:pPr>
    </w:p>
    <w:p w:rsidR="00A646E8" w:rsidRDefault="00A646E8" w:rsidP="00A646E8"/>
    <w:p w:rsidR="00A646E8" w:rsidRDefault="00A646E8" w:rsidP="00A646E8">
      <w:pPr>
        <w:jc w:val="both"/>
      </w:pPr>
    </w:p>
    <w:p w:rsidR="00986B56" w:rsidRDefault="00986B56"/>
    <w:sectPr w:rsidR="00986B56" w:rsidSect="00C654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22" w:rsidRDefault="00AA7C22" w:rsidP="00A646E8">
      <w:r>
        <w:separator/>
      </w:r>
    </w:p>
  </w:endnote>
  <w:endnote w:type="continuationSeparator" w:id="0">
    <w:p w:rsidR="00AA7C22" w:rsidRDefault="00AA7C22" w:rsidP="00A6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22" w:rsidRDefault="00AA7C22" w:rsidP="00A646E8">
      <w:r>
        <w:separator/>
      </w:r>
    </w:p>
  </w:footnote>
  <w:footnote w:type="continuationSeparator" w:id="0">
    <w:p w:rsidR="00AA7C22" w:rsidRDefault="00AA7C22" w:rsidP="00A64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AA7C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e47adc0-e2ad-462a-bd00-c090bdb496b6"/>
  </w:docVars>
  <w:rsids>
    <w:rsidRoot w:val="00A646E8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66C92"/>
    <w:rsid w:val="00470D2D"/>
    <w:rsid w:val="00501B8C"/>
    <w:rsid w:val="00581341"/>
    <w:rsid w:val="00593C63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E321A"/>
    <w:rsid w:val="00821021"/>
    <w:rsid w:val="0084000B"/>
    <w:rsid w:val="008554B1"/>
    <w:rsid w:val="0086142F"/>
    <w:rsid w:val="0088303D"/>
    <w:rsid w:val="00886C7D"/>
    <w:rsid w:val="00911E52"/>
    <w:rsid w:val="00917BF1"/>
    <w:rsid w:val="00965960"/>
    <w:rsid w:val="0098408B"/>
    <w:rsid w:val="00986B56"/>
    <w:rsid w:val="009C288F"/>
    <w:rsid w:val="009E2C1E"/>
    <w:rsid w:val="009F3D19"/>
    <w:rsid w:val="00A646E8"/>
    <w:rsid w:val="00A73C48"/>
    <w:rsid w:val="00A907ED"/>
    <w:rsid w:val="00A94C82"/>
    <w:rsid w:val="00AA7C2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A1CBD"/>
    <w:rsid w:val="00EA7161"/>
    <w:rsid w:val="00EB7828"/>
    <w:rsid w:val="00EC0342"/>
    <w:rsid w:val="00EC1329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5500F-5FAB-4E06-9B0D-B565A75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646E8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6E8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4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4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4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646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A64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A646E8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033C76196E68FE374E98EE12D6459A76565C83756791D668CF1E44B881DC93C55A86163ABD476lEp3N" TargetMode="External"/><Relationship Id="rId13" Type="http://schemas.openxmlformats.org/officeDocument/2006/relationships/hyperlink" Target="consultantplus://offline/ref=3C4B67D77FF8AAEA37C29D65E51FBD886D3A851C994C2F3F7586DDF8115F8AC0090D25057267B215rA32N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C12A95D5D03C194148621F177E992CB1A0938FEE4A8DA3D274B150BE015B3810E121C26B29H7NEN" TargetMode="External"/><Relationship Id="rId12" Type="http://schemas.openxmlformats.org/officeDocument/2006/relationships/hyperlink" Target="consultantplus://offline/ref=347F0B8AD8666FDDAF0686E27701BF6FF79F0F099F9E5012ADFA5D08F9780CBAAD083021F4580135u001N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721D6C72E04EAF011818B3B32611322BCA5395DAA72AA1111907D5D94297C6D53F72115C3D6B9BFw4xF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fc47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E4BE40E861678209456E9DD07CCA7942EE24422D521042E414725FDD0FF57E69E476A6848F8BB9SAs8N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6033C76196E68FE374E98EE12D6459A66C60CF3B5F791D668CF1E44B881DC93C55A8666AlAp8N" TargetMode="External"/><Relationship Id="rId14" Type="http://schemas.openxmlformats.org/officeDocument/2006/relationships/hyperlink" Target="consultantplus://offline/ref=447DFAA8A6E405D24F85AD4B7F38ACF705EA8B3CC11EC3F5B70027FBCB92B2BDFDE6282AB851FA444F4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2971</Words>
  <Characters>16937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2019-04-23T14:44:00Z</dcterms:created>
  <dcterms:modified xsi:type="dcterms:W3CDTF">2019-04-23T14:44:00Z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fe47adc0-e2ad-462a-bd00-c090bdb496b6</vt:lpwstr>
  </property>
</Properties>
</file>