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7" w:rsidRDefault="00AF5677" w:rsidP="00AF56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77" w:rsidRDefault="00AF5677" w:rsidP="00AF56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5677" w:rsidRDefault="00F32084" w:rsidP="00AF5677">
      <w:pPr>
        <w:jc w:val="center"/>
        <w:rPr>
          <w:b/>
          <w:spacing w:val="20"/>
          <w:sz w:val="32"/>
        </w:rPr>
      </w:pPr>
      <w:r w:rsidRPr="00F3208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F5677" w:rsidRDefault="00AF5677" w:rsidP="00AF5677">
      <w:pPr>
        <w:pStyle w:val="3"/>
      </w:pPr>
      <w:r>
        <w:t>постановление</w:t>
      </w:r>
    </w:p>
    <w:p w:rsidR="00AF5677" w:rsidRDefault="00AF5677" w:rsidP="00AF5677">
      <w:pPr>
        <w:jc w:val="center"/>
        <w:rPr>
          <w:sz w:val="24"/>
        </w:rPr>
      </w:pPr>
    </w:p>
    <w:p w:rsidR="00AF5677" w:rsidRDefault="00AF5677" w:rsidP="00AF5677">
      <w:pPr>
        <w:jc w:val="center"/>
        <w:rPr>
          <w:sz w:val="24"/>
        </w:rPr>
      </w:pPr>
      <w:r>
        <w:rPr>
          <w:sz w:val="24"/>
        </w:rPr>
        <w:t>от 04/04/2017 № 771</w:t>
      </w:r>
    </w:p>
    <w:p w:rsidR="00AF5677" w:rsidRDefault="00AF5677" w:rsidP="00AF5677">
      <w:pPr>
        <w:jc w:val="both"/>
        <w:rPr>
          <w:sz w:val="24"/>
        </w:rPr>
      </w:pPr>
    </w:p>
    <w:p w:rsidR="00AF5677" w:rsidRPr="00F446CD" w:rsidRDefault="00AF5677" w:rsidP="00AF5677">
      <w:pPr>
        <w:jc w:val="both"/>
        <w:rPr>
          <w:sz w:val="12"/>
          <w:szCs w:val="12"/>
        </w:rPr>
      </w:pP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 xml:space="preserve">части затрат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субъектов хозяйственной деятельности в сфере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color w:val="000000"/>
          <w:sz w:val="24"/>
          <w:szCs w:val="24"/>
        </w:rPr>
        <w:t>рыбохозяйственного</w:t>
      </w:r>
      <w:proofErr w:type="spellEnd"/>
      <w:r>
        <w:rPr>
          <w:color w:val="000000"/>
          <w:sz w:val="24"/>
          <w:szCs w:val="24"/>
        </w:rPr>
        <w:t xml:space="preserve"> комплекса</w:t>
      </w:r>
    </w:p>
    <w:p w:rsidR="00AF5677" w:rsidRPr="00047E72" w:rsidRDefault="00AF5677" w:rsidP="00AF5677">
      <w:pPr>
        <w:jc w:val="both"/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047E72">
        <w:rPr>
          <w:sz w:val="24"/>
          <w:szCs w:val="24"/>
        </w:rPr>
        <w:t xml:space="preserve">в рамках реализации </w:t>
      </w:r>
      <w:r w:rsidRPr="00F92806">
        <w:rPr>
          <w:sz w:val="24"/>
          <w:szCs w:val="24"/>
        </w:rPr>
        <w:t xml:space="preserve">муниципальной программы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«Стимулирование экономической активности малого </w:t>
      </w:r>
    </w:p>
    <w:p w:rsidR="00AF5677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и среднего предпринимательства в Сосновоборском </w:t>
      </w:r>
      <w:proofErr w:type="gramStart"/>
      <w:r w:rsidRPr="00F92806">
        <w:rPr>
          <w:sz w:val="24"/>
          <w:szCs w:val="24"/>
        </w:rPr>
        <w:t>городском</w:t>
      </w:r>
      <w:proofErr w:type="gramEnd"/>
      <w:r w:rsidRPr="00F92806">
        <w:rPr>
          <w:sz w:val="24"/>
          <w:szCs w:val="24"/>
        </w:rPr>
        <w:t xml:space="preserve">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округе на </w:t>
      </w:r>
      <w:r>
        <w:rPr>
          <w:sz w:val="24"/>
          <w:szCs w:val="24"/>
        </w:rPr>
        <w:t>2014-2020 годы»</w:t>
      </w: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Pr="00912016" w:rsidRDefault="00AF5677" w:rsidP="00AF567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proofErr w:type="gramStart"/>
      <w:r w:rsidRPr="006C418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Правительства Российской Федерации от 06.09.2016 № 887 «Об общих тре</w:t>
      </w:r>
      <w:r w:rsidRPr="00A4700B">
        <w:rPr>
          <w:color w:val="000000"/>
          <w:sz w:val="24"/>
          <w:szCs w:val="24"/>
        </w:rPr>
        <w:t>бованиях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распоряжением Правительства Российской Федерации от 01.11.2016 № 2326-р «Об утверждении перечня документов и сведений, находящихся  в распоряжении отдельных федеральных органов исполнительной</w:t>
      </w:r>
      <w:proofErr w:type="gramEnd"/>
      <w:r>
        <w:rPr>
          <w:sz w:val="24"/>
          <w:szCs w:val="24"/>
        </w:rPr>
        <w:t xml:space="preserve">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</w:t>
      </w:r>
      <w:r w:rsidRPr="00A47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4182">
        <w:rPr>
          <w:sz w:val="24"/>
          <w:szCs w:val="24"/>
        </w:rPr>
        <w:t>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>, с внесенными изменениями,</w:t>
      </w:r>
      <w:r w:rsidRPr="006C4182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C4182">
        <w:rPr>
          <w:b/>
          <w:sz w:val="24"/>
          <w:szCs w:val="24"/>
        </w:rPr>
        <w:t>п</w:t>
      </w:r>
      <w:proofErr w:type="spellEnd"/>
      <w:proofErr w:type="gramEnd"/>
      <w:r w:rsidRPr="006C4182">
        <w:rPr>
          <w:b/>
          <w:sz w:val="24"/>
          <w:szCs w:val="24"/>
        </w:rPr>
        <w:t> о с т а </w:t>
      </w:r>
      <w:proofErr w:type="spellStart"/>
      <w:r w:rsidRPr="006C4182">
        <w:rPr>
          <w:b/>
          <w:sz w:val="24"/>
          <w:szCs w:val="24"/>
        </w:rPr>
        <w:t>н</w:t>
      </w:r>
      <w:proofErr w:type="spellEnd"/>
      <w:r w:rsidRPr="006C4182">
        <w:rPr>
          <w:b/>
          <w:sz w:val="24"/>
          <w:szCs w:val="24"/>
        </w:rPr>
        <w:t> </w:t>
      </w:r>
      <w:proofErr w:type="gramStart"/>
      <w:r w:rsidRPr="006C4182">
        <w:rPr>
          <w:b/>
          <w:sz w:val="24"/>
          <w:szCs w:val="24"/>
        </w:rPr>
        <w:t>о</w:t>
      </w:r>
      <w:proofErr w:type="gramEnd"/>
      <w:r w:rsidRPr="006C4182">
        <w:rPr>
          <w:b/>
          <w:sz w:val="24"/>
          <w:szCs w:val="24"/>
        </w:rPr>
        <w:t> в л я е т</w:t>
      </w:r>
      <w:r w:rsidRPr="006C4182">
        <w:rPr>
          <w:sz w:val="24"/>
          <w:szCs w:val="24"/>
        </w:rPr>
        <w:t>: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№ 1).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участие в ярмарочных, выставочных мероприятиях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 w:rsidRPr="00B61184">
        <w:rPr>
          <w:sz w:val="24"/>
          <w:szCs w:val="24"/>
        </w:rPr>
        <w:t xml:space="preserve">3. Утвердить состав комиссии </w:t>
      </w:r>
      <w:r w:rsidRPr="00B61184">
        <w:rPr>
          <w:color w:val="000000"/>
          <w:sz w:val="24"/>
          <w:szCs w:val="24"/>
        </w:rPr>
        <w:t xml:space="preserve">для проведения конкурсного отбора 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B61184">
        <w:rPr>
          <w:color w:val="000000"/>
          <w:sz w:val="24"/>
          <w:szCs w:val="24"/>
        </w:rPr>
        <w:t>рыбохозяйственного</w:t>
      </w:r>
      <w:proofErr w:type="spellEnd"/>
      <w:r w:rsidRPr="00B61184">
        <w:rPr>
          <w:color w:val="000000"/>
          <w:sz w:val="24"/>
          <w:szCs w:val="24"/>
        </w:rPr>
        <w:t xml:space="preserve"> комплекса Сосновоборского городского округа</w:t>
      </w:r>
      <w:r w:rsidRPr="00B61184">
        <w:rPr>
          <w:sz w:val="24"/>
          <w:szCs w:val="24"/>
        </w:rPr>
        <w:t xml:space="preserve"> (Приложение № 3).</w:t>
      </w:r>
    </w:p>
    <w:p w:rsidR="00AF5677" w:rsidRPr="00B61184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Общему отделу администрации (Баскакова К.Л.</w:t>
      </w:r>
      <w:r w:rsidRPr="000476C4">
        <w:rPr>
          <w:sz w:val="24"/>
          <w:szCs w:val="24"/>
        </w:rPr>
        <w:t>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76C4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0476C4">
        <w:rPr>
          <w:sz w:val="24"/>
          <w:szCs w:val="24"/>
        </w:rPr>
        <w:t>разместить</w:t>
      </w:r>
      <w:proofErr w:type="gramEnd"/>
      <w:r w:rsidRPr="000476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Pr="000476C4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 xml:space="preserve">постановления возложить на первого заместителя главы администрации </w:t>
      </w:r>
      <w:proofErr w:type="spellStart"/>
      <w:r w:rsidRPr="000476C4">
        <w:rPr>
          <w:sz w:val="24"/>
          <w:szCs w:val="24"/>
        </w:rPr>
        <w:t>Подрезова</w:t>
      </w:r>
      <w:proofErr w:type="spellEnd"/>
      <w:r w:rsidRPr="000476C4">
        <w:rPr>
          <w:sz w:val="24"/>
          <w:szCs w:val="24"/>
        </w:rPr>
        <w:t xml:space="preserve"> В.Е.</w:t>
      </w:r>
    </w:p>
    <w:p w:rsidR="00AF5677" w:rsidRDefault="00AF5677" w:rsidP="00AF5677">
      <w:pPr>
        <w:rPr>
          <w:sz w:val="16"/>
          <w:highlight w:val="yellow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945CAD">
      <w:pPr>
        <w:tabs>
          <w:tab w:val="num" w:pos="1122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F5677" w:rsidRPr="00F92806" w:rsidRDefault="00AF5677" w:rsidP="00945CAD">
      <w:pPr>
        <w:tabs>
          <w:tab w:val="num" w:pos="1122"/>
        </w:tabs>
        <w:rPr>
          <w:sz w:val="24"/>
          <w:szCs w:val="24"/>
        </w:rPr>
      </w:pPr>
      <w:r>
        <w:rPr>
          <w:sz w:val="24"/>
          <w:szCs w:val="24"/>
        </w:rPr>
        <w:t>Сосновоборского</w:t>
      </w:r>
      <w:r w:rsidR="00945CA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                                                           В.Б.Садовский</w:t>
      </w: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от  </w:t>
      </w:r>
      <w:r>
        <w:rPr>
          <w:sz w:val="24"/>
        </w:rPr>
        <w:t>04/04/2017 № 771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1)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в сфере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proofErr w:type="gramEnd"/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Положении используются следующие основные понятия: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AF5677" w:rsidRPr="002E097F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E097F">
        <w:rPr>
          <w:color w:val="000000"/>
          <w:sz w:val="24"/>
          <w:szCs w:val="24"/>
        </w:rPr>
        <w:t>субсидия – целевые денежные средства,  предоставляемые из бюджета городского округа на возмещение</w:t>
      </w:r>
      <w:r>
        <w:rPr>
          <w:color w:val="000000"/>
          <w:sz w:val="24"/>
          <w:szCs w:val="24"/>
        </w:rPr>
        <w:t xml:space="preserve"> части </w:t>
      </w:r>
      <w:r w:rsidRPr="002E097F">
        <w:rPr>
          <w:color w:val="000000"/>
          <w:sz w:val="24"/>
          <w:szCs w:val="24"/>
        </w:rPr>
        <w:t xml:space="preserve">затрат в целях реализации мероприятий </w:t>
      </w:r>
      <w:r w:rsidRPr="002E097F">
        <w:rPr>
          <w:sz w:val="24"/>
          <w:szCs w:val="24"/>
        </w:rPr>
        <w:t xml:space="preserve">муниципальной программы </w:t>
      </w:r>
      <w:r w:rsidRPr="002E097F">
        <w:rPr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2E097F">
        <w:rPr>
          <w:color w:val="000000"/>
          <w:sz w:val="24"/>
          <w:szCs w:val="24"/>
        </w:rPr>
        <w:t>в</w:t>
      </w:r>
      <w:proofErr w:type="gramEnd"/>
      <w:r w:rsidRPr="002E097F">
        <w:rPr>
          <w:color w:val="000000"/>
          <w:sz w:val="24"/>
          <w:szCs w:val="24"/>
        </w:rPr>
        <w:t xml:space="preserve"> </w:t>
      </w:r>
      <w:proofErr w:type="gramStart"/>
      <w:r w:rsidRPr="002E097F">
        <w:rPr>
          <w:color w:val="000000"/>
          <w:sz w:val="24"/>
          <w:szCs w:val="24"/>
        </w:rPr>
        <w:t>Сосновоборском</w:t>
      </w:r>
      <w:proofErr w:type="gramEnd"/>
      <w:r w:rsidRPr="002E097F">
        <w:rPr>
          <w:color w:val="000000"/>
          <w:sz w:val="24"/>
          <w:szCs w:val="24"/>
        </w:rPr>
        <w:t xml:space="preserve">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нецелевое использование </w:t>
      </w:r>
      <w:r>
        <w:rPr>
          <w:sz w:val="24"/>
          <w:szCs w:val="24"/>
        </w:rPr>
        <w:t>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предоставления субсидии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средств, осуществляющим  предоставление субсидии в пределах </w:t>
      </w:r>
      <w:proofErr w:type="gram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ассигнований, предусмотренных  в местном бюджете на 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соответствующий финансовый год и плановый период является</w:t>
      </w:r>
      <w:proofErr w:type="gram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</w:t>
      </w:r>
      <w:proofErr w:type="spell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>Сосновоборский</w:t>
      </w:r>
      <w:proofErr w:type="spell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2E386A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сфере агропромышленного и </w:t>
      </w:r>
      <w:proofErr w:type="spellStart"/>
      <w:r w:rsidRPr="002E386A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386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E386A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2E386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8B7F81" w:rsidRDefault="008B7F81" w:rsidP="008B7F8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1) </w:t>
      </w:r>
      <w:r w:rsidRPr="009026E8">
        <w:rPr>
          <w:color w:val="000000"/>
          <w:sz w:val="24"/>
          <w:szCs w:val="24"/>
        </w:rPr>
        <w:t>выплачивающим в</w:t>
      </w:r>
      <w:r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</w:t>
      </w:r>
      <w:r>
        <w:rPr>
          <w:color w:val="000000"/>
          <w:sz w:val="24"/>
          <w:szCs w:val="24"/>
        </w:rPr>
        <w:t xml:space="preserve">Региональным соглашением о минимальной заработной плате в Ленинградской области, </w:t>
      </w:r>
      <w:r w:rsidRPr="007D66CF">
        <w:rPr>
          <w:color w:val="000000"/>
          <w:sz w:val="24"/>
          <w:szCs w:val="24"/>
        </w:rPr>
        <w:t>действующим на момент обращения за получением субсидии</w:t>
      </w:r>
      <w:r>
        <w:rPr>
          <w:color w:val="000000"/>
          <w:sz w:val="24"/>
          <w:szCs w:val="24"/>
        </w:rPr>
        <w:t>.</w:t>
      </w:r>
      <w:proofErr w:type="gramEnd"/>
    </w:p>
    <w:p w:rsidR="008B7F81" w:rsidRPr="007D66CF" w:rsidRDefault="008B7F81" w:rsidP="008B7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D66CF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8B7F81" w:rsidRPr="007D66CF" w:rsidRDefault="008B7F81" w:rsidP="008B7F8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7D66CF">
        <w:rPr>
          <w:sz w:val="24"/>
          <w:szCs w:val="24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7F81" w:rsidRPr="007D66CF" w:rsidRDefault="008B7F81" w:rsidP="008B7F8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D66CF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7D66CF">
        <w:rPr>
          <w:sz w:val="24"/>
          <w:szCs w:val="24"/>
        </w:rPr>
        <w:t>предоставленных</w:t>
      </w:r>
      <w:proofErr w:type="gramEnd"/>
      <w:r w:rsidRPr="007D66CF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</w:t>
      </w:r>
      <w:r w:rsidRPr="002C6B05">
        <w:rPr>
          <w:color w:val="000000" w:themeColor="text1"/>
          <w:sz w:val="24"/>
          <w:szCs w:val="24"/>
        </w:rPr>
        <w:t>округа.</w:t>
      </w:r>
      <w:r w:rsidRPr="007D66CF">
        <w:rPr>
          <w:sz w:val="24"/>
          <w:szCs w:val="24"/>
        </w:rPr>
        <w:t xml:space="preserve"> 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</w:t>
      </w:r>
      <w:proofErr w:type="gramStart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отношении</w:t>
      </w:r>
      <w:proofErr w:type="gramEnd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9C140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1.4.5.</w:t>
      </w:r>
      <w:r w:rsidRPr="009C140E"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телем в текущем финансовом году,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приобретении  сельскохозяйственной техники, специализированного транспорта, оборудования и техники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При этом всё перечисленное в настоящем пункте должно быть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российского производства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использоваться в сельском хозяйстве.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бизнеса в производственных сферах деятельности агропромышленного и </w:t>
      </w:r>
      <w:proofErr w:type="spell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AF5677" w:rsidRPr="00B06A60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39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субсидий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предоставляет субсидии сельскохозяйственным товаропроизводителям, прошедшим конкурсный отбор, на основании решения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</w:t>
      </w:r>
      <w:proofErr w:type="gramEnd"/>
      <w:r w:rsidRPr="00F460D9">
        <w:rPr>
          <w:sz w:val="24"/>
          <w:szCs w:val="24"/>
        </w:rPr>
        <w:t xml:space="preserve">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r w:rsidRPr="00F460D9">
        <w:rPr>
          <w:sz w:val="24"/>
          <w:szCs w:val="24"/>
        </w:rPr>
        <w:t xml:space="preserve">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>
        <w:rPr>
          <w:sz w:val="24"/>
          <w:szCs w:val="24"/>
        </w:rPr>
        <w:t xml:space="preserve"> (для юридических лиц)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4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AF5677" w:rsidRPr="00B209A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9A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2E097F">
        <w:rPr>
          <w:rFonts w:ascii="Times New Roman" w:hAnsi="Times New Roman" w:cs="Times New Roman"/>
          <w:sz w:val="24"/>
          <w:szCs w:val="24"/>
        </w:rPr>
        <w:t>.Соискатель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 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. Сосновый Бор, ул. Ленинградская, д. 46, </w:t>
      </w:r>
      <w:proofErr w:type="spellStart"/>
      <w:r w:rsidRPr="002E09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097F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9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0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145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1450B">
        <w:rPr>
          <w:rFonts w:ascii="Times New Roman" w:hAnsi="Times New Roman" w:cs="Times New Roman"/>
          <w:sz w:val="24"/>
          <w:szCs w:val="24"/>
        </w:rPr>
        <w:t xml:space="preserve">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</w:t>
      </w:r>
      <w:proofErr w:type="gramStart"/>
      <w:r w:rsidRPr="001435CD">
        <w:rPr>
          <w:sz w:val="24"/>
          <w:szCs w:val="24"/>
        </w:rPr>
        <w:t>случае</w:t>
      </w:r>
      <w:proofErr w:type="gramEnd"/>
      <w:r w:rsidRPr="001435CD">
        <w:rPr>
          <w:sz w:val="24"/>
          <w:szCs w:val="24"/>
        </w:rPr>
        <w:t xml:space="preserve">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</w:t>
      </w:r>
      <w:proofErr w:type="gramStart"/>
      <w:r w:rsidRPr="001435CD">
        <w:rPr>
          <w:color w:val="000000"/>
          <w:sz w:val="24"/>
          <w:szCs w:val="24"/>
        </w:rPr>
        <w:t xml:space="preserve">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Секретарь конкурсной комиссии регистрирует победителей конкурса в </w:t>
      </w:r>
      <w:hyperlink r:id="rId11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3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</w:t>
      </w:r>
      <w:r w:rsidRPr="00E6557D">
        <w:rPr>
          <w:color w:val="000000"/>
          <w:sz w:val="24"/>
          <w:szCs w:val="24"/>
        </w:rPr>
        <w:lastRenderedPageBreak/>
        <w:t xml:space="preserve">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 xml:space="preserve"> к настоящему Положению.</w:t>
      </w:r>
      <w:proofErr w:type="gramEnd"/>
      <w:r w:rsidRPr="00E6557D">
        <w:rPr>
          <w:color w:val="000000"/>
          <w:sz w:val="24"/>
          <w:szCs w:val="24"/>
        </w:rPr>
        <w:t xml:space="preserve"> В извещении  указывается срок не </w:t>
      </w:r>
      <w:proofErr w:type="gramStart"/>
      <w:r w:rsidRPr="00E6557D">
        <w:rPr>
          <w:color w:val="000000"/>
          <w:sz w:val="24"/>
          <w:szCs w:val="24"/>
        </w:rPr>
        <w:t>позднее</w:t>
      </w:r>
      <w:proofErr w:type="gramEnd"/>
      <w:r w:rsidRPr="00E6557D">
        <w:rPr>
          <w:color w:val="000000"/>
          <w:sz w:val="24"/>
          <w:szCs w:val="24"/>
        </w:rPr>
        <w:t xml:space="preserve">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 xml:space="preserve">2.2.16. </w:t>
      </w:r>
      <w:r>
        <w:rPr>
          <w:sz w:val="24"/>
          <w:szCs w:val="24"/>
        </w:rPr>
        <w:t>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>. 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</w:t>
      </w:r>
      <w:r w:rsidRPr="00D3255B">
        <w:rPr>
          <w:sz w:val="24"/>
          <w:szCs w:val="24"/>
        </w:rPr>
        <w:t xml:space="preserve">субсидии по форме приложения № </w:t>
      </w:r>
      <w:r>
        <w:rPr>
          <w:sz w:val="24"/>
          <w:szCs w:val="24"/>
        </w:rPr>
        <w:t>3</w:t>
      </w:r>
      <w:r w:rsidRPr="00D3255B">
        <w:rPr>
          <w:sz w:val="24"/>
          <w:szCs w:val="24"/>
        </w:rPr>
        <w:t xml:space="preserve"> к договору.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 xml:space="preserve">. </w:t>
      </w:r>
      <w:proofErr w:type="gramStart"/>
      <w:r w:rsidRPr="00E6557D">
        <w:rPr>
          <w:sz w:val="24"/>
          <w:szCs w:val="24"/>
        </w:rPr>
        <w:t>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</w:t>
      </w:r>
      <w:proofErr w:type="gramEnd"/>
      <w:r w:rsidRPr="00E6557D">
        <w:rPr>
          <w:sz w:val="24"/>
          <w:szCs w:val="24"/>
        </w:rPr>
        <w:t xml:space="preserve">  Если по </w:t>
      </w:r>
      <w:proofErr w:type="gramStart"/>
      <w:r w:rsidRPr="00E6557D">
        <w:rPr>
          <w:sz w:val="24"/>
          <w:szCs w:val="24"/>
        </w:rPr>
        <w:t>истечении</w:t>
      </w:r>
      <w:proofErr w:type="gramEnd"/>
      <w:r w:rsidRPr="00E6557D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12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F02FD4">
          <w:headerReference w:type="even" r:id="rId13"/>
          <w:headerReference w:type="default" r:id="rId14"/>
          <w:footerReference w:type="even" r:id="rId15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proofErr w:type="gramStart"/>
      <w:r w:rsidRPr="002E097F">
        <w:rPr>
          <w:color w:val="000000"/>
          <w:sz w:val="24"/>
          <w:szCs w:val="24"/>
        </w:rPr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затрат, направленных на развитие производственной материально-технической базы, осуществленных нашей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r w:rsidRPr="00F460D9">
        <w:rPr>
          <w:sz w:val="24"/>
          <w:szCs w:val="24"/>
        </w:rPr>
        <w:t xml:space="preserve"> комплекса на территории Сосновоборского</w:t>
      </w:r>
      <w:proofErr w:type="gramEnd"/>
      <w:r w:rsidRPr="00F460D9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>»,</w:t>
      </w:r>
    </w:p>
    <w:p w:rsidR="00AF5677" w:rsidRPr="002E097F" w:rsidRDefault="00AF5677" w:rsidP="00AF5677">
      <w:pPr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</w:r>
      <w:proofErr w:type="gramStart"/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9F6893">
        <w:rPr>
          <w:color w:val="000000"/>
          <w:sz w:val="24"/>
          <w:szCs w:val="24"/>
        </w:rPr>
        <w:t>рыбохозяйственного</w:t>
      </w:r>
      <w:proofErr w:type="spellEnd"/>
      <w:r w:rsidRPr="009F6893">
        <w:rPr>
          <w:color w:val="000000"/>
          <w:sz w:val="24"/>
          <w:szCs w:val="24"/>
        </w:rPr>
        <w:t xml:space="preserve">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О ПРОИЗВЕДЕННЫХ </w:t>
      </w:r>
      <w:proofErr w:type="gramStart"/>
      <w:r w:rsidRPr="002E097F">
        <w:rPr>
          <w:sz w:val="24"/>
          <w:szCs w:val="24"/>
        </w:rPr>
        <w:t>ЗАТРАТАХ</w:t>
      </w:r>
      <w:proofErr w:type="gramEnd"/>
      <w:r w:rsidRPr="002E097F">
        <w:rPr>
          <w:sz w:val="24"/>
          <w:szCs w:val="24"/>
        </w:rPr>
        <w:t>, ОРГАНИЗАЦИИ</w:t>
      </w:r>
      <w:r>
        <w:rPr>
          <w:sz w:val="24"/>
          <w:szCs w:val="24"/>
        </w:rPr>
        <w:t>/ ИНДИВИДУАЛЬНОГО ПРЕДПРИНИМАТЕЛЯ</w:t>
      </w:r>
      <w:r w:rsidRPr="002E097F">
        <w:rPr>
          <w:sz w:val="24"/>
          <w:szCs w:val="24"/>
        </w:rPr>
        <w:t xml:space="preserve"> 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произведенных затратах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AF5677" w:rsidRPr="002E097F" w:rsidTr="00F02F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E097F">
              <w:rPr>
                <w:sz w:val="24"/>
                <w:szCs w:val="24"/>
              </w:rPr>
              <w:t>E-mail</w:t>
            </w:r>
            <w:proofErr w:type="spellEnd"/>
            <w:r w:rsidRPr="002E097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F02FD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F02FD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 расходы </w:t>
            </w:r>
            <w:r w:rsidRPr="002E097F">
              <w:rPr>
                <w:color w:val="000000"/>
                <w:sz w:val="24"/>
                <w:szCs w:val="24"/>
              </w:rPr>
              <w:t xml:space="preserve">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</w:r>
            <w:proofErr w:type="gramStart"/>
            <w:r w:rsidRPr="002E097F">
              <w:rPr>
                <w:sz w:val="24"/>
                <w:szCs w:val="24"/>
              </w:rPr>
              <w:t>работающих</w:t>
            </w:r>
            <w:proofErr w:type="gramEnd"/>
            <w:r w:rsidRPr="002E097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 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КОНКУРСНОМ </w:t>
      </w: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ОТБОРЕ</w:t>
      </w:r>
      <w:proofErr w:type="gramEnd"/>
    </w:p>
    <w:p w:rsidR="00AF5677" w:rsidRPr="002E097F" w:rsidRDefault="00AF5677" w:rsidP="00AF56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AF5677" w:rsidRPr="002E097F" w:rsidTr="00F02FD4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</w:t>
            </w:r>
            <w:proofErr w:type="gram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ваемой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затраченных средств, </w:t>
            </w:r>
          </w:p>
          <w:p w:rsidR="00AF5677" w:rsidRPr="002E097F" w:rsidRDefault="00AF5677" w:rsidP="00F02F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затрат</w:t>
            </w:r>
          </w:p>
        </w:tc>
      </w:tr>
      <w:tr w:rsidR="00AF5677" w:rsidRPr="002E097F" w:rsidTr="00F02FD4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</w:rPr>
      </w:pP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(подпись)                            </w:t>
      </w: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РЕЕСТР ОРГАНИЗАЦИЙ/ ИНДИВИДУАЛЬНЫХ ПРЕДПРИНИМАТЕЛЕЙ,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AF5677" w:rsidRPr="002E097F" w:rsidTr="00F02F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5F3C4E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</w:t>
      </w:r>
      <w:proofErr w:type="gramStart"/>
      <w:r w:rsidRPr="002E097F">
        <w:rPr>
          <w:sz w:val="24"/>
          <w:szCs w:val="24"/>
        </w:rPr>
        <w:t xml:space="preserve">в лице </w:t>
      </w:r>
      <w:r w:rsidRPr="005F3C4E">
        <w:rPr>
          <w:sz w:val="24"/>
          <w:szCs w:val="24"/>
        </w:rPr>
        <w:t xml:space="preserve">____________________________, действующего на </w:t>
      </w:r>
      <w:proofErr w:type="spellStart"/>
      <w:r w:rsidRPr="005F3C4E">
        <w:rPr>
          <w:sz w:val="24"/>
          <w:szCs w:val="24"/>
        </w:rPr>
        <w:t>основании____________________</w:t>
      </w:r>
      <w:proofErr w:type="spellEnd"/>
      <w:r w:rsidRPr="005F3C4E">
        <w:rPr>
          <w:sz w:val="24"/>
          <w:szCs w:val="24"/>
        </w:rPr>
        <w:t xml:space="preserve">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 xml:space="preserve"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5F3C4E">
        <w:rPr>
          <w:color w:val="000000"/>
          <w:sz w:val="24"/>
          <w:szCs w:val="24"/>
        </w:rPr>
        <w:t>рыбохозяйственного</w:t>
      </w:r>
      <w:proofErr w:type="spellEnd"/>
      <w:r w:rsidRPr="005F3C4E">
        <w:rPr>
          <w:color w:val="000000"/>
          <w:sz w:val="24"/>
          <w:szCs w:val="24"/>
        </w:rPr>
        <w:t xml:space="preserve">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</w:t>
      </w:r>
      <w:proofErr w:type="gramEnd"/>
      <w:r>
        <w:rPr>
          <w:sz w:val="24"/>
          <w:szCs w:val="24"/>
        </w:rPr>
        <w:t xml:space="preserve">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99171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716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991716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деятельности в отдел экономического развития администрации (факс: 62-860, 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1716">
        <w:rPr>
          <w:rFonts w:ascii="Times New Roman" w:hAnsi="Times New Roman" w:cs="Times New Roman"/>
          <w:sz w:val="24"/>
          <w:szCs w:val="24"/>
        </w:rPr>
        <w:t>-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1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1716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1716">
        <w:rPr>
          <w:rFonts w:ascii="Times New Roman" w:hAnsi="Times New Roman" w:cs="Times New Roman"/>
          <w:sz w:val="24"/>
          <w:szCs w:val="24"/>
        </w:rPr>
        <w:t xml:space="preserve"> к договору, в течение трех лет после заключения настоящего договора</w:t>
      </w:r>
      <w:r w:rsidRPr="009917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 xml:space="preserve">приложению 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E6557D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затрат </w:t>
      </w:r>
      <w:r w:rsidRPr="001E3766">
        <w:rPr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1E3766">
        <w:rPr>
          <w:color w:val="000000"/>
          <w:sz w:val="24"/>
          <w:szCs w:val="24"/>
        </w:rPr>
        <w:t>рыбохозяйственного</w:t>
      </w:r>
      <w:proofErr w:type="spellEnd"/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>округа      /     / 201 __ года №_____;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  <w:proofErr w:type="gramEnd"/>
    </w:p>
    <w:p w:rsidR="00AF5677" w:rsidRPr="007477A5" w:rsidRDefault="00AF5677" w:rsidP="00AF5677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предоставления субсидии, представить отчет согласно приложению № 4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 xml:space="preserve">7.1. В </w:t>
      </w:r>
      <w:proofErr w:type="gramStart"/>
      <w:r w:rsidRPr="007641F3">
        <w:rPr>
          <w:sz w:val="24"/>
          <w:szCs w:val="24"/>
        </w:rPr>
        <w:t>случае</w:t>
      </w:r>
      <w:proofErr w:type="gramEnd"/>
      <w:r w:rsidRPr="007641F3">
        <w:rPr>
          <w:sz w:val="24"/>
          <w:szCs w:val="24"/>
        </w:rPr>
        <w:t xml:space="preserve">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1"/>
      <w:bookmarkEnd w:id="0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9E4D91" w:rsidRDefault="00AF5677" w:rsidP="00AF56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F02FD4">
        <w:tc>
          <w:tcPr>
            <w:tcW w:w="4723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F02FD4">
        <w:tc>
          <w:tcPr>
            <w:tcW w:w="4723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F02FD4">
        <w:tc>
          <w:tcPr>
            <w:tcW w:w="4723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F02FD4">
        <w:tc>
          <w:tcPr>
            <w:tcW w:w="4706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F02FD4">
        <w:tc>
          <w:tcPr>
            <w:tcW w:w="4706" w:type="dxa"/>
          </w:tcPr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Pr="009E4D9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Приложение 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</w:t>
      </w:r>
      <w:proofErr w:type="gramStart"/>
      <w:r w:rsidRPr="002E097F">
        <w:rPr>
          <w:sz w:val="24"/>
          <w:szCs w:val="24"/>
        </w:rPr>
        <w:t>ПОКАЗАТЕЛЯХ</w:t>
      </w:r>
      <w:proofErr w:type="gramEnd"/>
      <w:r w:rsidRPr="002E097F">
        <w:rPr>
          <w:sz w:val="24"/>
          <w:szCs w:val="24"/>
        </w:rPr>
        <w:t xml:space="preserve">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F02FD4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E097F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2E09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F02FD4">
        <w:trPr>
          <w:trHeight w:val="331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404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441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01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93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59"/>
        </w:trPr>
        <w:tc>
          <w:tcPr>
            <w:tcW w:w="11110" w:type="dxa"/>
          </w:tcPr>
          <w:p w:rsidR="00AF5677" w:rsidRPr="002E097F" w:rsidRDefault="00AF5677" w:rsidP="00F02F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2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75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proofErr w:type="gramStart"/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75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2E097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75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F02FD4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2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F02FD4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F02FD4">
        <w:trPr>
          <w:trHeight w:val="517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F02FD4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F02FD4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EF0828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 xml:space="preserve">Ед. </w:t>
            </w:r>
            <w:proofErr w:type="spellStart"/>
            <w:r w:rsidRPr="00EF0828">
              <w:rPr>
                <w:sz w:val="24"/>
                <w:szCs w:val="24"/>
              </w:rPr>
              <w:t>измер</w:t>
            </w:r>
            <w:proofErr w:type="spellEnd"/>
            <w:r w:rsidRPr="00EF0828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F02FD4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F02FD4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F02FD4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7B662C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F0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Ед. </w:t>
            </w:r>
            <w:proofErr w:type="spellStart"/>
            <w:r w:rsidRPr="007B662C">
              <w:rPr>
                <w:sz w:val="24"/>
                <w:szCs w:val="24"/>
              </w:rPr>
              <w:t>изм</w:t>
            </w:r>
            <w:proofErr w:type="spellEnd"/>
            <w:r w:rsidRPr="007B662C">
              <w:rPr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F02FD4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2)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Default="00AF5677" w:rsidP="00AF567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в сфере агропромышленного и </w:t>
      </w:r>
      <w:proofErr w:type="spellStart"/>
      <w:r w:rsidRPr="00AD5372">
        <w:rPr>
          <w:color w:val="000000"/>
          <w:sz w:val="24"/>
          <w:szCs w:val="24"/>
        </w:rPr>
        <w:t>рыбохозяйственного</w:t>
      </w:r>
      <w:proofErr w:type="spellEnd"/>
      <w:r w:rsidRPr="00AD5372">
        <w:rPr>
          <w:color w:val="000000"/>
          <w:sz w:val="24"/>
          <w:szCs w:val="24"/>
        </w:rPr>
        <w:t xml:space="preserve"> комплекса Сосновоборского городского 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proofErr w:type="gramEnd"/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Положении используются следующие основные понятия:</w:t>
      </w:r>
    </w:p>
    <w:p w:rsidR="00AF5677" w:rsidRPr="00C379E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</w:t>
      </w:r>
      <w:r w:rsidRPr="00C379E6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округа; </w:t>
      </w:r>
      <w:proofErr w:type="gramEnd"/>
    </w:p>
    <w:p w:rsidR="00AF5677" w:rsidRPr="00C379E6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C379E6">
        <w:rPr>
          <w:color w:val="000000"/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379E6">
        <w:rPr>
          <w:color w:val="000000"/>
          <w:sz w:val="24"/>
          <w:szCs w:val="24"/>
        </w:rPr>
        <w:t>в</w:t>
      </w:r>
      <w:proofErr w:type="gramEnd"/>
      <w:r w:rsidRPr="00C379E6">
        <w:rPr>
          <w:color w:val="000000"/>
          <w:sz w:val="24"/>
          <w:szCs w:val="24"/>
        </w:rPr>
        <w:t xml:space="preserve"> </w:t>
      </w:r>
      <w:proofErr w:type="gramStart"/>
      <w:r w:rsidRPr="00C379E6">
        <w:rPr>
          <w:color w:val="000000"/>
          <w:sz w:val="24"/>
          <w:szCs w:val="24"/>
        </w:rPr>
        <w:t>Сосновоборском</w:t>
      </w:r>
      <w:proofErr w:type="gramEnd"/>
      <w:r w:rsidRPr="00C379E6">
        <w:rPr>
          <w:color w:val="000000"/>
          <w:sz w:val="24"/>
          <w:szCs w:val="24"/>
        </w:rPr>
        <w:t xml:space="preserve">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C379E6">
        <w:rPr>
          <w:color w:val="000000"/>
          <w:sz w:val="24"/>
          <w:szCs w:val="24"/>
        </w:rPr>
        <w:t>нецелевое использование бюджетных средств – направление</w:t>
      </w:r>
      <w:r>
        <w:rPr>
          <w:sz w:val="24"/>
          <w:szCs w:val="24"/>
        </w:rPr>
        <w:t xml:space="preserve">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sz w:val="24"/>
          <w:szCs w:val="24"/>
        </w:rPr>
        <w:t xml:space="preserve">мероприятия – международные, межрегиональные, областные, городские  </w:t>
      </w:r>
      <w:r w:rsidRPr="002E097F">
        <w:rPr>
          <w:rFonts w:ascii="Times New Roman" w:hAnsi="Times New Roman"/>
          <w:color w:val="000000"/>
          <w:sz w:val="24"/>
          <w:szCs w:val="24"/>
        </w:rPr>
        <w:t>ярмарочные, выставочные мероприятия;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2E097F">
        <w:rPr>
          <w:rFonts w:ascii="Times New Roman" w:hAnsi="Times New Roman"/>
          <w:bCs/>
          <w:color w:val="000000"/>
          <w:sz w:val="24"/>
          <w:szCs w:val="24"/>
        </w:rPr>
        <w:t>предоставления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средств, осуществляющим  предоставление субсидии в пределах </w:t>
      </w:r>
      <w:proofErr w:type="gram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ассигнований, предусмотренных  в местном бюджете на соответствующий финансовый год и плановый период является</w:t>
      </w:r>
      <w:proofErr w:type="gram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</w:t>
      </w:r>
      <w:proofErr w:type="spell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>Сосновоборский</w:t>
      </w:r>
      <w:proofErr w:type="spell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</w:t>
      </w:r>
      <w:r w:rsidRPr="00DD7E85">
        <w:rPr>
          <w:rFonts w:ascii="Times New Roman" w:hAnsi="Times New Roman" w:cs="Times New Roman"/>
          <w:color w:val="000000"/>
          <w:sz w:val="24"/>
          <w:szCs w:val="24"/>
        </w:rPr>
        <w:t xml:space="preserve">сфере агропромышленного и </w:t>
      </w:r>
      <w:proofErr w:type="spellStart"/>
      <w:r w:rsidRPr="00DD7E85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DD7E85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386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E386A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2E386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F73BD7" w:rsidRDefault="00825BB6" w:rsidP="00825BB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</w:t>
      </w:r>
      <w:r w:rsidR="00AF5677">
        <w:rPr>
          <w:color w:val="000000"/>
          <w:sz w:val="24"/>
          <w:szCs w:val="24"/>
        </w:rPr>
        <w:t xml:space="preserve">) </w:t>
      </w:r>
      <w:r w:rsidR="00F73BD7" w:rsidRPr="009026E8">
        <w:rPr>
          <w:color w:val="000000"/>
          <w:sz w:val="24"/>
          <w:szCs w:val="24"/>
        </w:rPr>
        <w:t>выплачивающим в</w:t>
      </w:r>
      <w:r w:rsidR="00F73BD7"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</w:t>
      </w:r>
      <w:r w:rsidR="00F73BD7">
        <w:rPr>
          <w:color w:val="000000"/>
          <w:sz w:val="24"/>
          <w:szCs w:val="24"/>
        </w:rPr>
        <w:t xml:space="preserve">Региональным соглашением о минимальной заработной плате в Ленинградской области, </w:t>
      </w:r>
      <w:r w:rsidR="00F73BD7" w:rsidRPr="007D66CF">
        <w:rPr>
          <w:color w:val="000000"/>
          <w:sz w:val="24"/>
          <w:szCs w:val="24"/>
        </w:rPr>
        <w:t>действующим на момент обращения за получением субсидии</w:t>
      </w:r>
      <w:r w:rsidR="00F73BD7">
        <w:rPr>
          <w:color w:val="000000"/>
          <w:sz w:val="24"/>
          <w:szCs w:val="24"/>
        </w:rPr>
        <w:t>.</w:t>
      </w:r>
      <w:proofErr w:type="gramEnd"/>
    </w:p>
    <w:p w:rsidR="00F02FD4" w:rsidRPr="007D66CF" w:rsidRDefault="00825BB6" w:rsidP="00825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02FD4" w:rsidRPr="007D66CF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F02FD4" w:rsidRPr="007D66CF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F02FD4" w:rsidRPr="007D66CF">
        <w:rPr>
          <w:sz w:val="24"/>
          <w:szCs w:val="24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2FD4" w:rsidRPr="007D66CF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02FD4" w:rsidRPr="007D66CF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="00F02FD4" w:rsidRPr="007D66CF">
        <w:rPr>
          <w:sz w:val="24"/>
          <w:szCs w:val="24"/>
        </w:rPr>
        <w:t>предоставленных</w:t>
      </w:r>
      <w:proofErr w:type="gramEnd"/>
      <w:r w:rsidR="00F02FD4" w:rsidRPr="007D66CF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</w:t>
      </w:r>
      <w:r w:rsidR="00F02FD4" w:rsidRPr="002C6B05">
        <w:rPr>
          <w:color w:val="000000" w:themeColor="text1"/>
          <w:sz w:val="24"/>
          <w:szCs w:val="24"/>
        </w:rPr>
        <w:t>округа.</w:t>
      </w:r>
      <w:r w:rsidR="00F02FD4" w:rsidRPr="007D66CF">
        <w:rPr>
          <w:sz w:val="24"/>
          <w:szCs w:val="24"/>
        </w:rPr>
        <w:t xml:space="preserve"> </w:t>
      </w:r>
    </w:p>
    <w:p w:rsidR="00AF5677" w:rsidRDefault="00AF5677" w:rsidP="00825BB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</w:t>
      </w:r>
      <w:proofErr w:type="gramStart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отношении</w:t>
      </w:r>
      <w:proofErr w:type="gramEnd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384D3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1.4.5.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 xml:space="preserve">а) ведение бизнеса в производственных сферах деятельности агропромышленного и </w:t>
      </w:r>
      <w:proofErr w:type="spellStart"/>
      <w:r w:rsidRPr="00384D31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384D3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связаны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D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субсидий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</w:t>
      </w:r>
      <w:r w:rsidRPr="00F460D9">
        <w:rPr>
          <w:color w:val="000000"/>
          <w:sz w:val="24"/>
          <w:szCs w:val="24"/>
        </w:rPr>
        <w:lastRenderedPageBreak/>
        <w:t xml:space="preserve">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</w:t>
      </w:r>
      <w:proofErr w:type="gramEnd"/>
      <w:r w:rsidRPr="00F460D9">
        <w:rPr>
          <w:sz w:val="24"/>
          <w:szCs w:val="24"/>
        </w:rPr>
        <w:t xml:space="preserve">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r w:rsidRPr="00F460D9">
        <w:rPr>
          <w:sz w:val="24"/>
          <w:szCs w:val="24"/>
        </w:rPr>
        <w:t xml:space="preserve">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 w:rsidRPr="009A2D64"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лиц)</w:t>
      </w:r>
      <w:r w:rsidRPr="002E097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и печатью соискателя, об отсутствии задолженности </w:t>
      </w:r>
      <w:r w:rsidRPr="00CF22D5">
        <w:rPr>
          <w:rFonts w:ascii="Times New Roman" w:hAnsi="Times New Roman" w:cs="Times New Roman"/>
          <w:color w:val="000000"/>
          <w:sz w:val="24"/>
          <w:szCs w:val="24"/>
        </w:rPr>
        <w:t>по выплате заработной платы работникам;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 w:rsidRPr="00FF744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81D06">
        <w:rPr>
          <w:color w:val="000000"/>
          <w:sz w:val="24"/>
          <w:szCs w:val="24"/>
        </w:rPr>
        <w:t>смета расходов организации - соискателя, связанная с участием в мероприятии согласно форме приложения 3 к настоящему Положению;</w:t>
      </w:r>
      <w:r w:rsidRPr="00CF22D5">
        <w:rPr>
          <w:color w:val="000000"/>
          <w:sz w:val="24"/>
          <w:szCs w:val="24"/>
        </w:rPr>
        <w:t xml:space="preserve"> 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2.1.3.Соискатель несет ответственность за достоверность представленных</w:t>
      </w:r>
      <w:r w:rsidRPr="002E097F">
        <w:rPr>
          <w:rFonts w:ascii="Times New Roman" w:hAnsi="Times New Roman" w:cs="Times New Roman"/>
          <w:sz w:val="24"/>
          <w:szCs w:val="24"/>
        </w:rPr>
        <w:t xml:space="preserve">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. Сосновый Бор, ул. Ленинградская, д. 46, </w:t>
      </w:r>
      <w:proofErr w:type="spellStart"/>
      <w:r w:rsidRPr="002E09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097F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20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21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145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1450B">
        <w:rPr>
          <w:rFonts w:ascii="Times New Roman" w:hAnsi="Times New Roman" w:cs="Times New Roman"/>
          <w:sz w:val="24"/>
          <w:szCs w:val="24"/>
        </w:rPr>
        <w:t xml:space="preserve">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</w:t>
      </w:r>
      <w:proofErr w:type="gramStart"/>
      <w:r w:rsidRPr="001435CD">
        <w:rPr>
          <w:sz w:val="24"/>
          <w:szCs w:val="24"/>
        </w:rPr>
        <w:t>случае</w:t>
      </w:r>
      <w:proofErr w:type="gramEnd"/>
      <w:r w:rsidRPr="001435CD">
        <w:rPr>
          <w:sz w:val="24"/>
          <w:szCs w:val="24"/>
        </w:rPr>
        <w:t xml:space="preserve">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</w:t>
      </w:r>
      <w:proofErr w:type="gramStart"/>
      <w:r w:rsidRPr="001435CD">
        <w:rPr>
          <w:color w:val="000000"/>
          <w:sz w:val="24"/>
          <w:szCs w:val="24"/>
        </w:rPr>
        <w:t xml:space="preserve">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Секретарь конкурсной комиссии регистрирует победителей конкурса в </w:t>
      </w:r>
      <w:hyperlink r:id="rId22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6</w:t>
      </w:r>
      <w:r w:rsidRPr="00E6557D">
        <w:rPr>
          <w:color w:val="000000"/>
          <w:sz w:val="24"/>
          <w:szCs w:val="24"/>
        </w:rPr>
        <w:t xml:space="preserve"> к настоящему Положению.</w:t>
      </w:r>
      <w:proofErr w:type="gramEnd"/>
      <w:r w:rsidRPr="00E6557D">
        <w:rPr>
          <w:color w:val="000000"/>
          <w:sz w:val="24"/>
          <w:szCs w:val="24"/>
        </w:rPr>
        <w:t xml:space="preserve"> В извещении  указывается срок не </w:t>
      </w:r>
      <w:proofErr w:type="gramStart"/>
      <w:r w:rsidRPr="00E6557D">
        <w:rPr>
          <w:color w:val="000000"/>
          <w:sz w:val="24"/>
          <w:szCs w:val="24"/>
        </w:rPr>
        <w:t>позднее</w:t>
      </w:r>
      <w:proofErr w:type="gramEnd"/>
      <w:r w:rsidRPr="00E6557D">
        <w:rPr>
          <w:color w:val="000000"/>
          <w:sz w:val="24"/>
          <w:szCs w:val="24"/>
        </w:rPr>
        <w:t xml:space="preserve">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 xml:space="preserve">на осуществление главным </w:t>
      </w:r>
      <w:r w:rsidRPr="002E097F">
        <w:rPr>
          <w:sz w:val="24"/>
          <w:szCs w:val="24"/>
        </w:rPr>
        <w:lastRenderedPageBreak/>
        <w:t>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2.2.16.</w:t>
      </w:r>
      <w:r>
        <w:rPr>
          <w:sz w:val="24"/>
          <w:szCs w:val="24"/>
        </w:rPr>
        <w:t xml:space="preserve"> 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BF7E3C">
        <w:rPr>
          <w:color w:val="000000"/>
          <w:sz w:val="24"/>
          <w:szCs w:val="24"/>
        </w:rPr>
        <w:t>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субсидии</w:t>
      </w:r>
      <w:r w:rsidRPr="00185548">
        <w:rPr>
          <w:sz w:val="24"/>
          <w:szCs w:val="24"/>
        </w:rPr>
        <w:t xml:space="preserve"> по форме приложения № 4 к договору.</w:t>
      </w:r>
      <w:r>
        <w:rPr>
          <w:sz w:val="24"/>
          <w:szCs w:val="24"/>
        </w:rPr>
        <w:t xml:space="preserve">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 xml:space="preserve">. </w:t>
      </w:r>
      <w:proofErr w:type="gramStart"/>
      <w:r w:rsidRPr="00E6557D">
        <w:rPr>
          <w:sz w:val="24"/>
          <w:szCs w:val="24"/>
        </w:rPr>
        <w:t>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</w:t>
      </w:r>
      <w:proofErr w:type="gramEnd"/>
      <w:r w:rsidRPr="00E6557D">
        <w:rPr>
          <w:sz w:val="24"/>
          <w:szCs w:val="24"/>
        </w:rPr>
        <w:t xml:space="preserve">  Если по </w:t>
      </w:r>
      <w:proofErr w:type="gramStart"/>
      <w:r w:rsidRPr="00E6557D">
        <w:rPr>
          <w:sz w:val="24"/>
          <w:szCs w:val="24"/>
        </w:rPr>
        <w:t>истечении</w:t>
      </w:r>
      <w:proofErr w:type="gramEnd"/>
      <w:r w:rsidRPr="00E6557D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23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F02FD4">
          <w:headerReference w:type="even" r:id="rId24"/>
          <w:headerReference w:type="default" r:id="rId25"/>
          <w:footerReference w:type="even" r:id="rId26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proofErr w:type="gramStart"/>
      <w:r w:rsidRPr="002E097F">
        <w:rPr>
          <w:color w:val="000000"/>
          <w:sz w:val="24"/>
          <w:szCs w:val="24"/>
        </w:rPr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 на участие в ярмарочных, выставочных мероприятиях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r w:rsidRPr="00F460D9">
        <w:rPr>
          <w:sz w:val="24"/>
          <w:szCs w:val="24"/>
        </w:rPr>
        <w:t xml:space="preserve"> комплекса на территории Сосновоборского городского округа</w:t>
      </w:r>
      <w:proofErr w:type="gramEnd"/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 xml:space="preserve">»,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proofErr w:type="gramStart"/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</w:t>
      </w:r>
      <w:r w:rsidRPr="00010C25">
        <w:rPr>
          <w:color w:val="000000"/>
          <w:sz w:val="24"/>
          <w:szCs w:val="24"/>
        </w:rPr>
        <w:t>в сфере агропромышленного и</w:t>
      </w:r>
      <w:r w:rsidRPr="009F6893">
        <w:rPr>
          <w:color w:val="000000"/>
          <w:sz w:val="24"/>
          <w:szCs w:val="24"/>
        </w:rPr>
        <w:t xml:space="preserve"> </w:t>
      </w:r>
      <w:proofErr w:type="spellStart"/>
      <w:r w:rsidRPr="009F6893">
        <w:rPr>
          <w:color w:val="000000"/>
          <w:sz w:val="24"/>
          <w:szCs w:val="24"/>
        </w:rPr>
        <w:t>рыбохозяйственного</w:t>
      </w:r>
      <w:proofErr w:type="spellEnd"/>
      <w:r w:rsidRPr="009F6893">
        <w:rPr>
          <w:color w:val="000000"/>
          <w:sz w:val="24"/>
          <w:szCs w:val="24"/>
        </w:rPr>
        <w:t xml:space="preserve">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 xml:space="preserve">   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О </w:t>
      </w:r>
      <w:proofErr w:type="gramStart"/>
      <w:r w:rsidRPr="002E097F">
        <w:rPr>
          <w:sz w:val="24"/>
          <w:szCs w:val="24"/>
        </w:rPr>
        <w:t>МЕРОПРИЯТИИ</w:t>
      </w:r>
      <w:proofErr w:type="gramEnd"/>
      <w:r w:rsidRPr="002E097F">
        <w:rPr>
          <w:sz w:val="24"/>
          <w:szCs w:val="24"/>
        </w:rPr>
        <w:t>, ОРГАНИЗАЦИИ</w:t>
      </w:r>
      <w:r>
        <w:rPr>
          <w:sz w:val="24"/>
          <w:szCs w:val="24"/>
        </w:rPr>
        <w:t>/</w:t>
      </w:r>
      <w:r w:rsidRPr="002E097F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 ПРЕДПРИНИМАТЕЛЕ</w:t>
      </w:r>
      <w:r w:rsidRPr="002E097F"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И </w:t>
      </w:r>
      <w:proofErr w:type="gramStart"/>
      <w:r w:rsidRPr="002E097F">
        <w:rPr>
          <w:sz w:val="24"/>
          <w:szCs w:val="24"/>
        </w:rPr>
        <w:t>ПОКАЗАТЕЛЯХ</w:t>
      </w:r>
      <w:proofErr w:type="gramEnd"/>
      <w:r w:rsidRPr="002E097F">
        <w:rPr>
          <w:sz w:val="24"/>
          <w:szCs w:val="24"/>
        </w:rPr>
        <w:t xml:space="preserve">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мероприятии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Статус (</w:t>
            </w:r>
            <w:proofErr w:type="gramStart"/>
            <w:r w:rsidRPr="002E097F">
              <w:rPr>
                <w:sz w:val="24"/>
                <w:szCs w:val="24"/>
              </w:rPr>
              <w:t>международное</w:t>
            </w:r>
            <w:proofErr w:type="gramEnd"/>
            <w:r w:rsidRPr="002E097F">
              <w:rPr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2E097F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E097F">
              <w:rPr>
                <w:sz w:val="24"/>
                <w:szCs w:val="24"/>
              </w:rPr>
              <w:t>E-mail</w:t>
            </w:r>
            <w:proofErr w:type="spellEnd"/>
            <w:r w:rsidRPr="002E097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F02FD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F02FD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 том числе:  расходы</w:t>
            </w:r>
            <w:r>
              <w:rPr>
                <w:sz w:val="24"/>
                <w:szCs w:val="24"/>
              </w:rPr>
              <w:t>,</w:t>
            </w:r>
            <w:r w:rsidRPr="002E097F">
              <w:rPr>
                <w:sz w:val="24"/>
                <w:szCs w:val="24"/>
              </w:rPr>
              <w:t xml:space="preserve"> связанны</w:t>
            </w:r>
            <w:r>
              <w:rPr>
                <w:sz w:val="24"/>
                <w:szCs w:val="24"/>
              </w:rPr>
              <w:t>е</w:t>
            </w:r>
            <w:r w:rsidRPr="002E097F">
              <w:rPr>
                <w:sz w:val="24"/>
                <w:szCs w:val="24"/>
              </w:rPr>
              <w:t xml:space="preserve"> с участием в ярмарочных, выставочных 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</w:r>
            <w:proofErr w:type="gramStart"/>
            <w:r w:rsidRPr="002E097F">
              <w:rPr>
                <w:sz w:val="24"/>
                <w:szCs w:val="24"/>
              </w:rPr>
              <w:t>работающих</w:t>
            </w:r>
            <w:proofErr w:type="gramEnd"/>
            <w:r w:rsidRPr="002E097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3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Организация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AF5677" w:rsidRPr="002E097F" w:rsidTr="00F02FD4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sz w:val="24"/>
                <w:szCs w:val="24"/>
              </w:rPr>
              <w:t>/</w:t>
            </w:r>
            <w:proofErr w:type="spellStart"/>
            <w:r w:rsidRPr="002E0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Руководитель  _________________________  </w:t>
      </w:r>
      <w:r w:rsidRPr="002E097F">
        <w:rPr>
          <w:sz w:val="24"/>
          <w:szCs w:val="24"/>
        </w:rPr>
        <w:tab/>
        <w:t xml:space="preserve">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C2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НА УЧАСТИЕ В КОНКУРСНОМ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ОТБОРЕ</w:t>
      </w:r>
      <w:proofErr w:type="gramEnd"/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2E097F" w:rsidTr="00F02FD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запраш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ваемой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ПРОШЕДШИХ КОНКУРСНЫЙ ОТБОР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2E097F" w:rsidTr="00F02FD4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6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885C7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885C71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в лице ____________________________, действующего на </w:t>
      </w:r>
      <w:proofErr w:type="spellStart"/>
      <w:r w:rsidRPr="00885C71">
        <w:rPr>
          <w:rFonts w:ascii="Times New Roman" w:hAnsi="Times New Roman" w:cs="Times New Roman"/>
          <w:b w:val="0"/>
          <w:sz w:val="24"/>
          <w:szCs w:val="24"/>
        </w:rPr>
        <w:t>основании____________________</w:t>
      </w:r>
      <w:proofErr w:type="spellEnd"/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885C71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</w:t>
      </w:r>
      <w:proofErr w:type="gramStart"/>
      <w:r w:rsidRPr="00885C71">
        <w:rPr>
          <w:sz w:val="24"/>
          <w:szCs w:val="24"/>
        </w:rPr>
        <w:t>согласованы</w:t>
      </w:r>
      <w:proofErr w:type="gramEnd"/>
      <w:r w:rsidRPr="00885C71">
        <w:rPr>
          <w:sz w:val="24"/>
          <w:szCs w:val="24"/>
        </w:rPr>
        <w:t xml:space="preserve">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27" w:history="1">
        <w:r w:rsidRPr="00885C71">
          <w:rPr>
            <w:rStyle w:val="af4"/>
            <w:color w:val="000000"/>
            <w:sz w:val="24"/>
            <w:szCs w:val="24"/>
            <w:u w:val="none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</w:t>
      </w:r>
      <w:proofErr w:type="gramEnd"/>
      <w:r>
        <w:rPr>
          <w:sz w:val="24"/>
          <w:szCs w:val="24"/>
        </w:rPr>
        <w:t xml:space="preserve">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A50348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2E097F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</w:t>
      </w:r>
      <w:r w:rsidRPr="00A50348">
        <w:rPr>
          <w:rFonts w:ascii="Times New Roman" w:hAnsi="Times New Roman" w:cs="Times New Roman"/>
          <w:sz w:val="24"/>
          <w:szCs w:val="24"/>
        </w:rPr>
        <w:t xml:space="preserve">деятельности в отдел экономического развития администрации (факс: 62-860, 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0348">
        <w:rPr>
          <w:rFonts w:ascii="Times New Roman" w:hAnsi="Times New Roman" w:cs="Times New Roman"/>
          <w:sz w:val="24"/>
          <w:szCs w:val="24"/>
        </w:rPr>
        <w:t>-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0348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0348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2 к договору, в течение трех лет после заключения настоящего договора</w:t>
      </w:r>
      <w:r w:rsidRPr="00A50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</w:t>
      </w:r>
      <w:r w:rsidRPr="00CF10B7">
        <w:rPr>
          <w:rFonts w:ascii="Times New Roman" w:hAnsi="Times New Roman" w:cs="Times New Roman"/>
          <w:sz w:val="24"/>
          <w:szCs w:val="24"/>
        </w:rPr>
        <w:t xml:space="preserve">бухгалтерию администрации отчет по форме согласно </w:t>
      </w:r>
      <w:r w:rsidRPr="00D5232E">
        <w:rPr>
          <w:rFonts w:ascii="Times New Roman" w:hAnsi="Times New Roman" w:cs="Times New Roman"/>
          <w:sz w:val="24"/>
          <w:szCs w:val="24"/>
        </w:rPr>
        <w:t>приложению № 3 к настоящему договору</w:t>
      </w:r>
      <w:r w:rsidRPr="00D523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232E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D5232E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D5232E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D5232E">
        <w:rPr>
          <w:color w:val="000000"/>
          <w:sz w:val="24"/>
          <w:szCs w:val="24"/>
        </w:rPr>
        <w:t xml:space="preserve">субъектов хозяйственной деятельности в сфере агропромышленного и </w:t>
      </w:r>
      <w:proofErr w:type="spellStart"/>
      <w:r w:rsidRPr="00D5232E">
        <w:rPr>
          <w:color w:val="000000"/>
          <w:sz w:val="24"/>
          <w:szCs w:val="24"/>
        </w:rPr>
        <w:t>рыбохозяйственного</w:t>
      </w:r>
      <w:proofErr w:type="spellEnd"/>
      <w:r w:rsidRPr="00D5232E">
        <w:rPr>
          <w:color w:val="000000"/>
          <w:sz w:val="24"/>
          <w:szCs w:val="24"/>
        </w:rPr>
        <w:t xml:space="preserve"> комплекса округа, </w:t>
      </w:r>
      <w:proofErr w:type="gramStart"/>
      <w:r w:rsidRPr="00D5232E">
        <w:rPr>
          <w:color w:val="000000"/>
          <w:sz w:val="24"/>
          <w:szCs w:val="24"/>
        </w:rPr>
        <w:t>утвержденное</w:t>
      </w:r>
      <w:proofErr w:type="gramEnd"/>
      <w:r w:rsidRPr="00D5232E">
        <w:rPr>
          <w:color w:val="000000"/>
          <w:sz w:val="24"/>
          <w:szCs w:val="24"/>
        </w:rPr>
        <w:t xml:space="preserve"> постановлением администрации Сосновоборского городского округа      /     / 201 __ года №_____;</w:t>
      </w:r>
    </w:p>
    <w:p w:rsidR="00AF5677" w:rsidRPr="00D5232E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D5232E">
        <w:rPr>
          <w:color w:val="000000"/>
          <w:sz w:val="24"/>
          <w:szCs w:val="24"/>
        </w:rPr>
        <w:t>4.2.4. в</w:t>
      </w:r>
      <w:r w:rsidRPr="00D5232E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D5232E">
        <w:rPr>
          <w:color w:val="000000"/>
          <w:sz w:val="24"/>
          <w:szCs w:val="24"/>
        </w:rPr>
        <w:t xml:space="preserve"> в</w:t>
      </w:r>
      <w:r w:rsidRPr="00D5232E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AF5677" w:rsidRPr="00D5232E" w:rsidRDefault="00AF5677" w:rsidP="00AF5677">
      <w:pPr>
        <w:ind w:firstLine="540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предоставления субсидии, представить отчет согласно приложению № 5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D5232E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D5232E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й</w:t>
      </w:r>
      <w:proofErr w:type="gramEnd"/>
      <w:r w:rsidRPr="00D5232E">
        <w:rPr>
          <w:sz w:val="24"/>
          <w:szCs w:val="24"/>
        </w:rPr>
        <w:t xml:space="preserve"> № 4  и № 5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 xml:space="preserve">7.1. В </w:t>
      </w:r>
      <w:proofErr w:type="gramStart"/>
      <w:r w:rsidRPr="007641F3">
        <w:rPr>
          <w:sz w:val="24"/>
          <w:szCs w:val="24"/>
        </w:rPr>
        <w:t>случае</w:t>
      </w:r>
      <w:proofErr w:type="gramEnd"/>
      <w:r w:rsidRPr="007641F3">
        <w:rPr>
          <w:sz w:val="24"/>
          <w:szCs w:val="24"/>
        </w:rPr>
        <w:t xml:space="preserve">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AF5677" w:rsidRDefault="00AF5677" w:rsidP="00AF5677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F02FD4">
        <w:tc>
          <w:tcPr>
            <w:tcW w:w="4723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9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0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F02FD4">
        <w:tc>
          <w:tcPr>
            <w:tcW w:w="4723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F02FD4">
        <w:tc>
          <w:tcPr>
            <w:tcW w:w="4723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F02FD4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F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F02FD4">
        <w:tc>
          <w:tcPr>
            <w:tcW w:w="4706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F0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F02FD4">
        <w:tc>
          <w:tcPr>
            <w:tcW w:w="4706" w:type="dxa"/>
          </w:tcPr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5677" w:rsidRPr="009E4D91" w:rsidRDefault="00AF5677" w:rsidP="00F02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5677" w:rsidRPr="00AF5677" w:rsidRDefault="00AF5677" w:rsidP="00AF5677">
      <w:pPr>
        <w:autoSpaceDE w:val="0"/>
        <w:autoSpaceDN w:val="0"/>
        <w:adjustRightInd w:val="0"/>
        <w:rPr>
          <w:sz w:val="10"/>
          <w:szCs w:val="10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B06A60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Default="00AF5677" w:rsidP="00AF56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Приложение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AF5677" w:rsidRPr="002E097F" w:rsidTr="00F02FD4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sz w:val="24"/>
                <w:szCs w:val="24"/>
              </w:rPr>
              <w:t>/</w:t>
            </w:r>
            <w:proofErr w:type="spellStart"/>
            <w:r w:rsidRPr="002E0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Администрация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Получатель   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"___" _________ 201_ года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Место печати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Приложение  </w:t>
      </w:r>
      <w:r>
        <w:rPr>
          <w:sz w:val="24"/>
          <w:szCs w:val="24"/>
        </w:rPr>
        <w:t>2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</w:t>
      </w:r>
      <w:proofErr w:type="gramStart"/>
      <w:r w:rsidRPr="002E097F">
        <w:rPr>
          <w:sz w:val="24"/>
          <w:szCs w:val="24"/>
        </w:rPr>
        <w:t>ПОКАЗАТЕЛЯХ</w:t>
      </w:r>
      <w:proofErr w:type="gramEnd"/>
      <w:r w:rsidRPr="002E097F">
        <w:rPr>
          <w:sz w:val="24"/>
          <w:szCs w:val="24"/>
        </w:rPr>
        <w:t xml:space="preserve">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F02FD4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E097F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2E09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F02FD4">
        <w:trPr>
          <w:trHeight w:val="331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404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441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01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93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59"/>
        </w:trPr>
        <w:tc>
          <w:tcPr>
            <w:tcW w:w="11110" w:type="dxa"/>
          </w:tcPr>
          <w:p w:rsidR="00AF5677" w:rsidRPr="002E097F" w:rsidRDefault="00AF5677" w:rsidP="00F02F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2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75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proofErr w:type="gramStart"/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75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2E097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75"/>
        </w:trPr>
        <w:tc>
          <w:tcPr>
            <w:tcW w:w="11110" w:type="dxa"/>
          </w:tcPr>
          <w:p w:rsidR="00AF5677" w:rsidRPr="002E097F" w:rsidRDefault="00AF5677" w:rsidP="00F02FD4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F02FD4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F02FD4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A23372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F02FD4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F02FD4">
        <w:trPr>
          <w:trHeight w:val="517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F02FD4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F02FD4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EF0828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 xml:space="preserve">Ед. </w:t>
            </w:r>
            <w:proofErr w:type="spellStart"/>
            <w:r w:rsidRPr="00EF0828">
              <w:rPr>
                <w:sz w:val="24"/>
                <w:szCs w:val="24"/>
              </w:rPr>
              <w:t>измер</w:t>
            </w:r>
            <w:proofErr w:type="spellEnd"/>
            <w:r w:rsidRPr="00EF0828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F02FD4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F02FD4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5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F02FD4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7B662C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F0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Ед. </w:t>
            </w:r>
            <w:proofErr w:type="spellStart"/>
            <w:r w:rsidRPr="007B662C">
              <w:rPr>
                <w:sz w:val="24"/>
                <w:szCs w:val="24"/>
              </w:rPr>
              <w:t>изм</w:t>
            </w:r>
            <w:proofErr w:type="spellEnd"/>
            <w:r w:rsidRPr="007B662C">
              <w:rPr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F02FD4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3)</w:t>
      </w:r>
    </w:p>
    <w:p w:rsidR="00AF5677" w:rsidRPr="002E097F" w:rsidRDefault="00AF5677" w:rsidP="00AF5677">
      <w:pPr>
        <w:jc w:val="center"/>
        <w:rPr>
          <w:b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Состав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комиссии для проведения конкурсного отбора 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получателей субсидии на возмещение части затрат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агропромышленного и </w:t>
      </w:r>
      <w:proofErr w:type="spellStart"/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Председатель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Заместитель председателя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Заместитель главы администрации, председатель комитета финансов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Члены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Председатель КУМИ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Главный специалист </w:t>
      </w:r>
      <w:proofErr w:type="gramStart"/>
      <w:r w:rsidRPr="002E097F">
        <w:rPr>
          <w:color w:val="000000"/>
          <w:sz w:val="24"/>
          <w:szCs w:val="24"/>
        </w:rPr>
        <w:t>юридического</w:t>
      </w:r>
      <w:proofErr w:type="gramEnd"/>
      <w:r w:rsidRPr="002E097F">
        <w:rPr>
          <w:color w:val="000000"/>
          <w:sz w:val="24"/>
          <w:szCs w:val="24"/>
        </w:rPr>
        <w:t xml:space="preserve"> отдела, юрисконсульт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AF5677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Начальник отдела экономического развития администрации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Секретарь комиссии</w:t>
      </w:r>
      <w:r w:rsidRPr="002E097F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Экономист МКУ «ЦАХО»</w:t>
      </w:r>
    </w:p>
    <w:p w:rsidR="00AF5677" w:rsidRPr="002E097F" w:rsidRDefault="00AF5677" w:rsidP="00AF5677">
      <w:pPr>
        <w:ind w:left="567"/>
        <w:rPr>
          <w:b/>
          <w:color w:val="000000"/>
          <w:sz w:val="24"/>
          <w:szCs w:val="24"/>
        </w:rPr>
      </w:pPr>
    </w:p>
    <w:p w:rsidR="00AF5677" w:rsidRPr="0071141B" w:rsidRDefault="00AF5677" w:rsidP="00AF5677">
      <w:pPr>
        <w:spacing w:line="240" w:lineRule="atLeast"/>
        <w:jc w:val="right"/>
      </w:pPr>
    </w:p>
    <w:p w:rsidR="00AF5677" w:rsidRDefault="00AF5677" w:rsidP="00AF5677">
      <w:pPr>
        <w:jc w:val="both"/>
      </w:pPr>
    </w:p>
    <w:p w:rsidR="00AF5677" w:rsidRDefault="00AF5677" w:rsidP="00AF5677"/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/>
    <w:p w:rsidR="00986B56" w:rsidRDefault="00986B56"/>
    <w:sectPr w:rsidR="00986B56" w:rsidSect="00AF567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01" w:rsidRDefault="00EC6C01" w:rsidP="00AF5677">
      <w:r>
        <w:separator/>
      </w:r>
    </w:p>
  </w:endnote>
  <w:endnote w:type="continuationSeparator" w:id="1">
    <w:p w:rsidR="00EC6C01" w:rsidRDefault="00EC6C01" w:rsidP="00AF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32084" w:rsidP="00F02F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FD4" w:rsidRDefault="00F02FD4" w:rsidP="00F02F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32084" w:rsidP="00F02F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FD4" w:rsidRDefault="00F02FD4" w:rsidP="00F02FD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01" w:rsidRDefault="00EC6C01" w:rsidP="00AF5677">
      <w:r>
        <w:separator/>
      </w:r>
    </w:p>
  </w:footnote>
  <w:footnote w:type="continuationSeparator" w:id="1">
    <w:p w:rsidR="00EC6C01" w:rsidRDefault="00EC6C01" w:rsidP="00AF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32084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2FD4">
      <w:rPr>
        <w:rStyle w:val="a9"/>
        <w:noProof/>
      </w:rPr>
      <w:t>1</w:t>
    </w:r>
    <w:r>
      <w:rPr>
        <w:rStyle w:val="a9"/>
      </w:rPr>
      <w:fldChar w:fldCharType="end"/>
    </w:r>
  </w:p>
  <w:p w:rsidR="00F02FD4" w:rsidRDefault="00F02FD4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32084">
    <w:pPr>
      <w:pStyle w:val="a3"/>
    </w:pPr>
    <w:r>
      <w:rPr>
        <w:noProof/>
      </w:rPr>
      <w:pict>
        <v:rect id="_x0000_s2049" style="position:absolute;margin-left:345pt;margin-top:20pt;width:200pt;height:18pt;z-index:251657216;mso-position-horizontal-relative:page;mso-position-vertical-relative:page" filled="f" stroked="f">
          <v:textbox style="mso-next-textbox:#_x0000_s2049" inset="0,0,0,0">
            <w:txbxContent>
              <w:p w:rsidR="00F02FD4" w:rsidRPr="009D18BA" w:rsidRDefault="00F02FD4" w:rsidP="00F02F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32084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2FD4">
      <w:rPr>
        <w:rStyle w:val="a9"/>
        <w:noProof/>
      </w:rPr>
      <w:t>1</w:t>
    </w:r>
    <w:r>
      <w:rPr>
        <w:rStyle w:val="a9"/>
      </w:rPr>
      <w:fldChar w:fldCharType="end"/>
    </w:r>
  </w:p>
  <w:p w:rsidR="00F02FD4" w:rsidRDefault="00F02FD4">
    <w:pPr>
      <w:pStyle w:val="a3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32084">
    <w:pPr>
      <w:pStyle w:val="a3"/>
    </w:pPr>
    <w:r>
      <w:rPr>
        <w:noProof/>
      </w:rPr>
      <w:pict>
        <v:rect id="_x0000_s2050" style="position:absolute;margin-left:345pt;margin-top:20pt;width:200pt;height:18pt;z-index:251658240;mso-position-horizontal-relative:page;mso-position-vertical-relative:page" filled="f" stroked="f">
          <v:textbox style="mso-next-textbox:#_x0000_s2050" inset="0,0,0,0">
            <w:txbxContent>
              <w:p w:rsidR="00F02FD4" w:rsidRPr="009D18BA" w:rsidRDefault="00F02FD4" w:rsidP="00F02F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f9e3243-ee3e-4bc4-b4dd-8b236d29597c"/>
  </w:docVars>
  <w:rsids>
    <w:rsidRoot w:val="00AF5677"/>
    <w:rsid w:val="00057AB4"/>
    <w:rsid w:val="000B0B5B"/>
    <w:rsid w:val="000B7889"/>
    <w:rsid w:val="00152546"/>
    <w:rsid w:val="001D0766"/>
    <w:rsid w:val="001E6E68"/>
    <w:rsid w:val="00207A5B"/>
    <w:rsid w:val="002B5CAE"/>
    <w:rsid w:val="002C40DC"/>
    <w:rsid w:val="002E24E2"/>
    <w:rsid w:val="002F796C"/>
    <w:rsid w:val="003C073C"/>
    <w:rsid w:val="00470D2D"/>
    <w:rsid w:val="00501B8C"/>
    <w:rsid w:val="005A3BC9"/>
    <w:rsid w:val="005B1935"/>
    <w:rsid w:val="00706BE9"/>
    <w:rsid w:val="007158B7"/>
    <w:rsid w:val="007222FE"/>
    <w:rsid w:val="00766982"/>
    <w:rsid w:val="007E321A"/>
    <w:rsid w:val="00825BB6"/>
    <w:rsid w:val="0084000B"/>
    <w:rsid w:val="0088303D"/>
    <w:rsid w:val="008B7F81"/>
    <w:rsid w:val="00945CAD"/>
    <w:rsid w:val="0098408B"/>
    <w:rsid w:val="00986B56"/>
    <w:rsid w:val="00A8406E"/>
    <w:rsid w:val="00A907ED"/>
    <w:rsid w:val="00A94C82"/>
    <w:rsid w:val="00AF5677"/>
    <w:rsid w:val="00B1380E"/>
    <w:rsid w:val="00B22300"/>
    <w:rsid w:val="00B40956"/>
    <w:rsid w:val="00BE11B1"/>
    <w:rsid w:val="00C67E2C"/>
    <w:rsid w:val="00CD0D1C"/>
    <w:rsid w:val="00CF09E7"/>
    <w:rsid w:val="00CF5A12"/>
    <w:rsid w:val="00D340BD"/>
    <w:rsid w:val="00EB7828"/>
    <w:rsid w:val="00EC6C01"/>
    <w:rsid w:val="00F00BAF"/>
    <w:rsid w:val="00F02FD4"/>
    <w:rsid w:val="00F32084"/>
    <w:rsid w:val="00F37141"/>
    <w:rsid w:val="00F52D90"/>
    <w:rsid w:val="00F73BD7"/>
    <w:rsid w:val="00FA05D4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C918C00463BFD9696C761DAEB9C8E3161C5782C7F27CEA995A94D50821261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83079;fld=134;dst=100829" TargetMode="External"/><Relationship Id="rId34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mailto:econom@meria.sbor.ru" TargetMode="External"/><Relationship Id="rId17" Type="http://schemas.openxmlformats.org/officeDocument/2006/relationships/hyperlink" Target="consultantplus://offline/ref=2C918C00463BFD9696C761DAEB9C8E3161C5782C7F27CEA995A94D50821261F" TargetMode="External"/><Relationship Id="rId25" Type="http://schemas.openxmlformats.org/officeDocument/2006/relationships/header" Target="header4.xm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conom@meria.sbor.ru" TargetMode="External"/><Relationship Id="rId20" Type="http://schemas.openxmlformats.org/officeDocument/2006/relationships/hyperlink" Target="consultantplus://offline/main?base=SPB;n=83079;fld=134;dst=101224" TargetMode="External"/><Relationship Id="rId29" Type="http://schemas.openxmlformats.org/officeDocument/2006/relationships/hyperlink" Target="consultantplus://offline/ref=2C918C00463BFD9696C761DAEB9C8E3161C5782C7F27CEA995A94D5082126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1341" TargetMode="External"/><Relationship Id="rId24" Type="http://schemas.openxmlformats.org/officeDocument/2006/relationships/header" Target="header3.xm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econom@meria.sbor.ru" TargetMode="External"/><Relationship Id="rId28" Type="http://schemas.openxmlformats.org/officeDocument/2006/relationships/hyperlink" Target="mailto:econom@meria.sbor.ru" TargetMode="External"/><Relationship Id="rId36" Type="http://schemas.openxmlformats.org/officeDocument/2006/relationships/footer" Target="footer5.xml"/><Relationship Id="rId10" Type="http://schemas.openxmlformats.org/officeDocument/2006/relationships/hyperlink" Target="consultantplus://offline/main?base=SPB;n=83079;fld=134;dst=100829" TargetMode="External"/><Relationship Id="rId19" Type="http://schemas.openxmlformats.org/officeDocument/2006/relationships/hyperlink" Target="http://www.sbor.ru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83079;fld=134;dst=101224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main?base=SPB;n=83079;fld=134;dst=101341" TargetMode="External"/><Relationship Id="rId27" Type="http://schemas.openxmlformats.org/officeDocument/2006/relationships/hyperlink" Target="consultantplus://offline/main?base=SPB;n=83079;fld=134;dst=101335" TargetMode="External"/><Relationship Id="rId30" Type="http://schemas.openxmlformats.org/officeDocument/2006/relationships/hyperlink" Target="consultantplus://offline/ref=2C918C00463BFD9696C761DAEB9C8E3161C5782C7F27CEA995A94D50821261F" TargetMode="Externa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41</Pages>
  <Words>11273</Words>
  <Characters>64260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Экономики-Чистякова И.В.</cp:lastModifiedBy>
  <cp:revision>2</cp:revision>
  <dcterms:created xsi:type="dcterms:W3CDTF">2018-06-20T07:33:00Z</dcterms:created>
  <dcterms:modified xsi:type="dcterms:W3CDTF">2018-06-20T07:33:00Z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