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01" w:rsidRDefault="00B5350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B53501" w:rsidRDefault="00B53501">
      <w:pPr>
        <w:widowControl w:val="0"/>
        <w:autoSpaceDE w:val="0"/>
        <w:autoSpaceDN w:val="0"/>
        <w:adjustRightInd w:val="0"/>
        <w:spacing w:after="0" w:line="240" w:lineRule="auto"/>
        <w:outlineLvl w:val="0"/>
        <w:rPr>
          <w:rFonts w:ascii="Calibri" w:hAnsi="Calibri" w:cs="Calibri"/>
        </w:rPr>
      </w:pPr>
    </w:p>
    <w:p w:rsidR="00B53501" w:rsidRDefault="00B5350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ЛЕНИНГРАДСКОЙ ОБЛАСТИ</w:t>
      </w:r>
    </w:p>
    <w:p w:rsidR="00B53501" w:rsidRDefault="00B53501">
      <w:pPr>
        <w:widowControl w:val="0"/>
        <w:autoSpaceDE w:val="0"/>
        <w:autoSpaceDN w:val="0"/>
        <w:adjustRightInd w:val="0"/>
        <w:spacing w:after="0" w:line="240" w:lineRule="auto"/>
        <w:jc w:val="center"/>
        <w:rPr>
          <w:rFonts w:ascii="Calibri" w:hAnsi="Calibri" w:cs="Calibri"/>
          <w:b/>
          <w:bCs/>
        </w:rPr>
      </w:pPr>
    </w:p>
    <w:p w:rsidR="00B53501" w:rsidRDefault="00B53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53501" w:rsidRDefault="00B53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382</w:t>
      </w:r>
    </w:p>
    <w:p w:rsidR="00B53501" w:rsidRDefault="00B53501">
      <w:pPr>
        <w:widowControl w:val="0"/>
        <w:autoSpaceDE w:val="0"/>
        <w:autoSpaceDN w:val="0"/>
        <w:adjustRightInd w:val="0"/>
        <w:spacing w:after="0" w:line="240" w:lineRule="auto"/>
        <w:jc w:val="center"/>
        <w:rPr>
          <w:rFonts w:ascii="Calibri" w:hAnsi="Calibri" w:cs="Calibri"/>
          <w:b/>
          <w:bCs/>
        </w:rPr>
      </w:pPr>
    </w:p>
    <w:p w:rsidR="00B53501" w:rsidRDefault="00B53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 В ПОСТАНОВЛЕНИЕ ПРАВИТЕЛЬСТВА</w:t>
      </w:r>
    </w:p>
    <w:p w:rsidR="00B53501" w:rsidRDefault="00B53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ЛЕНИНГРАДСКОЙ ОБЛАСТИ ОТ 30 МАЯ 2014 ГОДА N 218</w:t>
      </w:r>
    </w:p>
    <w:p w:rsidR="00B53501" w:rsidRDefault="00B53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РАЗРАБОТКИ И УТВЕРЖДЕНИЯ</w:t>
      </w:r>
    </w:p>
    <w:p w:rsidR="00B53501" w:rsidRDefault="00B53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КРАТКОСРОЧНЫХ ПЛАНОВ РЕАЛИЗАЦИИ РЕГИОНАЛЬНОЙ ПРОГРАММЫ</w:t>
      </w:r>
    </w:p>
    <w:p w:rsidR="00B53501" w:rsidRDefault="00B53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КАПИТАЛЬНОГО РЕМОНТА ОБЩЕГО ИМУЩЕСТВА В </w:t>
      </w:r>
      <w:proofErr w:type="gramStart"/>
      <w:r>
        <w:rPr>
          <w:rFonts w:ascii="Calibri" w:hAnsi="Calibri" w:cs="Calibri"/>
          <w:b/>
          <w:bCs/>
        </w:rPr>
        <w:t>МНОГОКВАРТИРНЫХ</w:t>
      </w:r>
      <w:proofErr w:type="gramEnd"/>
    </w:p>
    <w:p w:rsidR="00B53501" w:rsidRDefault="00B53501">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ДОМАХ</w:t>
      </w:r>
      <w:proofErr w:type="gramEnd"/>
      <w:r>
        <w:rPr>
          <w:rFonts w:ascii="Calibri" w:hAnsi="Calibri" w:cs="Calibri"/>
          <w:b/>
          <w:bCs/>
        </w:rPr>
        <w:t>, РАСПОЛОЖЕННЫХ НА ТЕРРИТОРИИ ЛЕНИНГРАДСКОЙ ОБЛАСТИ,</w:t>
      </w:r>
    </w:p>
    <w:p w:rsidR="00B53501" w:rsidRDefault="00B53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2014-2043 ГОДЫ"</w:t>
      </w:r>
    </w:p>
    <w:p w:rsidR="00B53501" w:rsidRDefault="00B53501">
      <w:pPr>
        <w:widowControl w:val="0"/>
        <w:autoSpaceDE w:val="0"/>
        <w:autoSpaceDN w:val="0"/>
        <w:adjustRightInd w:val="0"/>
        <w:spacing w:after="0" w:line="240" w:lineRule="auto"/>
        <w:rPr>
          <w:rFonts w:ascii="Calibri" w:hAnsi="Calibri" w:cs="Calibri"/>
        </w:rPr>
      </w:pPr>
    </w:p>
    <w:p w:rsidR="00B53501" w:rsidRDefault="00B53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7 статьи 168</w:t>
        </w:r>
      </w:hyperlink>
      <w:r>
        <w:rPr>
          <w:rFonts w:ascii="Calibri" w:hAnsi="Calibri" w:cs="Calibri"/>
        </w:rPr>
        <w:t xml:space="preserve"> Жилищного кодекса Российской Федерации и областным </w:t>
      </w:r>
      <w:hyperlink r:id="rId6" w:history="1">
        <w:r>
          <w:rPr>
            <w:rFonts w:ascii="Calibri" w:hAnsi="Calibri" w:cs="Calibri"/>
            <w:color w:val="0000FF"/>
          </w:rPr>
          <w:t>законом</w:t>
        </w:r>
      </w:hyperlink>
      <w:r>
        <w:rPr>
          <w:rFonts w:ascii="Calibri" w:hAnsi="Calibri" w:cs="Calibri"/>
        </w:rPr>
        <w:t xml:space="preserve">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Правительство Ленинградской области постановляет:</w:t>
      </w:r>
    </w:p>
    <w:p w:rsidR="00B53501" w:rsidRDefault="00B53501">
      <w:pPr>
        <w:widowControl w:val="0"/>
        <w:autoSpaceDE w:val="0"/>
        <w:autoSpaceDN w:val="0"/>
        <w:adjustRightInd w:val="0"/>
        <w:spacing w:after="0" w:line="240" w:lineRule="auto"/>
        <w:ind w:firstLine="540"/>
        <w:jc w:val="both"/>
        <w:rPr>
          <w:rFonts w:ascii="Calibri" w:hAnsi="Calibri" w:cs="Calibri"/>
        </w:rPr>
      </w:pPr>
    </w:p>
    <w:p w:rsidR="00B53501" w:rsidRDefault="00B53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Внести в </w:t>
      </w:r>
      <w:hyperlink r:id="rId7" w:history="1">
        <w:r>
          <w:rPr>
            <w:rFonts w:ascii="Calibri" w:hAnsi="Calibri" w:cs="Calibri"/>
            <w:color w:val="0000FF"/>
          </w:rPr>
          <w:t>Порядок</w:t>
        </w:r>
      </w:hyperlink>
      <w:r>
        <w:rPr>
          <w:rFonts w:ascii="Calibri" w:hAnsi="Calibri" w:cs="Calibri"/>
        </w:rPr>
        <w:t xml:space="preserve"> разработки и утверждения краткосрочных </w:t>
      </w:r>
      <w:proofErr w:type="gramStart"/>
      <w:r>
        <w:rPr>
          <w:rFonts w:ascii="Calibri" w:hAnsi="Calibri" w:cs="Calibri"/>
        </w:rPr>
        <w:t>планов реализации Региональной программы капитального ремонта общего имущества</w:t>
      </w:r>
      <w:proofErr w:type="gramEnd"/>
      <w:r>
        <w:rPr>
          <w:rFonts w:ascii="Calibri" w:hAnsi="Calibri" w:cs="Calibri"/>
        </w:rPr>
        <w:t xml:space="preserve"> в многоквартирных домах, расположенных на территории Ленинградской области, на 2014-2043 годы (далее - Порядок), утвержденный постановлением Правительства Ленинградской области от 30 мая 2014 года N 218, следующие изменения:</w:t>
      </w:r>
    </w:p>
    <w:p w:rsidR="00B53501" w:rsidRDefault="00B53501">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дополнить</w:t>
        </w:r>
      </w:hyperlink>
      <w:r>
        <w:rPr>
          <w:rFonts w:ascii="Calibri" w:hAnsi="Calibri" w:cs="Calibri"/>
        </w:rPr>
        <w:t xml:space="preserve"> новым пунктом 8 следующего содержания:</w:t>
      </w:r>
    </w:p>
    <w:p w:rsidR="00B53501" w:rsidRDefault="00B53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краткосрочных муниципальных планах реализации программы и краткосрочном плане реализации программы учитываются следующие сведения:</w:t>
      </w:r>
    </w:p>
    <w:p w:rsidR="00B53501" w:rsidRDefault="00B53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исключение многоквартирных домов вследствие признания их в установленном порядке аварийными и подлежащими сносу или реконструкции;</w:t>
      </w:r>
    </w:p>
    <w:p w:rsidR="00B53501" w:rsidRDefault="00B53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многоквартирных домов в соответствии со </w:t>
      </w:r>
      <w:hyperlink r:id="rId9" w:history="1">
        <w:r>
          <w:rPr>
            <w:rFonts w:ascii="Calibri" w:hAnsi="Calibri" w:cs="Calibri"/>
            <w:color w:val="0000FF"/>
          </w:rPr>
          <w:t>статьей 7</w:t>
        </w:r>
      </w:hyperlink>
      <w:r>
        <w:rPr>
          <w:rFonts w:ascii="Calibri" w:hAnsi="Calibri" w:cs="Calibri"/>
        </w:rPr>
        <w:t xml:space="preserve"> областного закона N 82-оз;</w:t>
      </w:r>
    </w:p>
    <w:p w:rsidR="00B53501" w:rsidRDefault="00B53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перечня услуг </w:t>
      </w:r>
      <w:proofErr w:type="gramStart"/>
      <w:r>
        <w:rPr>
          <w:rFonts w:ascii="Calibri" w:hAnsi="Calibri" w:cs="Calibri"/>
        </w:rPr>
        <w:t>и(</w:t>
      </w:r>
      <w:proofErr w:type="gramEnd"/>
      <w:r>
        <w:rPr>
          <w:rFonts w:ascii="Calibri" w:hAnsi="Calibri" w:cs="Calibri"/>
        </w:rPr>
        <w:t>или) работ по капитальному ремонту общего имущества в многоквартирных домах, включенных в соответствующую программу;</w:t>
      </w:r>
    </w:p>
    <w:p w:rsidR="00B53501" w:rsidRDefault="00B53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сроков проведения капитального ремонта общего имущества в многоквартирных домах, включенных в соответствующий план;</w:t>
      </w:r>
    </w:p>
    <w:p w:rsidR="00B53501" w:rsidRDefault="00B53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видов и объемов государственной поддержки, муниципальной поддержки капитального ремонта общего имущества в многоквартирных домах;</w:t>
      </w:r>
    </w:p>
    <w:p w:rsidR="00B53501" w:rsidRDefault="00B53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основания, влекущие необходимость внесения изменений в краткосрочные муниципальные планы реализации программы и краткосрочный план реализации программы</w:t>
      </w:r>
      <w:proofErr w:type="gramStart"/>
      <w:r>
        <w:rPr>
          <w:rFonts w:ascii="Calibri" w:hAnsi="Calibri" w:cs="Calibri"/>
        </w:rPr>
        <w:t>.";</w:t>
      </w:r>
      <w:proofErr w:type="gramEnd"/>
    </w:p>
    <w:p w:rsidR="00B53501" w:rsidRDefault="00B53501">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пункты 8</w:t>
        </w:r>
      </w:hyperlink>
      <w:r>
        <w:rPr>
          <w:rFonts w:ascii="Calibri" w:hAnsi="Calibri" w:cs="Calibri"/>
        </w:rPr>
        <w:t xml:space="preserve"> - </w:t>
      </w:r>
      <w:hyperlink r:id="rId11" w:history="1">
        <w:r>
          <w:rPr>
            <w:rFonts w:ascii="Calibri" w:hAnsi="Calibri" w:cs="Calibri"/>
            <w:color w:val="0000FF"/>
          </w:rPr>
          <w:t>22</w:t>
        </w:r>
      </w:hyperlink>
      <w:r>
        <w:rPr>
          <w:rFonts w:ascii="Calibri" w:hAnsi="Calibri" w:cs="Calibri"/>
        </w:rPr>
        <w:t xml:space="preserve"> считать соответственно пунктами 9 - 23;</w:t>
      </w:r>
    </w:p>
    <w:p w:rsidR="00B53501" w:rsidRDefault="00B53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новый </w:t>
      </w:r>
      <w:hyperlink r:id="rId12" w:history="1">
        <w:r>
          <w:rPr>
            <w:rFonts w:ascii="Calibri" w:hAnsi="Calibri" w:cs="Calibri"/>
            <w:color w:val="0000FF"/>
          </w:rPr>
          <w:t>пункт 10</w:t>
        </w:r>
      </w:hyperlink>
      <w:r>
        <w:rPr>
          <w:rFonts w:ascii="Calibri" w:hAnsi="Calibri" w:cs="Calibri"/>
        </w:rPr>
        <w:t xml:space="preserve"> изложить в следующей редакции:</w:t>
      </w:r>
    </w:p>
    <w:p w:rsidR="00B53501" w:rsidRDefault="00B53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Краткосрочные муниципальные планы реализации программы формируются администрациями муниципальных образований Ленинградской области на основании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годы, с учетом данных доклада о техническом состоянии многоквартирных домов, подготовленного в порядке, установленном </w:t>
      </w:r>
      <w:hyperlink r:id="rId13" w:history="1">
        <w:r>
          <w:rPr>
            <w:rFonts w:ascii="Calibri" w:hAnsi="Calibri" w:cs="Calibri"/>
            <w:color w:val="0000FF"/>
          </w:rPr>
          <w:t>статьей 21</w:t>
        </w:r>
      </w:hyperlink>
      <w:r>
        <w:rPr>
          <w:rFonts w:ascii="Calibri" w:hAnsi="Calibri" w:cs="Calibri"/>
        </w:rPr>
        <w:t xml:space="preserve"> областного закона N 82-оз, информации о многоквартирных домах и их техническом состоянии, поступившей от лиц</w:t>
      </w:r>
      <w:proofErr w:type="gramEnd"/>
      <w:r>
        <w:rPr>
          <w:rFonts w:ascii="Calibri" w:hAnsi="Calibri" w:cs="Calibri"/>
        </w:rPr>
        <w:t xml:space="preserve">, осуществляющих управление многоквартирными домами, а также очередности проведения капитального ремонта многоквартирных домов в соответствии со </w:t>
      </w:r>
      <w:hyperlink r:id="rId14" w:history="1">
        <w:r>
          <w:rPr>
            <w:rFonts w:ascii="Calibri" w:hAnsi="Calibri" w:cs="Calibri"/>
            <w:color w:val="0000FF"/>
          </w:rPr>
          <w:t>статьей 7</w:t>
        </w:r>
      </w:hyperlink>
      <w:r>
        <w:rPr>
          <w:rFonts w:ascii="Calibri" w:hAnsi="Calibri" w:cs="Calibri"/>
        </w:rPr>
        <w:t xml:space="preserve"> областного закона N 82-оз.</w:t>
      </w:r>
    </w:p>
    <w:p w:rsidR="00B53501" w:rsidRDefault="00B53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Краткосрочный план реализации программы формируется на основании краткосрочных муниципальных планов реализации программы и планируемого объема финансирования </w:t>
      </w:r>
      <w:r>
        <w:rPr>
          <w:rFonts w:ascii="Calibri" w:hAnsi="Calibri" w:cs="Calibri"/>
        </w:rPr>
        <w:lastRenderedPageBreak/>
        <w:t>краткосрочного плана реализации программы на соответствующий период</w:t>
      </w:r>
      <w:proofErr w:type="gramStart"/>
      <w:r>
        <w:rPr>
          <w:rFonts w:ascii="Calibri" w:hAnsi="Calibri" w:cs="Calibri"/>
        </w:rPr>
        <w:t>.";</w:t>
      </w:r>
      <w:proofErr w:type="gramEnd"/>
    </w:p>
    <w:p w:rsidR="00B53501" w:rsidRDefault="00B53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новом </w:t>
      </w:r>
      <w:hyperlink r:id="rId15" w:history="1">
        <w:r>
          <w:rPr>
            <w:rFonts w:ascii="Calibri" w:hAnsi="Calibri" w:cs="Calibri"/>
            <w:color w:val="0000FF"/>
          </w:rPr>
          <w:t>пункте 13</w:t>
        </w:r>
      </w:hyperlink>
      <w:r>
        <w:rPr>
          <w:rFonts w:ascii="Calibri" w:hAnsi="Calibri" w:cs="Calibri"/>
        </w:rPr>
        <w:t xml:space="preserve"> слова "комитета государственного жилищного надзора и контроля Ленинградской области" исключить;</w:t>
      </w:r>
    </w:p>
    <w:p w:rsidR="00B53501" w:rsidRDefault="00B53501">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абзац первый нового пункта 15</w:t>
        </w:r>
      </w:hyperlink>
      <w:r>
        <w:rPr>
          <w:rFonts w:ascii="Calibri" w:hAnsi="Calibri" w:cs="Calibri"/>
        </w:rPr>
        <w:t xml:space="preserve"> изложить в следующей редакции:</w:t>
      </w:r>
    </w:p>
    <w:p w:rsidR="00B53501" w:rsidRDefault="00B53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Органы местного самоуправления обобщают сведения, представленные в соответствии с пунктом 12 настоящего Порядка, и направляют в комитет по жилищно-коммунальному хозяйству и транспорту Ленинградской области (далее - Комитет) на бумажном носителе и в электронной форме в формате Excel проекты краткосрочных муниципальных планов реализации программы и реестров многоквартирных домов, которые подлежат капитальному ремонту за счет средств собственников помещений в многоквартирных домах, в соответствии</w:t>
      </w:r>
      <w:proofErr w:type="gramEnd"/>
      <w:r>
        <w:rPr>
          <w:rFonts w:ascii="Calibri" w:hAnsi="Calibri" w:cs="Calibri"/>
        </w:rPr>
        <w:t xml:space="preserve"> с приложениями 2 и 3 к настоящему Порядку, и реестров многоквартирных домов, которые подлежат капитальному ремонту с учетом мер государственной поддержки, в соответствии с приложениями 3 и 4 к настоящему Порядку</w:t>
      </w:r>
      <w:proofErr w:type="gramStart"/>
      <w:r>
        <w:rPr>
          <w:rFonts w:ascii="Calibri" w:hAnsi="Calibri" w:cs="Calibri"/>
        </w:rPr>
        <w:t>.";</w:t>
      </w:r>
      <w:proofErr w:type="gramEnd"/>
    </w:p>
    <w:p w:rsidR="00B53501" w:rsidRDefault="00B53501">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дополнить</w:t>
        </w:r>
      </w:hyperlink>
      <w:r>
        <w:rPr>
          <w:rFonts w:ascii="Calibri" w:hAnsi="Calibri" w:cs="Calibri"/>
        </w:rPr>
        <w:t xml:space="preserve"> новыми пунктами 24 - 26 следующего содержания:</w:t>
      </w:r>
    </w:p>
    <w:p w:rsidR="00B53501" w:rsidRDefault="00B53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Изменения в краткосрочные муниципальные планы реализации программы и краткосрочный план реализации программы вносятся в следующих случаях:</w:t>
      </w:r>
    </w:p>
    <w:p w:rsidR="00B53501" w:rsidRDefault="00B53501">
      <w:pPr>
        <w:widowControl w:val="0"/>
        <w:autoSpaceDE w:val="0"/>
        <w:autoSpaceDN w:val="0"/>
        <w:adjustRightInd w:val="0"/>
        <w:spacing w:after="0" w:line="240" w:lineRule="auto"/>
        <w:ind w:firstLine="540"/>
        <w:jc w:val="both"/>
        <w:rPr>
          <w:rFonts w:ascii="Calibri" w:hAnsi="Calibri" w:cs="Calibri"/>
        </w:rPr>
      </w:pPr>
      <w:bookmarkStart w:id="1" w:name="Par34"/>
      <w:bookmarkEnd w:id="1"/>
      <w:r>
        <w:rPr>
          <w:rFonts w:ascii="Calibri" w:hAnsi="Calibri" w:cs="Calibri"/>
        </w:rPr>
        <w:t xml:space="preserve">1) выявления необходимости изменения утвержденных работ </w:t>
      </w:r>
      <w:proofErr w:type="gramStart"/>
      <w:r>
        <w:rPr>
          <w:rFonts w:ascii="Calibri" w:hAnsi="Calibri" w:cs="Calibri"/>
        </w:rPr>
        <w:t>и(</w:t>
      </w:r>
      <w:proofErr w:type="gramEnd"/>
      <w:r>
        <w:rPr>
          <w:rFonts w:ascii="Calibri" w:hAnsi="Calibri" w:cs="Calibri"/>
        </w:rPr>
        <w:t>или) услуг и(или) изменения стоимости работ по итогам проведения всех контрольных обследований технического состояния конструктивных элементов многоквартирных домов, которые проводятся при подготовке предложений собственникам о проведении капитального ремонта общего имущества:</w:t>
      </w:r>
    </w:p>
    <w:p w:rsidR="00B53501" w:rsidRDefault="00B53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формировании фонда капитального ремонта на счете регионального оператора оформляется акт проведения контрольного обследования технического состояния конструктивных элементов многоквартирного дома, составляемый совместно представителями от регионального оператора, администрации муниципального образования, на территории которого располагается многоквартирный дом, и представителями юридических лиц и индивидуальных предпринимателей, осуществляющих деятельность по управлению многоквартирными домами и оказанию услуг </w:t>
      </w:r>
      <w:proofErr w:type="gramStart"/>
      <w:r>
        <w:rPr>
          <w:rFonts w:ascii="Calibri" w:hAnsi="Calibri" w:cs="Calibri"/>
        </w:rPr>
        <w:t>и(</w:t>
      </w:r>
      <w:proofErr w:type="gramEnd"/>
      <w:r>
        <w:rPr>
          <w:rFonts w:ascii="Calibri" w:hAnsi="Calibri" w:cs="Calibri"/>
        </w:rPr>
        <w:t>или) выполнению работ по содержанию и ремонту общего имущества в многоквартирном доме,</w:t>
      </w:r>
    </w:p>
    <w:p w:rsidR="00B53501" w:rsidRDefault="00B53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формировании фонда капитального ремонта на специальном счете оформляется акт проведения контрольного обследования технического состояния конструктивных элементов многоквартирного дома, составляемый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w:t>
      </w:r>
    </w:p>
    <w:p w:rsidR="00B53501" w:rsidRDefault="00B53501">
      <w:pPr>
        <w:widowControl w:val="0"/>
        <w:autoSpaceDE w:val="0"/>
        <w:autoSpaceDN w:val="0"/>
        <w:adjustRightInd w:val="0"/>
        <w:spacing w:after="0" w:line="240" w:lineRule="auto"/>
        <w:ind w:firstLine="540"/>
        <w:jc w:val="both"/>
        <w:rPr>
          <w:rFonts w:ascii="Calibri" w:hAnsi="Calibri" w:cs="Calibri"/>
        </w:rPr>
      </w:pPr>
      <w:bookmarkStart w:id="2" w:name="Par37"/>
      <w:bookmarkEnd w:id="2"/>
      <w:r>
        <w:rPr>
          <w:rFonts w:ascii="Calibri" w:hAnsi="Calibri" w:cs="Calibri"/>
        </w:rPr>
        <w:t>2) по решению общего собрания собственников помещений в многоквартирном доме, если решением общего собрания собственников помещений в многоквартирном доме о проведении капитального ремонта определен иной перечень работ по капитальному ремонту или иной срок проведения работ;</w:t>
      </w:r>
    </w:p>
    <w:p w:rsidR="00B53501" w:rsidRDefault="00B53501">
      <w:pPr>
        <w:widowControl w:val="0"/>
        <w:autoSpaceDE w:val="0"/>
        <w:autoSpaceDN w:val="0"/>
        <w:adjustRightInd w:val="0"/>
        <w:spacing w:after="0" w:line="240" w:lineRule="auto"/>
        <w:ind w:firstLine="540"/>
        <w:jc w:val="both"/>
        <w:rPr>
          <w:rFonts w:ascii="Calibri" w:hAnsi="Calibri" w:cs="Calibri"/>
        </w:rPr>
      </w:pPr>
      <w:bookmarkStart w:id="3" w:name="Par38"/>
      <w:bookmarkEnd w:id="3"/>
      <w:r>
        <w:rPr>
          <w:rFonts w:ascii="Calibri" w:hAnsi="Calibri" w:cs="Calibri"/>
        </w:rPr>
        <w:t>3) по итогам проведения конкурсных процедур:</w:t>
      </w:r>
    </w:p>
    <w:p w:rsidR="00B53501" w:rsidRDefault="00B53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случае изменения стоимости в договоре на оказание услуг </w:t>
      </w:r>
      <w:proofErr w:type="gramStart"/>
      <w:r>
        <w:rPr>
          <w:rFonts w:ascii="Calibri" w:hAnsi="Calibri" w:cs="Calibri"/>
        </w:rPr>
        <w:t>и(</w:t>
      </w:r>
      <w:proofErr w:type="gramEnd"/>
      <w:r>
        <w:rPr>
          <w:rFonts w:ascii="Calibri" w:hAnsi="Calibri" w:cs="Calibri"/>
        </w:rPr>
        <w:t>или) выполнение работ по капитальному ремонту в результате проведения конкурсных процедур по выбору подрядных организаций и заключения договора с подрядной организацией, предложившей проведение работ по стоимости, меньшей стоимости, указанной в программе,</w:t>
      </w:r>
    </w:p>
    <w:p w:rsidR="00B53501" w:rsidRDefault="00B53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случае прописанного в договоре на оказание услуг </w:t>
      </w:r>
      <w:proofErr w:type="gramStart"/>
      <w:r>
        <w:rPr>
          <w:rFonts w:ascii="Calibri" w:hAnsi="Calibri" w:cs="Calibri"/>
        </w:rPr>
        <w:t>и(</w:t>
      </w:r>
      <w:proofErr w:type="gramEnd"/>
      <w:r>
        <w:rPr>
          <w:rFonts w:ascii="Calibri" w:hAnsi="Calibri" w:cs="Calibri"/>
        </w:rPr>
        <w:t>или) выполнение работ по капитальному ремонту, заключенном региональным оператором с подрядными организациями, условия о рассрочке оплаты выполненных работ и(или) услуг.</w:t>
      </w:r>
    </w:p>
    <w:p w:rsidR="00B53501" w:rsidRDefault="00B53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 xml:space="preserve">В соответствии с </w:t>
      </w:r>
      <w:hyperlink w:anchor="Par34" w:history="1">
        <w:r>
          <w:rPr>
            <w:rFonts w:ascii="Calibri" w:hAnsi="Calibri" w:cs="Calibri"/>
            <w:color w:val="0000FF"/>
          </w:rPr>
          <w:t>подпунктами 1</w:t>
        </w:r>
      </w:hyperlink>
      <w:r>
        <w:rPr>
          <w:rFonts w:ascii="Calibri" w:hAnsi="Calibri" w:cs="Calibri"/>
        </w:rPr>
        <w:t xml:space="preserve"> и </w:t>
      </w:r>
      <w:hyperlink w:anchor="Par37" w:history="1">
        <w:r>
          <w:rPr>
            <w:rFonts w:ascii="Calibri" w:hAnsi="Calibri" w:cs="Calibri"/>
            <w:color w:val="0000FF"/>
          </w:rPr>
          <w:t>2 пункта 24</w:t>
        </w:r>
      </w:hyperlink>
      <w:r>
        <w:rPr>
          <w:rFonts w:ascii="Calibri" w:hAnsi="Calibri" w:cs="Calibri"/>
        </w:rPr>
        <w:t xml:space="preserve"> настоящего Порядка региональный оператор (в случае формирования фонда капитального ремонта на специальном счете - лицо, ответственное за эксплуатацию многоквартирного дома) представляет в Комитет документы, согласованные с администрацией муниципального образования и собственниками помещений в многоквартирном доме, подтверждающие необходимость внесения изменений, связанных с изменением стоимости работ (в случае необходимости).</w:t>
      </w:r>
      <w:proofErr w:type="gramEnd"/>
    </w:p>
    <w:p w:rsidR="00B53501" w:rsidRDefault="00B53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после получения от Комитета положительного заключения на указанные изменения в течение пяти рабочих дней вносят изменения в краткосрочный муниципальный план реализации программы и представляют их в Комитет в </w:t>
      </w:r>
      <w:r>
        <w:rPr>
          <w:rFonts w:ascii="Calibri" w:hAnsi="Calibri" w:cs="Calibri"/>
        </w:rPr>
        <w:lastRenderedPageBreak/>
        <w:t>течение трех рабочих дней.</w:t>
      </w:r>
    </w:p>
    <w:p w:rsidR="00B53501" w:rsidRDefault="00B53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на основании представленных измененных краткосрочных муниципальных планов реализации программы вносит изменения в краткосрочный план реализации программы.</w:t>
      </w:r>
    </w:p>
    <w:p w:rsidR="00B53501" w:rsidRDefault="00B53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соответствии с </w:t>
      </w:r>
      <w:hyperlink w:anchor="Par38" w:history="1">
        <w:r>
          <w:rPr>
            <w:rFonts w:ascii="Calibri" w:hAnsi="Calibri" w:cs="Calibri"/>
            <w:color w:val="0000FF"/>
          </w:rPr>
          <w:t>подпунктом 3 пункта 24</w:t>
        </w:r>
      </w:hyperlink>
      <w:r>
        <w:rPr>
          <w:rFonts w:ascii="Calibri" w:hAnsi="Calibri" w:cs="Calibri"/>
        </w:rPr>
        <w:t xml:space="preserve"> настоящего Порядка по итогам проведения всех конкурсов региональный оператор представляет в Комитет копию договора, заключенного по результатам проведения открытого конкурса между региональным оператором и победителем открытого конкурса.</w:t>
      </w:r>
    </w:p>
    <w:p w:rsidR="00B53501" w:rsidRDefault="00B53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договоре на оказание услуг </w:t>
      </w:r>
      <w:proofErr w:type="gramStart"/>
      <w:r>
        <w:rPr>
          <w:rFonts w:ascii="Calibri" w:hAnsi="Calibri" w:cs="Calibri"/>
        </w:rPr>
        <w:t>и(</w:t>
      </w:r>
      <w:proofErr w:type="gramEnd"/>
      <w:r>
        <w:rPr>
          <w:rFonts w:ascii="Calibri" w:hAnsi="Calibri" w:cs="Calibri"/>
        </w:rPr>
        <w:t>или) выполнение работ по капитальному ремонту, заключенном региональным оператором с победителем открытого конкурса, прописаны условия о рассрочке оплаты, региональный оператор направляет в Комитет копию договора и информацию с указанием перечня многоквартирных домов, сроков и размеров оплаты в соответствии с приложением 5 к настоящему Порядку.</w:t>
      </w:r>
    </w:p>
    <w:p w:rsidR="00B53501" w:rsidRDefault="00B53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учитываются при формировании краткосрочных планов реализации программы на последующие финансовые годы, в которых предусмотрена оплата по договорам, заключенным на условиях рассрочки</w:t>
      </w:r>
      <w:proofErr w:type="gramStart"/>
      <w:r>
        <w:rPr>
          <w:rFonts w:ascii="Calibri" w:hAnsi="Calibri" w:cs="Calibri"/>
        </w:rPr>
        <w:t>.";</w:t>
      </w:r>
      <w:proofErr w:type="gramEnd"/>
    </w:p>
    <w:p w:rsidR="00B53501" w:rsidRDefault="00B53501">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приложение 2</w:t>
        </w:r>
      </w:hyperlink>
      <w:r>
        <w:rPr>
          <w:rFonts w:ascii="Calibri" w:hAnsi="Calibri" w:cs="Calibri"/>
        </w:rPr>
        <w:t xml:space="preserve"> к Порядку изложить в редакции согласно </w:t>
      </w:r>
      <w:hyperlink w:anchor="Par67" w:history="1">
        <w:r>
          <w:rPr>
            <w:rFonts w:ascii="Calibri" w:hAnsi="Calibri" w:cs="Calibri"/>
            <w:color w:val="0000FF"/>
          </w:rPr>
          <w:t>приложению 1</w:t>
        </w:r>
      </w:hyperlink>
      <w:r>
        <w:rPr>
          <w:rFonts w:ascii="Calibri" w:hAnsi="Calibri" w:cs="Calibri"/>
        </w:rPr>
        <w:t xml:space="preserve"> к настоящему постановлению;</w:t>
      </w:r>
    </w:p>
    <w:p w:rsidR="00B53501" w:rsidRDefault="00B53501">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дополнить</w:t>
        </w:r>
      </w:hyperlink>
      <w:r>
        <w:rPr>
          <w:rFonts w:ascii="Calibri" w:hAnsi="Calibri" w:cs="Calibri"/>
        </w:rPr>
        <w:t xml:space="preserve"> приложениями 4 и 5 к Порядку согласно </w:t>
      </w:r>
      <w:hyperlink w:anchor="Par170" w:history="1">
        <w:r>
          <w:rPr>
            <w:rFonts w:ascii="Calibri" w:hAnsi="Calibri" w:cs="Calibri"/>
            <w:color w:val="0000FF"/>
          </w:rPr>
          <w:t>приложениям 2</w:t>
        </w:r>
      </w:hyperlink>
      <w:r>
        <w:rPr>
          <w:rFonts w:ascii="Calibri" w:hAnsi="Calibri" w:cs="Calibri"/>
        </w:rPr>
        <w:t xml:space="preserve"> и </w:t>
      </w:r>
      <w:hyperlink w:anchor="Par286" w:history="1">
        <w:r>
          <w:rPr>
            <w:rFonts w:ascii="Calibri" w:hAnsi="Calibri" w:cs="Calibri"/>
            <w:color w:val="0000FF"/>
          </w:rPr>
          <w:t>3</w:t>
        </w:r>
      </w:hyperlink>
      <w:r>
        <w:rPr>
          <w:rFonts w:ascii="Calibri" w:hAnsi="Calibri" w:cs="Calibri"/>
        </w:rPr>
        <w:t xml:space="preserve"> к настоящему постановлению.</w:t>
      </w:r>
    </w:p>
    <w:p w:rsidR="00B53501" w:rsidRDefault="00B53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вице-губернатора Ленинградской области по жилищно-коммунальному хозяйству и топливно-энергетическому комплексу Пахомовского Ю.В.</w:t>
      </w:r>
    </w:p>
    <w:p w:rsidR="00B53501" w:rsidRDefault="00B53501">
      <w:pPr>
        <w:widowControl w:val="0"/>
        <w:autoSpaceDE w:val="0"/>
        <w:autoSpaceDN w:val="0"/>
        <w:adjustRightInd w:val="0"/>
        <w:spacing w:after="0" w:line="240" w:lineRule="auto"/>
        <w:ind w:firstLine="540"/>
        <w:jc w:val="both"/>
        <w:rPr>
          <w:rFonts w:ascii="Calibri" w:hAnsi="Calibri" w:cs="Calibri"/>
        </w:rPr>
      </w:pPr>
    </w:p>
    <w:p w:rsidR="00B53501" w:rsidRDefault="00B53501">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B53501" w:rsidRDefault="00B53501">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B53501" w:rsidRDefault="00B53501">
      <w:pPr>
        <w:widowControl w:val="0"/>
        <w:autoSpaceDE w:val="0"/>
        <w:autoSpaceDN w:val="0"/>
        <w:adjustRightInd w:val="0"/>
        <w:spacing w:after="0" w:line="240" w:lineRule="auto"/>
        <w:jc w:val="right"/>
        <w:rPr>
          <w:rFonts w:ascii="Calibri" w:hAnsi="Calibri" w:cs="Calibri"/>
        </w:rPr>
      </w:pPr>
      <w:r>
        <w:rPr>
          <w:rFonts w:ascii="Calibri" w:hAnsi="Calibri" w:cs="Calibri"/>
        </w:rPr>
        <w:t>А.Дрозденко</w:t>
      </w:r>
    </w:p>
    <w:p w:rsidR="00B53501" w:rsidRDefault="00B53501">
      <w:pPr>
        <w:widowControl w:val="0"/>
        <w:autoSpaceDE w:val="0"/>
        <w:autoSpaceDN w:val="0"/>
        <w:adjustRightInd w:val="0"/>
        <w:spacing w:after="0" w:line="240" w:lineRule="auto"/>
        <w:rPr>
          <w:rFonts w:ascii="Calibri" w:hAnsi="Calibri" w:cs="Calibri"/>
        </w:rPr>
      </w:pPr>
    </w:p>
    <w:p w:rsidR="00B53501" w:rsidRDefault="00B53501">
      <w:pPr>
        <w:widowControl w:val="0"/>
        <w:autoSpaceDE w:val="0"/>
        <w:autoSpaceDN w:val="0"/>
        <w:adjustRightInd w:val="0"/>
        <w:spacing w:after="0" w:line="240" w:lineRule="auto"/>
        <w:rPr>
          <w:rFonts w:ascii="Calibri" w:hAnsi="Calibri" w:cs="Calibri"/>
        </w:rPr>
      </w:pPr>
    </w:p>
    <w:p w:rsidR="00B53501" w:rsidRDefault="00B53501">
      <w:pPr>
        <w:widowControl w:val="0"/>
        <w:autoSpaceDE w:val="0"/>
        <w:autoSpaceDN w:val="0"/>
        <w:adjustRightInd w:val="0"/>
        <w:spacing w:after="0" w:line="240" w:lineRule="auto"/>
        <w:rPr>
          <w:rFonts w:ascii="Calibri" w:hAnsi="Calibri" w:cs="Calibri"/>
        </w:rPr>
      </w:pPr>
    </w:p>
    <w:p w:rsidR="00B53501" w:rsidRDefault="00B53501">
      <w:pPr>
        <w:widowControl w:val="0"/>
        <w:autoSpaceDE w:val="0"/>
        <w:autoSpaceDN w:val="0"/>
        <w:adjustRightInd w:val="0"/>
        <w:spacing w:after="0" w:line="240" w:lineRule="auto"/>
        <w:rPr>
          <w:rFonts w:ascii="Calibri" w:hAnsi="Calibri" w:cs="Calibri"/>
        </w:rPr>
      </w:pPr>
    </w:p>
    <w:p w:rsidR="00B53501" w:rsidRDefault="00B53501">
      <w:pPr>
        <w:widowControl w:val="0"/>
        <w:autoSpaceDE w:val="0"/>
        <w:autoSpaceDN w:val="0"/>
        <w:adjustRightInd w:val="0"/>
        <w:spacing w:after="0" w:line="240" w:lineRule="auto"/>
        <w:rPr>
          <w:rFonts w:ascii="Calibri" w:hAnsi="Calibri" w:cs="Calibri"/>
        </w:rPr>
      </w:pPr>
    </w:p>
    <w:p w:rsidR="00B53501" w:rsidRDefault="00B53501">
      <w:pPr>
        <w:widowControl w:val="0"/>
        <w:autoSpaceDE w:val="0"/>
        <w:autoSpaceDN w:val="0"/>
        <w:adjustRightInd w:val="0"/>
        <w:spacing w:after="0" w:line="240" w:lineRule="auto"/>
        <w:jc w:val="right"/>
        <w:outlineLvl w:val="0"/>
        <w:rPr>
          <w:rFonts w:ascii="Calibri" w:hAnsi="Calibri" w:cs="Calibri"/>
        </w:rPr>
      </w:pPr>
      <w:bookmarkStart w:id="4" w:name="Par59"/>
      <w:bookmarkEnd w:id="4"/>
      <w:r>
        <w:rPr>
          <w:rFonts w:ascii="Calibri" w:hAnsi="Calibri" w:cs="Calibri"/>
        </w:rPr>
        <w:t>ПРИЛОЖЕНИЕ 1</w:t>
      </w:r>
    </w:p>
    <w:p w:rsidR="00B53501" w:rsidRDefault="00B53501">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53501" w:rsidRDefault="00B53501">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B53501" w:rsidRDefault="00B53501">
      <w:pPr>
        <w:widowControl w:val="0"/>
        <w:autoSpaceDE w:val="0"/>
        <w:autoSpaceDN w:val="0"/>
        <w:adjustRightInd w:val="0"/>
        <w:spacing w:after="0" w:line="240" w:lineRule="auto"/>
        <w:jc w:val="right"/>
        <w:rPr>
          <w:rFonts w:ascii="Calibri" w:hAnsi="Calibri" w:cs="Calibri"/>
        </w:rPr>
      </w:pPr>
      <w:r>
        <w:rPr>
          <w:rFonts w:ascii="Calibri" w:hAnsi="Calibri" w:cs="Calibri"/>
        </w:rPr>
        <w:t>от 25.08.2014 N 382</w:t>
      </w:r>
    </w:p>
    <w:p w:rsidR="00B53501" w:rsidRDefault="00B53501">
      <w:pPr>
        <w:widowControl w:val="0"/>
        <w:autoSpaceDE w:val="0"/>
        <w:autoSpaceDN w:val="0"/>
        <w:adjustRightInd w:val="0"/>
        <w:spacing w:after="0" w:line="240" w:lineRule="auto"/>
        <w:rPr>
          <w:rFonts w:ascii="Calibri" w:hAnsi="Calibri" w:cs="Calibri"/>
        </w:rPr>
      </w:pPr>
    </w:p>
    <w:p w:rsidR="00B53501" w:rsidRDefault="00B53501">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2</w:t>
      </w:r>
    </w:p>
    <w:p w:rsidR="00B53501" w:rsidRDefault="00B53501">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B53501" w:rsidRDefault="00B53501">
      <w:pPr>
        <w:widowControl w:val="0"/>
        <w:autoSpaceDE w:val="0"/>
        <w:autoSpaceDN w:val="0"/>
        <w:adjustRightInd w:val="0"/>
        <w:spacing w:after="0" w:line="240" w:lineRule="auto"/>
        <w:jc w:val="right"/>
        <w:rPr>
          <w:rFonts w:ascii="Calibri" w:hAnsi="Calibri" w:cs="Calibri"/>
        </w:rPr>
        <w:sectPr w:rsidR="00B53501" w:rsidSect="00D91D83">
          <w:pgSz w:w="11906" w:h="16838"/>
          <w:pgMar w:top="1134" w:right="850" w:bottom="1134" w:left="1701" w:header="708" w:footer="708" w:gutter="0"/>
          <w:cols w:space="708"/>
          <w:docGrid w:linePitch="360"/>
        </w:sectPr>
      </w:pPr>
    </w:p>
    <w:p w:rsidR="00B53501" w:rsidRDefault="00B53501">
      <w:pPr>
        <w:widowControl w:val="0"/>
        <w:autoSpaceDE w:val="0"/>
        <w:autoSpaceDN w:val="0"/>
        <w:adjustRightInd w:val="0"/>
        <w:spacing w:after="0" w:line="240" w:lineRule="auto"/>
        <w:rPr>
          <w:rFonts w:ascii="Calibri" w:hAnsi="Calibri" w:cs="Calibri"/>
        </w:rPr>
      </w:pPr>
    </w:p>
    <w:p w:rsidR="00B53501" w:rsidRDefault="00B53501">
      <w:pPr>
        <w:widowControl w:val="0"/>
        <w:autoSpaceDE w:val="0"/>
        <w:autoSpaceDN w:val="0"/>
        <w:adjustRightInd w:val="0"/>
        <w:spacing w:after="0" w:line="240" w:lineRule="auto"/>
        <w:jc w:val="center"/>
        <w:rPr>
          <w:rFonts w:ascii="Calibri" w:hAnsi="Calibri" w:cs="Calibri"/>
          <w:b/>
          <w:bCs/>
        </w:rPr>
      </w:pPr>
      <w:bookmarkStart w:id="5" w:name="Par67"/>
      <w:bookmarkEnd w:id="5"/>
      <w:r>
        <w:rPr>
          <w:rFonts w:ascii="Calibri" w:hAnsi="Calibri" w:cs="Calibri"/>
          <w:b/>
          <w:bCs/>
        </w:rPr>
        <w:t>ИНФОРМАЦИЯ</w:t>
      </w:r>
    </w:p>
    <w:p w:rsidR="00B53501" w:rsidRDefault="00B53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многоквартирных домах, расположенных на территории</w:t>
      </w:r>
    </w:p>
    <w:p w:rsidR="00B53501" w:rsidRDefault="00B53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 _________________________________</w:t>
      </w:r>
    </w:p>
    <w:p w:rsidR="00B53501" w:rsidRDefault="00B53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Ленинградской области, которые подлежат капитальному ремонту</w:t>
      </w:r>
    </w:p>
    <w:p w:rsidR="00B53501" w:rsidRDefault="00B53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мер государственной поддержки</w:t>
      </w:r>
    </w:p>
    <w:p w:rsidR="00B53501" w:rsidRDefault="00B5350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850"/>
        <w:gridCol w:w="700"/>
        <w:gridCol w:w="964"/>
        <w:gridCol w:w="680"/>
        <w:gridCol w:w="850"/>
        <w:gridCol w:w="907"/>
        <w:gridCol w:w="850"/>
        <w:gridCol w:w="907"/>
        <w:gridCol w:w="1871"/>
        <w:gridCol w:w="1474"/>
        <w:gridCol w:w="850"/>
        <w:gridCol w:w="1020"/>
        <w:gridCol w:w="964"/>
        <w:gridCol w:w="1134"/>
      </w:tblGrid>
      <w:tr w:rsidR="00B53501">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Адрес многоквартирного дома (МКД)</w:t>
            </w:r>
          </w:p>
        </w:tc>
        <w:tc>
          <w:tcPr>
            <w:tcW w:w="16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 стен</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этажей</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подъездов</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Общая площадь МКД - всего</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помещений МКД</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жителей, зарегистрированных в МКД на дату утверждения краткосрочного плана</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капитального ремонта</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Плановая дата завершения работ</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Способ формирования фонда капитального ремонта многоквартирного дома</w:t>
            </w:r>
          </w:p>
        </w:tc>
      </w:tr>
      <w:tr w:rsidR="00B5350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7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ввода в эксплуатацию</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завершения последнего капитального ремонта</w:t>
            </w: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жилых помещений, находящихся в собственности граждан</w:t>
            </w: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 ___ году</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r>
      <w:tr w:rsidR="00B5350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кв. м</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кв. м</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кв. м</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r>
      <w:tr w:rsidR="00B5350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B5350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r>
      <w:tr w:rsidR="00B5350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r>
      <w:tr w:rsidR="00B5350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r>
    </w:tbl>
    <w:p w:rsidR="00B53501" w:rsidRDefault="00B53501">
      <w:pPr>
        <w:widowControl w:val="0"/>
        <w:autoSpaceDE w:val="0"/>
        <w:autoSpaceDN w:val="0"/>
        <w:adjustRightInd w:val="0"/>
        <w:spacing w:after="0" w:line="240" w:lineRule="auto"/>
        <w:rPr>
          <w:rFonts w:ascii="Calibri" w:hAnsi="Calibri" w:cs="Calibri"/>
        </w:rPr>
      </w:pPr>
    </w:p>
    <w:p w:rsidR="00B53501" w:rsidRDefault="00B53501">
      <w:pPr>
        <w:widowControl w:val="0"/>
        <w:autoSpaceDE w:val="0"/>
        <w:autoSpaceDN w:val="0"/>
        <w:adjustRightInd w:val="0"/>
        <w:spacing w:after="0" w:line="240" w:lineRule="auto"/>
        <w:rPr>
          <w:rFonts w:ascii="Calibri" w:hAnsi="Calibri" w:cs="Calibri"/>
        </w:rPr>
      </w:pPr>
    </w:p>
    <w:p w:rsidR="00B53501" w:rsidRDefault="00B53501">
      <w:pPr>
        <w:widowControl w:val="0"/>
        <w:autoSpaceDE w:val="0"/>
        <w:autoSpaceDN w:val="0"/>
        <w:adjustRightInd w:val="0"/>
        <w:spacing w:after="0" w:line="240" w:lineRule="auto"/>
        <w:rPr>
          <w:rFonts w:ascii="Calibri" w:hAnsi="Calibri" w:cs="Calibri"/>
        </w:rPr>
      </w:pPr>
    </w:p>
    <w:p w:rsidR="00B53501" w:rsidRDefault="00B53501">
      <w:pPr>
        <w:widowControl w:val="0"/>
        <w:autoSpaceDE w:val="0"/>
        <w:autoSpaceDN w:val="0"/>
        <w:adjustRightInd w:val="0"/>
        <w:spacing w:after="0" w:line="240" w:lineRule="auto"/>
        <w:rPr>
          <w:rFonts w:ascii="Calibri" w:hAnsi="Calibri" w:cs="Calibri"/>
        </w:rPr>
      </w:pPr>
    </w:p>
    <w:p w:rsidR="00B53501" w:rsidRDefault="00B53501">
      <w:pPr>
        <w:widowControl w:val="0"/>
        <w:autoSpaceDE w:val="0"/>
        <w:autoSpaceDN w:val="0"/>
        <w:adjustRightInd w:val="0"/>
        <w:spacing w:after="0" w:line="240" w:lineRule="auto"/>
        <w:rPr>
          <w:rFonts w:ascii="Calibri" w:hAnsi="Calibri" w:cs="Calibri"/>
        </w:rPr>
      </w:pPr>
    </w:p>
    <w:p w:rsidR="00B53501" w:rsidRDefault="00B53501">
      <w:pPr>
        <w:widowControl w:val="0"/>
        <w:autoSpaceDE w:val="0"/>
        <w:autoSpaceDN w:val="0"/>
        <w:adjustRightInd w:val="0"/>
        <w:spacing w:after="0" w:line="240" w:lineRule="auto"/>
        <w:jc w:val="right"/>
        <w:outlineLvl w:val="0"/>
        <w:rPr>
          <w:rFonts w:ascii="Calibri" w:hAnsi="Calibri" w:cs="Calibri"/>
        </w:rPr>
      </w:pPr>
      <w:bookmarkStart w:id="6" w:name="Par162"/>
      <w:bookmarkEnd w:id="6"/>
      <w:r>
        <w:rPr>
          <w:rFonts w:ascii="Calibri" w:hAnsi="Calibri" w:cs="Calibri"/>
        </w:rPr>
        <w:t>ПРИЛОЖЕНИЕ 2</w:t>
      </w:r>
    </w:p>
    <w:p w:rsidR="00B53501" w:rsidRDefault="00B53501">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53501" w:rsidRDefault="00B53501">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B53501" w:rsidRDefault="00B53501">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25.08.2014 N 382</w:t>
      </w:r>
    </w:p>
    <w:p w:rsidR="00B53501" w:rsidRDefault="00B53501">
      <w:pPr>
        <w:widowControl w:val="0"/>
        <w:autoSpaceDE w:val="0"/>
        <w:autoSpaceDN w:val="0"/>
        <w:adjustRightInd w:val="0"/>
        <w:spacing w:after="0" w:line="240" w:lineRule="auto"/>
        <w:jc w:val="right"/>
        <w:rPr>
          <w:rFonts w:ascii="Calibri" w:hAnsi="Calibri" w:cs="Calibri"/>
        </w:rPr>
      </w:pPr>
    </w:p>
    <w:p w:rsidR="00B53501" w:rsidRDefault="00B53501">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4</w:t>
      </w:r>
    </w:p>
    <w:p w:rsidR="00B53501" w:rsidRDefault="00B53501">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B53501" w:rsidRDefault="00B53501">
      <w:pPr>
        <w:widowControl w:val="0"/>
        <w:autoSpaceDE w:val="0"/>
        <w:autoSpaceDN w:val="0"/>
        <w:adjustRightInd w:val="0"/>
        <w:spacing w:after="0" w:line="240" w:lineRule="auto"/>
        <w:rPr>
          <w:rFonts w:ascii="Calibri" w:hAnsi="Calibri" w:cs="Calibri"/>
        </w:rPr>
      </w:pPr>
    </w:p>
    <w:p w:rsidR="00B53501" w:rsidRDefault="00B53501">
      <w:pPr>
        <w:widowControl w:val="0"/>
        <w:autoSpaceDE w:val="0"/>
        <w:autoSpaceDN w:val="0"/>
        <w:adjustRightInd w:val="0"/>
        <w:spacing w:after="0" w:line="240" w:lineRule="auto"/>
        <w:jc w:val="center"/>
        <w:rPr>
          <w:rFonts w:ascii="Calibri" w:hAnsi="Calibri" w:cs="Calibri"/>
          <w:b/>
          <w:bCs/>
        </w:rPr>
      </w:pPr>
      <w:bookmarkStart w:id="7" w:name="Par170"/>
      <w:bookmarkEnd w:id="7"/>
      <w:r>
        <w:rPr>
          <w:rFonts w:ascii="Calibri" w:hAnsi="Calibri" w:cs="Calibri"/>
          <w:b/>
          <w:bCs/>
        </w:rPr>
        <w:t>ИНФОРМАЦИЯ</w:t>
      </w:r>
    </w:p>
    <w:p w:rsidR="00B53501" w:rsidRDefault="00B53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многоквартирных домах, расположенных на территории</w:t>
      </w:r>
    </w:p>
    <w:p w:rsidR="00B53501" w:rsidRDefault="00B53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 _________________________________</w:t>
      </w:r>
    </w:p>
    <w:p w:rsidR="00B53501" w:rsidRDefault="00B53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Ленинградской области, которые подлежат капитальному ремонту</w:t>
      </w:r>
    </w:p>
    <w:p w:rsidR="00B53501" w:rsidRDefault="00B53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учетом мер государственной поддержки</w:t>
      </w:r>
    </w:p>
    <w:p w:rsidR="00B53501" w:rsidRDefault="00B5350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850"/>
        <w:gridCol w:w="700"/>
        <w:gridCol w:w="844"/>
        <w:gridCol w:w="680"/>
        <w:gridCol w:w="850"/>
        <w:gridCol w:w="907"/>
        <w:gridCol w:w="850"/>
        <w:gridCol w:w="850"/>
        <w:gridCol w:w="1474"/>
        <w:gridCol w:w="1247"/>
        <w:gridCol w:w="700"/>
        <w:gridCol w:w="794"/>
        <w:gridCol w:w="1474"/>
        <w:gridCol w:w="794"/>
        <w:gridCol w:w="794"/>
        <w:gridCol w:w="1020"/>
      </w:tblGrid>
      <w:tr w:rsidR="00B53501">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Адрес многоквартирного дома (МКД)</w:t>
            </w:r>
          </w:p>
        </w:tc>
        <w:tc>
          <w:tcPr>
            <w:tcW w:w="1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 стен</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этажей</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подъездов</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Общая площадь МКД - всего</w:t>
            </w:r>
          </w:p>
        </w:tc>
        <w:tc>
          <w:tcPr>
            <w:tcW w:w="23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помещений МКД</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жителей, зарегистрированных в МКД на дату утверждения краткосрочного плана</w:t>
            </w:r>
          </w:p>
        </w:tc>
        <w:tc>
          <w:tcPr>
            <w:tcW w:w="37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капитального ремонта</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собственников помещений в МКД</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Плановая дата завершения работ</w:t>
            </w:r>
          </w:p>
        </w:tc>
      </w:tr>
      <w:tr w:rsidR="00B5350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7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ввода в эксплуатацию</w:t>
            </w:r>
          </w:p>
        </w:tc>
        <w:tc>
          <w:tcPr>
            <w:tcW w:w="8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завершения последнего капитального ремонта</w:t>
            </w: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жилых помещений, находящихся в собственности граждан</w:t>
            </w: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Фонда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бюджета субъекта Российской Федерации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местного бюджета</w:t>
            </w: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r>
      <w:tr w:rsidR="00B53501">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кв. 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кв. м</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кв. 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чел.</w:t>
            </w: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r>
      <w:tr w:rsidR="00B5350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B5350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r>
      <w:tr w:rsidR="00B5350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r>
      <w:tr w:rsidR="00B5350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p>
        </w:tc>
      </w:tr>
    </w:tbl>
    <w:p w:rsidR="00B53501" w:rsidRDefault="00B53501">
      <w:pPr>
        <w:widowControl w:val="0"/>
        <w:autoSpaceDE w:val="0"/>
        <w:autoSpaceDN w:val="0"/>
        <w:adjustRightInd w:val="0"/>
        <w:spacing w:after="0" w:line="240" w:lineRule="auto"/>
        <w:ind w:firstLine="540"/>
        <w:jc w:val="both"/>
        <w:rPr>
          <w:rFonts w:ascii="Calibri" w:hAnsi="Calibri" w:cs="Calibri"/>
        </w:rPr>
      </w:pPr>
    </w:p>
    <w:p w:rsidR="00B53501" w:rsidRDefault="00B53501">
      <w:pPr>
        <w:widowControl w:val="0"/>
        <w:autoSpaceDE w:val="0"/>
        <w:autoSpaceDN w:val="0"/>
        <w:adjustRightInd w:val="0"/>
        <w:spacing w:after="0" w:line="240" w:lineRule="auto"/>
        <w:ind w:firstLine="540"/>
        <w:jc w:val="both"/>
        <w:rPr>
          <w:rFonts w:ascii="Calibri" w:hAnsi="Calibri" w:cs="Calibri"/>
        </w:rPr>
      </w:pPr>
    </w:p>
    <w:p w:rsidR="00B53501" w:rsidRDefault="00B53501">
      <w:pPr>
        <w:widowControl w:val="0"/>
        <w:autoSpaceDE w:val="0"/>
        <w:autoSpaceDN w:val="0"/>
        <w:adjustRightInd w:val="0"/>
        <w:spacing w:after="0" w:line="240" w:lineRule="auto"/>
        <w:ind w:firstLine="540"/>
        <w:jc w:val="both"/>
        <w:rPr>
          <w:rFonts w:ascii="Calibri" w:hAnsi="Calibri" w:cs="Calibri"/>
        </w:rPr>
      </w:pPr>
    </w:p>
    <w:p w:rsidR="00B53501" w:rsidRDefault="00B53501">
      <w:pPr>
        <w:widowControl w:val="0"/>
        <w:autoSpaceDE w:val="0"/>
        <w:autoSpaceDN w:val="0"/>
        <w:adjustRightInd w:val="0"/>
        <w:spacing w:after="0" w:line="240" w:lineRule="auto"/>
        <w:ind w:firstLine="540"/>
        <w:jc w:val="both"/>
        <w:rPr>
          <w:rFonts w:ascii="Calibri" w:hAnsi="Calibri" w:cs="Calibri"/>
        </w:rPr>
      </w:pPr>
    </w:p>
    <w:p w:rsidR="00B53501" w:rsidRDefault="00B53501">
      <w:pPr>
        <w:widowControl w:val="0"/>
        <w:autoSpaceDE w:val="0"/>
        <w:autoSpaceDN w:val="0"/>
        <w:adjustRightInd w:val="0"/>
        <w:spacing w:after="0" w:line="240" w:lineRule="auto"/>
        <w:ind w:firstLine="540"/>
        <w:jc w:val="both"/>
        <w:rPr>
          <w:rFonts w:ascii="Calibri" w:hAnsi="Calibri" w:cs="Calibri"/>
        </w:rPr>
      </w:pPr>
    </w:p>
    <w:p w:rsidR="00B53501" w:rsidRDefault="00B53501">
      <w:pPr>
        <w:widowControl w:val="0"/>
        <w:autoSpaceDE w:val="0"/>
        <w:autoSpaceDN w:val="0"/>
        <w:adjustRightInd w:val="0"/>
        <w:spacing w:after="0" w:line="240" w:lineRule="auto"/>
        <w:jc w:val="right"/>
        <w:outlineLvl w:val="0"/>
        <w:rPr>
          <w:rFonts w:ascii="Calibri" w:hAnsi="Calibri" w:cs="Calibri"/>
        </w:rPr>
      </w:pPr>
      <w:bookmarkStart w:id="8" w:name="Par278"/>
      <w:bookmarkEnd w:id="8"/>
      <w:r>
        <w:rPr>
          <w:rFonts w:ascii="Calibri" w:hAnsi="Calibri" w:cs="Calibri"/>
        </w:rPr>
        <w:t>ПРИЛОЖЕНИЕ 3</w:t>
      </w:r>
    </w:p>
    <w:p w:rsidR="00B53501" w:rsidRDefault="00B53501">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53501" w:rsidRDefault="00B53501">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B53501" w:rsidRDefault="00B53501">
      <w:pPr>
        <w:widowControl w:val="0"/>
        <w:autoSpaceDE w:val="0"/>
        <w:autoSpaceDN w:val="0"/>
        <w:adjustRightInd w:val="0"/>
        <w:spacing w:after="0" w:line="240" w:lineRule="auto"/>
        <w:jc w:val="right"/>
        <w:rPr>
          <w:rFonts w:ascii="Calibri" w:hAnsi="Calibri" w:cs="Calibri"/>
        </w:rPr>
      </w:pPr>
      <w:r>
        <w:rPr>
          <w:rFonts w:ascii="Calibri" w:hAnsi="Calibri" w:cs="Calibri"/>
        </w:rPr>
        <w:t>от 25.08.2014 N 382</w:t>
      </w:r>
    </w:p>
    <w:p w:rsidR="00B53501" w:rsidRDefault="00B53501">
      <w:pPr>
        <w:widowControl w:val="0"/>
        <w:autoSpaceDE w:val="0"/>
        <w:autoSpaceDN w:val="0"/>
        <w:adjustRightInd w:val="0"/>
        <w:spacing w:after="0" w:line="240" w:lineRule="auto"/>
        <w:jc w:val="right"/>
        <w:rPr>
          <w:rFonts w:ascii="Calibri" w:hAnsi="Calibri" w:cs="Calibri"/>
        </w:rPr>
      </w:pPr>
    </w:p>
    <w:p w:rsidR="00B53501" w:rsidRDefault="00B53501">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5</w:t>
      </w:r>
    </w:p>
    <w:p w:rsidR="00B53501" w:rsidRDefault="00B53501">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B53501" w:rsidRDefault="00B53501">
      <w:pPr>
        <w:widowControl w:val="0"/>
        <w:autoSpaceDE w:val="0"/>
        <w:autoSpaceDN w:val="0"/>
        <w:adjustRightInd w:val="0"/>
        <w:spacing w:after="0" w:line="240" w:lineRule="auto"/>
        <w:rPr>
          <w:rFonts w:ascii="Calibri" w:hAnsi="Calibri" w:cs="Calibri"/>
        </w:rPr>
      </w:pPr>
    </w:p>
    <w:p w:rsidR="00B53501" w:rsidRDefault="00B53501">
      <w:pPr>
        <w:widowControl w:val="0"/>
        <w:autoSpaceDE w:val="0"/>
        <w:autoSpaceDN w:val="0"/>
        <w:adjustRightInd w:val="0"/>
        <w:spacing w:after="0" w:line="240" w:lineRule="auto"/>
        <w:jc w:val="center"/>
        <w:rPr>
          <w:rFonts w:ascii="Calibri" w:hAnsi="Calibri" w:cs="Calibri"/>
          <w:b/>
          <w:bCs/>
        </w:rPr>
      </w:pPr>
      <w:bookmarkStart w:id="9" w:name="Par286"/>
      <w:bookmarkEnd w:id="9"/>
      <w:r>
        <w:rPr>
          <w:rFonts w:ascii="Calibri" w:hAnsi="Calibri" w:cs="Calibri"/>
          <w:b/>
          <w:bCs/>
        </w:rPr>
        <w:t>РЕЕСТР</w:t>
      </w:r>
    </w:p>
    <w:p w:rsidR="00B53501" w:rsidRDefault="00B53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многоквартирных домов, при капитальном ремонте которых</w:t>
      </w:r>
    </w:p>
    <w:p w:rsidR="00B53501" w:rsidRDefault="00B53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договорах предусмотрена рассрочка оплаты </w:t>
      </w:r>
      <w:proofErr w:type="gramStart"/>
      <w:r>
        <w:rPr>
          <w:rFonts w:ascii="Calibri" w:hAnsi="Calibri" w:cs="Calibri"/>
          <w:b/>
          <w:bCs/>
        </w:rPr>
        <w:t>за</w:t>
      </w:r>
      <w:proofErr w:type="gramEnd"/>
      <w:r>
        <w:rPr>
          <w:rFonts w:ascii="Calibri" w:hAnsi="Calibri" w:cs="Calibri"/>
          <w:b/>
          <w:bCs/>
        </w:rPr>
        <w:t xml:space="preserve"> выполненные</w:t>
      </w:r>
    </w:p>
    <w:p w:rsidR="00B53501" w:rsidRDefault="00B53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работы (оказанные услуги) по капитальному ремонту</w:t>
      </w:r>
    </w:p>
    <w:p w:rsidR="00B53501" w:rsidRDefault="00B53501">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0"/>
        <w:gridCol w:w="2608"/>
        <w:gridCol w:w="1191"/>
        <w:gridCol w:w="1701"/>
        <w:gridCol w:w="1134"/>
        <w:gridCol w:w="1871"/>
        <w:gridCol w:w="1417"/>
        <w:gridCol w:w="1871"/>
      </w:tblGrid>
      <w:tr w:rsidR="00B53501">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Адрес многоквартирного дома</w:t>
            </w:r>
          </w:p>
        </w:tc>
        <w:tc>
          <w:tcPr>
            <w:tcW w:w="918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График в соответствии с договором</w:t>
            </w:r>
          </w:p>
        </w:tc>
      </w:tr>
      <w:tr w:rsidR="00B53501">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период (год) оплаты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сумма, подлежащая оплате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период (год) оплаты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сумма, подлежащая оплате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период (год) оплаты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jc w:val="center"/>
              <w:rPr>
                <w:rFonts w:ascii="Calibri" w:hAnsi="Calibri" w:cs="Calibri"/>
              </w:rPr>
            </w:pPr>
            <w:r>
              <w:rPr>
                <w:rFonts w:ascii="Calibri" w:hAnsi="Calibri" w:cs="Calibri"/>
              </w:rPr>
              <w:t>сумма, подлежащая оплате</w:t>
            </w:r>
          </w:p>
        </w:tc>
      </w:tr>
      <w:tr w:rsidR="00B5350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r>
      <w:tr w:rsidR="00B5350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r>
      <w:tr w:rsidR="00B5350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r>
      <w:tr w:rsidR="00B5350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r>
      <w:tr w:rsidR="00B5350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3501" w:rsidRDefault="00B53501">
            <w:pPr>
              <w:widowControl w:val="0"/>
              <w:autoSpaceDE w:val="0"/>
              <w:autoSpaceDN w:val="0"/>
              <w:adjustRightInd w:val="0"/>
              <w:spacing w:after="0" w:line="240" w:lineRule="auto"/>
              <w:rPr>
                <w:rFonts w:ascii="Calibri" w:hAnsi="Calibri" w:cs="Calibri"/>
              </w:rPr>
            </w:pPr>
          </w:p>
        </w:tc>
      </w:tr>
    </w:tbl>
    <w:p w:rsidR="00B53501" w:rsidRDefault="00B53501">
      <w:pPr>
        <w:widowControl w:val="0"/>
        <w:autoSpaceDE w:val="0"/>
        <w:autoSpaceDN w:val="0"/>
        <w:adjustRightInd w:val="0"/>
        <w:spacing w:after="0" w:line="240" w:lineRule="auto"/>
        <w:rPr>
          <w:rFonts w:ascii="Calibri" w:hAnsi="Calibri" w:cs="Calibri"/>
        </w:rPr>
      </w:pPr>
    </w:p>
    <w:p w:rsidR="00B53501" w:rsidRDefault="00B53501">
      <w:pPr>
        <w:widowControl w:val="0"/>
        <w:autoSpaceDE w:val="0"/>
        <w:autoSpaceDN w:val="0"/>
        <w:adjustRightInd w:val="0"/>
        <w:spacing w:after="0" w:line="240" w:lineRule="auto"/>
        <w:rPr>
          <w:rFonts w:ascii="Calibri" w:hAnsi="Calibri" w:cs="Calibri"/>
        </w:rPr>
      </w:pPr>
    </w:p>
    <w:p w:rsidR="00B53501" w:rsidRDefault="00B5350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D282A" w:rsidRDefault="000D282A"/>
    <w:sectPr w:rsidR="000D282A">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53501"/>
    <w:rsid w:val="000D282A"/>
    <w:rsid w:val="00B53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8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D6451523A8A1CFFD16188510549FA13EBB1B0F4E67A5F5C934A35F690B2D8245D4F9B491159F30y3Z0L" TargetMode="External"/><Relationship Id="rId13" Type="http://schemas.openxmlformats.org/officeDocument/2006/relationships/hyperlink" Target="consultantplus://offline/ref=EED6451523A8A1CFFD16188510549FA13EBB1D0E4668A5F5C934A35F690B2D8245D4F9B491159E34y3Z0L" TargetMode="External"/><Relationship Id="rId18" Type="http://schemas.openxmlformats.org/officeDocument/2006/relationships/hyperlink" Target="consultantplus://offline/ref=EED6451523A8A1CFFD16188510549FA13EBB1B0F4E67A5F5C934A35F690B2D8245D4F9B491159E35y3ZE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EED6451523A8A1CFFD16188510549FA13EBB1B0F4E67A5F5C934A35F690B2D8245D4F9B491159F30y3Z0L" TargetMode="External"/><Relationship Id="rId12" Type="http://schemas.openxmlformats.org/officeDocument/2006/relationships/hyperlink" Target="consultantplus://offline/ref=EED6451523A8A1CFFD16188510549FA13EBB1B0F4E67A5F5C934A35F690B2D8245D4F9B491159F33y3ZBL" TargetMode="External"/><Relationship Id="rId17" Type="http://schemas.openxmlformats.org/officeDocument/2006/relationships/hyperlink" Target="consultantplus://offline/ref=EED6451523A8A1CFFD16188510549FA13EBB1B0F4E67A5F5C934A35F690B2D8245D4F9B491159F30y3Z0L" TargetMode="External"/><Relationship Id="rId2" Type="http://schemas.openxmlformats.org/officeDocument/2006/relationships/settings" Target="settings.xml"/><Relationship Id="rId16" Type="http://schemas.openxmlformats.org/officeDocument/2006/relationships/hyperlink" Target="consultantplus://offline/ref=EED6451523A8A1CFFD16188510549FA13EBB1B0F4E67A5F5C934A35F690B2D8245D4F9B491159F33y3Z1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ED6451523A8A1CFFD16188510549FA13EBB1D0E4668A5F5C934A35F69y0ZBL" TargetMode="External"/><Relationship Id="rId11" Type="http://schemas.openxmlformats.org/officeDocument/2006/relationships/hyperlink" Target="consultantplus://offline/ref=EED6451523A8A1CFFD16188510549FA13EBB1B0F4E67A5F5C934A35F690B2D8245D4F9B491159F34y3ZEL" TargetMode="External"/><Relationship Id="rId5" Type="http://schemas.openxmlformats.org/officeDocument/2006/relationships/hyperlink" Target="consultantplus://offline/ref=EED6451523A8A1CFFD16079405549FA13EB91A074A68A5F5C934A35F690B2D8245D4F9B795y1Z5L" TargetMode="External"/><Relationship Id="rId15" Type="http://schemas.openxmlformats.org/officeDocument/2006/relationships/hyperlink" Target="consultantplus://offline/ref=EED6451523A8A1CFFD16188510549FA13EBB1B0F4E67A5F5C934A35F690B2D8245D4F9B491159F33y3ZFL" TargetMode="External"/><Relationship Id="rId10" Type="http://schemas.openxmlformats.org/officeDocument/2006/relationships/hyperlink" Target="consultantplus://offline/ref=EED6451523A8A1CFFD16188510549FA13EBB1B0F4E67A5F5C934A35F690B2D8245D4F9B491159F33y3Z8L" TargetMode="External"/><Relationship Id="rId19" Type="http://schemas.openxmlformats.org/officeDocument/2006/relationships/hyperlink" Target="consultantplus://offline/ref=EED6451523A8A1CFFD16188510549FA13EBB1B0F4E67A5F5C934A35F690B2D8245D4F9B491159F30y3Z0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ED6451523A8A1CFFD16188510549FA13EBB1D0E4668A5F5C934A35F690B2D8245D4F9B491159F33y3Z0L" TargetMode="External"/><Relationship Id="rId14" Type="http://schemas.openxmlformats.org/officeDocument/2006/relationships/hyperlink" Target="consultantplus://offline/ref=EED6451523A8A1CFFD16188510549FA13EBB1D0E4668A5F5C934A35F690B2D8245D4F9B491159F33y3Z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2004</Words>
  <Characters>11426</Characters>
  <Application>Microsoft Office Word</Application>
  <DocSecurity>0</DocSecurity>
  <Lines>95</Lines>
  <Paragraphs>26</Paragraphs>
  <ScaleCrop>false</ScaleCrop>
  <Company>Grizli777</Company>
  <LinksUpToDate>false</LinksUpToDate>
  <CharactersWithSpaces>13404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GORHOZ</dc:creator>
  <cp:lastModifiedBy>GORHOZ</cp:lastModifiedBy>
  <cp:revision>1</cp:revision>
  <dcterms:created xsi:type="dcterms:W3CDTF">2015-06-17T11:25:00Z</dcterms:created>
  <dcterms:modified xsi:type="dcterms:W3CDTF">2015-06-17T11:31:00Z</dcterms:modified>
</cp:coreProperties>
</file>