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99" w:rsidRPr="00660699" w:rsidRDefault="00660699" w:rsidP="005E02D2">
      <w:pPr>
        <w:pStyle w:val="ConsPlusNormal"/>
        <w:jc w:val="right"/>
        <w:rPr>
          <w:sz w:val="20"/>
        </w:rPr>
      </w:pPr>
      <w:proofErr w:type="gramStart"/>
      <w:r w:rsidRPr="00660699">
        <w:rPr>
          <w:sz w:val="20"/>
        </w:rPr>
        <w:t>Утверждена</w:t>
      </w:r>
      <w:proofErr w:type="gramEnd"/>
      <w:r w:rsidRPr="00660699">
        <w:rPr>
          <w:sz w:val="20"/>
        </w:rPr>
        <w:t xml:space="preserve"> распоряжением</w:t>
      </w:r>
    </w:p>
    <w:p w:rsidR="00660699" w:rsidRPr="00660699" w:rsidRDefault="00660699" w:rsidP="005E02D2">
      <w:pPr>
        <w:pStyle w:val="ConsPlusNormal"/>
        <w:jc w:val="right"/>
        <w:rPr>
          <w:sz w:val="20"/>
        </w:rPr>
      </w:pPr>
      <w:r w:rsidRPr="00660699">
        <w:rPr>
          <w:sz w:val="20"/>
        </w:rPr>
        <w:t>Губернатора Ленинградской области</w:t>
      </w:r>
    </w:p>
    <w:p w:rsidR="00660699" w:rsidRPr="00660699" w:rsidRDefault="00660699" w:rsidP="005E02D2">
      <w:pPr>
        <w:pStyle w:val="ConsPlusNormal"/>
        <w:jc w:val="right"/>
        <w:rPr>
          <w:sz w:val="20"/>
        </w:rPr>
      </w:pPr>
      <w:r w:rsidRPr="00660699">
        <w:rPr>
          <w:sz w:val="20"/>
        </w:rPr>
        <w:t>от 22.08.2017 № 526-рг</w:t>
      </w:r>
    </w:p>
    <w:p w:rsidR="00B05849" w:rsidRPr="00660699" w:rsidRDefault="00B05849" w:rsidP="005E02D2">
      <w:pPr>
        <w:pStyle w:val="ConsPlusNormal"/>
        <w:jc w:val="right"/>
        <w:rPr>
          <w:sz w:val="20"/>
        </w:rPr>
      </w:pPr>
      <w:r w:rsidRPr="00660699">
        <w:rPr>
          <w:sz w:val="20"/>
        </w:rPr>
        <w:t>(Форма 1)</w:t>
      </w:r>
    </w:p>
    <w:p w:rsidR="00B05849" w:rsidRDefault="00B05849">
      <w:pPr>
        <w:pStyle w:val="ConsPlusNormal"/>
      </w:pPr>
    </w:p>
    <w:p w:rsidR="00B05849" w:rsidRDefault="00B05849">
      <w:pPr>
        <w:pStyle w:val="ConsPlusNormal"/>
        <w:jc w:val="center"/>
        <w:rPr>
          <w:b/>
        </w:rPr>
      </w:pPr>
      <w:r w:rsidRPr="00026452">
        <w:rPr>
          <w:b/>
        </w:rPr>
        <w:t>Отчетная информация</w:t>
      </w:r>
      <w:r w:rsidR="00026452" w:rsidRPr="00026452">
        <w:rPr>
          <w:b/>
        </w:rPr>
        <w:t xml:space="preserve"> за 2017 год</w:t>
      </w:r>
    </w:p>
    <w:p w:rsidR="00761367" w:rsidRPr="00026452" w:rsidRDefault="00761367">
      <w:pPr>
        <w:pStyle w:val="ConsPlusNormal"/>
        <w:jc w:val="center"/>
        <w:rPr>
          <w:b/>
        </w:rPr>
      </w:pPr>
      <w:r>
        <w:rPr>
          <w:b/>
        </w:rPr>
        <w:t>по Сосновоборскому городскому округу</w:t>
      </w:r>
    </w:p>
    <w:p w:rsidR="00B05849" w:rsidRPr="00026452" w:rsidRDefault="00B05849">
      <w:pPr>
        <w:pStyle w:val="ConsPlusNormal"/>
        <w:jc w:val="center"/>
        <w:rPr>
          <w:b/>
        </w:rPr>
      </w:pPr>
      <w:r w:rsidRPr="00026452">
        <w:rPr>
          <w:b/>
        </w:rPr>
        <w:t>о достижении показателей, содержащихся в указах Президента</w:t>
      </w:r>
    </w:p>
    <w:p w:rsidR="00B05849" w:rsidRPr="00026452" w:rsidRDefault="00B05849">
      <w:pPr>
        <w:pStyle w:val="ConsPlusNormal"/>
        <w:jc w:val="center"/>
        <w:rPr>
          <w:b/>
        </w:rPr>
      </w:pPr>
      <w:r w:rsidRPr="00026452">
        <w:rPr>
          <w:b/>
        </w:rPr>
        <w:t>Российской Федерации от 7 мая 2012 года N 596 - 601, 606</w:t>
      </w:r>
    </w:p>
    <w:p w:rsidR="00B05849" w:rsidRDefault="00B05849">
      <w:pPr>
        <w:pStyle w:val="ConsPlusNormal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85"/>
        <w:gridCol w:w="1162"/>
        <w:gridCol w:w="1796"/>
        <w:gridCol w:w="1219"/>
        <w:gridCol w:w="528"/>
        <w:gridCol w:w="581"/>
        <w:gridCol w:w="582"/>
        <w:gridCol w:w="1075"/>
      </w:tblGrid>
      <w:tr w:rsidR="00B05849" w:rsidRPr="00141E6D" w:rsidTr="00351FAF">
        <w:trPr>
          <w:tblHeader/>
        </w:trPr>
        <w:tc>
          <w:tcPr>
            <w:tcW w:w="540" w:type="dxa"/>
            <w:vMerge w:val="restart"/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N </w:t>
            </w:r>
            <w:proofErr w:type="spellStart"/>
            <w:proofErr w:type="gramStart"/>
            <w:r w:rsidRPr="00141E6D">
              <w:rPr>
                <w:sz w:val="20"/>
              </w:rPr>
              <w:t>п</w:t>
            </w:r>
            <w:proofErr w:type="spellEnd"/>
            <w:proofErr w:type="gramEnd"/>
            <w:r w:rsidRPr="00141E6D">
              <w:rPr>
                <w:sz w:val="20"/>
              </w:rPr>
              <w:t>/</w:t>
            </w:r>
            <w:proofErr w:type="spellStart"/>
            <w:r w:rsidRPr="00141E6D">
              <w:rPr>
                <w:sz w:val="20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Наименование показателей мониторинга</w:t>
            </w:r>
          </w:p>
        </w:tc>
        <w:tc>
          <w:tcPr>
            <w:tcW w:w="1162" w:type="dxa"/>
            <w:vMerge w:val="restart"/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Единица измерения</w:t>
            </w:r>
          </w:p>
        </w:tc>
        <w:tc>
          <w:tcPr>
            <w:tcW w:w="1796" w:type="dxa"/>
            <w:vMerge w:val="restart"/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141E6D">
              <w:rPr>
                <w:sz w:val="20"/>
              </w:rPr>
              <w:t>Ответственный</w:t>
            </w:r>
            <w:proofErr w:type="gramEnd"/>
            <w:r w:rsidRPr="00141E6D">
              <w:rPr>
                <w:sz w:val="20"/>
              </w:rPr>
              <w:t xml:space="preserve"> за достижение по</w:t>
            </w:r>
            <w:r w:rsidR="00C03BD3">
              <w:rPr>
                <w:sz w:val="20"/>
              </w:rPr>
              <w:t>казателей в субъекте РФ</w:t>
            </w:r>
            <w:r w:rsidRPr="00141E6D">
              <w:rPr>
                <w:sz w:val="20"/>
              </w:rPr>
              <w:t xml:space="preserve"> </w:t>
            </w:r>
            <w:hyperlink w:anchor="P1727" w:history="1">
              <w:r w:rsidRPr="00141E6D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10" w:type="dxa"/>
            <w:gridSpan w:val="4"/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Значение показателя</w:t>
            </w:r>
          </w:p>
        </w:tc>
        <w:tc>
          <w:tcPr>
            <w:tcW w:w="1075" w:type="dxa"/>
            <w:vMerge w:val="restart"/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Примечание </w:t>
            </w:r>
            <w:hyperlink w:anchor="P1732" w:history="1">
              <w:r w:rsidRPr="00141E6D">
                <w:rPr>
                  <w:color w:val="0000FF"/>
                  <w:sz w:val="20"/>
                </w:rPr>
                <w:t>&lt;5&gt;</w:t>
              </w:r>
            </w:hyperlink>
          </w:p>
        </w:tc>
      </w:tr>
      <w:tr w:rsidR="00B05849" w:rsidRPr="00141E6D" w:rsidTr="00351FAF">
        <w:trPr>
          <w:tblHeader/>
        </w:trPr>
        <w:tc>
          <w:tcPr>
            <w:tcW w:w="540" w:type="dxa"/>
            <w:vMerge/>
            <w:vAlign w:val="center"/>
          </w:tcPr>
          <w:p w:rsidR="00B05849" w:rsidRPr="00141E6D" w:rsidRDefault="00B05849" w:rsidP="00C0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5849" w:rsidRPr="00141E6D" w:rsidRDefault="00B05849" w:rsidP="00C0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05849" w:rsidRPr="00141E6D" w:rsidRDefault="00B05849" w:rsidP="00C0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B05849" w:rsidRPr="00141E6D" w:rsidRDefault="00B05849" w:rsidP="00C0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целевое </w:t>
            </w:r>
            <w:hyperlink w:anchor="P1728" w:history="1">
              <w:r w:rsidRPr="00141E6D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528" w:type="dxa"/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плановое </w:t>
            </w:r>
            <w:hyperlink w:anchor="P1729" w:history="1">
              <w:r w:rsidRPr="00141E6D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581" w:type="dxa"/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фактическое</w:t>
            </w: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:rsidR="00B05849" w:rsidRPr="00141E6D" w:rsidRDefault="00B05849" w:rsidP="00C03BD3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отклонение </w:t>
            </w:r>
            <w:hyperlink w:anchor="P1731" w:history="1">
              <w:r w:rsidRPr="00141E6D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  <w:vAlign w:val="center"/>
          </w:tcPr>
          <w:p w:rsidR="00B05849" w:rsidRPr="00141E6D" w:rsidRDefault="00B05849" w:rsidP="00C03BD3">
            <w:pPr>
              <w:jc w:val="center"/>
              <w:rPr>
                <w:sz w:val="20"/>
                <w:szCs w:val="20"/>
              </w:rPr>
            </w:pPr>
          </w:p>
        </w:tc>
      </w:tr>
      <w:tr w:rsidR="00B05849" w:rsidRPr="00141E6D" w:rsidTr="00351FAF">
        <w:tc>
          <w:tcPr>
            <w:tcW w:w="540" w:type="dxa"/>
          </w:tcPr>
          <w:p w:rsidR="00B05849" w:rsidRPr="00141E6D" w:rsidRDefault="00B0584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</w:t>
            </w:r>
          </w:p>
        </w:tc>
        <w:tc>
          <w:tcPr>
            <w:tcW w:w="2785" w:type="dxa"/>
          </w:tcPr>
          <w:p w:rsidR="00B05849" w:rsidRPr="00141E6D" w:rsidRDefault="00B0584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</w:t>
            </w:r>
          </w:p>
        </w:tc>
        <w:tc>
          <w:tcPr>
            <w:tcW w:w="1162" w:type="dxa"/>
          </w:tcPr>
          <w:p w:rsidR="00B05849" w:rsidRPr="00141E6D" w:rsidRDefault="00B0584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</w:t>
            </w:r>
          </w:p>
        </w:tc>
        <w:tc>
          <w:tcPr>
            <w:tcW w:w="1796" w:type="dxa"/>
          </w:tcPr>
          <w:p w:rsidR="00B05849" w:rsidRPr="00141E6D" w:rsidRDefault="00B0584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4</w:t>
            </w:r>
          </w:p>
        </w:tc>
        <w:tc>
          <w:tcPr>
            <w:tcW w:w="1219" w:type="dxa"/>
          </w:tcPr>
          <w:p w:rsidR="00B05849" w:rsidRPr="00141E6D" w:rsidRDefault="00B0584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5</w:t>
            </w:r>
          </w:p>
        </w:tc>
        <w:tc>
          <w:tcPr>
            <w:tcW w:w="528" w:type="dxa"/>
          </w:tcPr>
          <w:p w:rsidR="00B05849" w:rsidRPr="00141E6D" w:rsidRDefault="00B0584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6</w:t>
            </w:r>
          </w:p>
        </w:tc>
        <w:tc>
          <w:tcPr>
            <w:tcW w:w="581" w:type="dxa"/>
          </w:tcPr>
          <w:p w:rsidR="00B05849" w:rsidRPr="00141E6D" w:rsidRDefault="00B0584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7</w:t>
            </w:r>
          </w:p>
        </w:tc>
        <w:tc>
          <w:tcPr>
            <w:tcW w:w="582" w:type="dxa"/>
          </w:tcPr>
          <w:p w:rsidR="00B05849" w:rsidRPr="00141E6D" w:rsidRDefault="00B0584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8</w:t>
            </w:r>
          </w:p>
        </w:tc>
        <w:tc>
          <w:tcPr>
            <w:tcW w:w="1075" w:type="dxa"/>
          </w:tcPr>
          <w:p w:rsidR="00B05849" w:rsidRPr="00141E6D" w:rsidRDefault="00B0584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9</w:t>
            </w:r>
          </w:p>
        </w:tc>
      </w:tr>
      <w:tr w:rsidR="00B05849" w:rsidRPr="00141E6D" w:rsidTr="00351FAF">
        <w:tc>
          <w:tcPr>
            <w:tcW w:w="10268" w:type="dxa"/>
            <w:gridSpan w:val="9"/>
          </w:tcPr>
          <w:p w:rsidR="00B05849" w:rsidRPr="00141E6D" w:rsidRDefault="00CB57A3">
            <w:pPr>
              <w:pStyle w:val="ConsPlusNormal"/>
              <w:jc w:val="center"/>
              <w:rPr>
                <w:sz w:val="20"/>
              </w:rPr>
            </w:pPr>
            <w:hyperlink r:id="rId4" w:history="1">
              <w:r w:rsidR="00B05849" w:rsidRPr="00141E6D">
                <w:rPr>
                  <w:color w:val="0000FF"/>
                  <w:sz w:val="20"/>
                </w:rPr>
                <w:t>Указ</w:t>
              </w:r>
            </w:hyperlink>
            <w:r w:rsidR="00B05849" w:rsidRPr="00141E6D">
              <w:rPr>
                <w:sz w:val="20"/>
              </w:rPr>
              <w:t xml:space="preserve"> Президента Российской Федерации от 7 мая 2012 года N 596 "</w:t>
            </w:r>
            <w:proofErr w:type="gramStart"/>
            <w:r w:rsidR="00B05849" w:rsidRPr="00141E6D">
              <w:rPr>
                <w:sz w:val="20"/>
              </w:rPr>
              <w:t>О</w:t>
            </w:r>
            <w:proofErr w:type="gramEnd"/>
            <w:r w:rsidR="00B05849" w:rsidRPr="00141E6D">
              <w:rPr>
                <w:sz w:val="20"/>
              </w:rPr>
              <w:t xml:space="preserve"> долгосрочной государственной экономической политике"</w:t>
            </w:r>
          </w:p>
        </w:tc>
      </w:tr>
      <w:tr w:rsidR="00761367" w:rsidRPr="00141E6D" w:rsidTr="00402959">
        <w:tc>
          <w:tcPr>
            <w:tcW w:w="540" w:type="dxa"/>
            <w:vMerge w:val="restart"/>
          </w:tcPr>
          <w:p w:rsidR="00761367" w:rsidRPr="00141E6D" w:rsidRDefault="0076136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</w:t>
            </w:r>
          </w:p>
        </w:tc>
        <w:tc>
          <w:tcPr>
            <w:tcW w:w="2785" w:type="dxa"/>
          </w:tcPr>
          <w:p w:rsidR="00761367" w:rsidRPr="00141E6D" w:rsidRDefault="0076136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Прирост высокопроизводительных рабочих мест в абсолютных значениях</w:t>
            </w:r>
          </w:p>
        </w:tc>
        <w:tc>
          <w:tcPr>
            <w:tcW w:w="1162" w:type="dxa"/>
          </w:tcPr>
          <w:p w:rsidR="00761367" w:rsidRPr="00141E6D" w:rsidRDefault="0076136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Тыс. ед.</w:t>
            </w:r>
          </w:p>
        </w:tc>
        <w:tc>
          <w:tcPr>
            <w:tcW w:w="1796" w:type="dxa"/>
          </w:tcPr>
          <w:p w:rsidR="00761367" w:rsidRPr="00141E6D" w:rsidRDefault="0076136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761367" w:rsidRDefault="007613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761367" w:rsidRDefault="007613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761367" w:rsidRDefault="007613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761367" w:rsidRDefault="007613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761367" w:rsidRDefault="007613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4A6F67" w:rsidRPr="00141E6D" w:rsidTr="00402959">
        <w:tc>
          <w:tcPr>
            <w:tcW w:w="540" w:type="dxa"/>
            <w:vMerge/>
          </w:tcPr>
          <w:p w:rsidR="004A6F67" w:rsidRPr="00141E6D" w:rsidRDefault="004A6F67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A6F67" w:rsidRPr="00141E6D" w:rsidRDefault="004A6F6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Прирост высокопроизводительных рабочих ме</w:t>
            </w:r>
            <w:proofErr w:type="gramStart"/>
            <w:r w:rsidRPr="00141E6D">
              <w:rPr>
                <w:sz w:val="20"/>
              </w:rPr>
              <w:t>ст в пр</w:t>
            </w:r>
            <w:proofErr w:type="gramEnd"/>
            <w:r w:rsidRPr="00141E6D">
              <w:rPr>
                <w:sz w:val="20"/>
              </w:rPr>
              <w:t>оцентах к предыдущему году</w:t>
            </w:r>
          </w:p>
        </w:tc>
        <w:tc>
          <w:tcPr>
            <w:tcW w:w="1162" w:type="dxa"/>
          </w:tcPr>
          <w:p w:rsidR="004A6F67" w:rsidRPr="00141E6D" w:rsidRDefault="004A6F6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4A6F67" w:rsidRPr="00141E6D" w:rsidRDefault="004A6F6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4A6F67" w:rsidRDefault="004A6F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4A6F67" w:rsidRDefault="004A6F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4A6F67" w:rsidRDefault="004A6F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4A6F67" w:rsidRDefault="004A6F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4A6F67" w:rsidRDefault="004A6F67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169AE" w:rsidRPr="00141E6D" w:rsidTr="00402959">
        <w:tc>
          <w:tcPr>
            <w:tcW w:w="540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</w:t>
            </w:r>
          </w:p>
        </w:tc>
        <w:tc>
          <w:tcPr>
            <w:tcW w:w="2785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162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A169AE" w:rsidRPr="00141E6D" w:rsidRDefault="00A169AE" w:rsidP="004029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8" w:type="dxa"/>
          </w:tcPr>
          <w:p w:rsidR="00A169AE" w:rsidRPr="00141E6D" w:rsidRDefault="00A169AE" w:rsidP="004029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A169AE" w:rsidRPr="00141E6D" w:rsidRDefault="00A169AE" w:rsidP="004029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582" w:type="dxa"/>
          </w:tcPr>
          <w:p w:rsidR="00A169AE" w:rsidRPr="00141E6D" w:rsidRDefault="00A169AE" w:rsidP="004029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5" w:type="dxa"/>
          </w:tcPr>
          <w:p w:rsidR="00A169AE" w:rsidRDefault="00A169AE" w:rsidP="0040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B06CEC" w:rsidRPr="00141E6D" w:rsidTr="00351FAF">
        <w:tc>
          <w:tcPr>
            <w:tcW w:w="540" w:type="dxa"/>
          </w:tcPr>
          <w:p w:rsidR="00B06CEC" w:rsidRPr="00141E6D" w:rsidRDefault="00B06CEC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</w:t>
            </w:r>
          </w:p>
        </w:tc>
        <w:tc>
          <w:tcPr>
            <w:tcW w:w="2785" w:type="dxa"/>
          </w:tcPr>
          <w:p w:rsidR="00B06CEC" w:rsidRPr="00141E6D" w:rsidRDefault="00B06CEC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1162" w:type="dxa"/>
          </w:tcPr>
          <w:p w:rsidR="00B06CEC" w:rsidRPr="00141E6D" w:rsidRDefault="00B06CEC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B06CEC" w:rsidRPr="00141E6D" w:rsidRDefault="00B06CEC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B06CEC" w:rsidRPr="00141E6D" w:rsidTr="00351FAF">
        <w:tc>
          <w:tcPr>
            <w:tcW w:w="540" w:type="dxa"/>
          </w:tcPr>
          <w:p w:rsidR="00B06CEC" w:rsidRPr="00141E6D" w:rsidRDefault="00B06CEC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4</w:t>
            </w:r>
          </w:p>
        </w:tc>
        <w:tc>
          <w:tcPr>
            <w:tcW w:w="2785" w:type="dxa"/>
          </w:tcPr>
          <w:p w:rsidR="00B06CEC" w:rsidRPr="00141E6D" w:rsidRDefault="00B06CEC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1162" w:type="dxa"/>
          </w:tcPr>
          <w:p w:rsidR="00B06CEC" w:rsidRPr="00141E6D" w:rsidRDefault="00B06CEC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B06CEC" w:rsidRPr="00141E6D" w:rsidRDefault="00B06CEC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B06CEC" w:rsidRDefault="00B06CEC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169AE" w:rsidRPr="00141E6D" w:rsidTr="00351FAF">
        <w:tc>
          <w:tcPr>
            <w:tcW w:w="10268" w:type="dxa"/>
            <w:gridSpan w:val="9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hyperlink r:id="rId5" w:history="1">
              <w:r w:rsidRPr="00141E6D">
                <w:rPr>
                  <w:color w:val="0000FF"/>
                  <w:sz w:val="20"/>
                </w:rPr>
                <w:t>Указ</w:t>
              </w:r>
            </w:hyperlink>
            <w:r w:rsidRPr="00141E6D">
              <w:rPr>
                <w:sz w:val="20"/>
              </w:rPr>
              <w:t xml:space="preserve"> Президента Российской Федерации от 7 мая 2012 года N 597 "О мероприятиях по реализации государственной </w:t>
            </w:r>
            <w:r w:rsidRPr="00141E6D">
              <w:rPr>
                <w:sz w:val="20"/>
              </w:rPr>
              <w:lastRenderedPageBreak/>
              <w:t>социальной политики"</w:t>
            </w:r>
          </w:p>
        </w:tc>
      </w:tr>
      <w:tr w:rsidR="00DB25E5" w:rsidRPr="00141E6D" w:rsidTr="00351FAF">
        <w:tc>
          <w:tcPr>
            <w:tcW w:w="540" w:type="dxa"/>
          </w:tcPr>
          <w:p w:rsidR="00DB25E5" w:rsidRPr="00141E6D" w:rsidRDefault="00DB25E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5</w:t>
            </w:r>
          </w:p>
        </w:tc>
        <w:tc>
          <w:tcPr>
            <w:tcW w:w="2785" w:type="dxa"/>
          </w:tcPr>
          <w:p w:rsidR="00DB25E5" w:rsidRPr="00141E6D" w:rsidRDefault="00DB25E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1162" w:type="dxa"/>
          </w:tcPr>
          <w:p w:rsidR="00DB25E5" w:rsidRPr="00141E6D" w:rsidRDefault="00DB25E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DB25E5" w:rsidRPr="00141E6D" w:rsidRDefault="00DB25E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DB25E5" w:rsidRDefault="00DB25E5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DB25E5" w:rsidRDefault="00DB25E5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B25E5" w:rsidRDefault="00DB25E5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DB25E5" w:rsidRDefault="00DB25E5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DB25E5" w:rsidRDefault="00DB25E5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EE6ADD" w:rsidRPr="00141E6D" w:rsidTr="00351FAF">
        <w:tc>
          <w:tcPr>
            <w:tcW w:w="540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6</w:t>
            </w:r>
          </w:p>
        </w:tc>
        <w:tc>
          <w:tcPr>
            <w:tcW w:w="2785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1162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EE6ADD" w:rsidRPr="00141E6D" w:rsidTr="00351FAF">
        <w:tc>
          <w:tcPr>
            <w:tcW w:w="540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7</w:t>
            </w:r>
          </w:p>
        </w:tc>
        <w:tc>
          <w:tcPr>
            <w:tcW w:w="2785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62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EE6ADD" w:rsidRPr="00141E6D" w:rsidTr="00351FAF">
        <w:tc>
          <w:tcPr>
            <w:tcW w:w="540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8</w:t>
            </w:r>
          </w:p>
        </w:tc>
        <w:tc>
          <w:tcPr>
            <w:tcW w:w="2785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62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EE6ADD" w:rsidRPr="00141E6D" w:rsidRDefault="00EE6ADD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E6ADD" w:rsidRDefault="00EE6ADD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D53AC0" w:rsidRPr="00141E6D" w:rsidTr="00232709">
        <w:tc>
          <w:tcPr>
            <w:tcW w:w="540" w:type="dxa"/>
          </w:tcPr>
          <w:p w:rsidR="00D53AC0" w:rsidRPr="00141E6D" w:rsidRDefault="00D53AC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9</w:t>
            </w:r>
          </w:p>
        </w:tc>
        <w:tc>
          <w:tcPr>
            <w:tcW w:w="2785" w:type="dxa"/>
          </w:tcPr>
          <w:p w:rsidR="00D53AC0" w:rsidRPr="00141E6D" w:rsidRDefault="00D53AC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Отношение средней заработной платы работников </w:t>
            </w:r>
            <w:r w:rsidRPr="00141E6D">
              <w:rPr>
                <w:sz w:val="20"/>
              </w:rPr>
              <w:lastRenderedPageBreak/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62" w:type="dxa"/>
          </w:tcPr>
          <w:p w:rsidR="00D53AC0" w:rsidRPr="00141E6D" w:rsidRDefault="00D53AC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Проц.</w:t>
            </w:r>
          </w:p>
        </w:tc>
        <w:tc>
          <w:tcPr>
            <w:tcW w:w="1796" w:type="dxa"/>
          </w:tcPr>
          <w:p w:rsidR="00D53AC0" w:rsidRPr="00141E6D" w:rsidRDefault="00D53AC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Комитет по культуре </w:t>
            </w:r>
            <w:r w:rsidRPr="00141E6D">
              <w:rPr>
                <w:sz w:val="20"/>
              </w:rPr>
              <w:lastRenderedPageBreak/>
              <w:t>Ленинградской области</w:t>
            </w:r>
          </w:p>
        </w:tc>
        <w:tc>
          <w:tcPr>
            <w:tcW w:w="1219" w:type="dxa"/>
            <w:vAlign w:val="center"/>
          </w:tcPr>
          <w:p w:rsidR="00D53AC0" w:rsidRDefault="00D53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28" w:type="dxa"/>
            <w:vAlign w:val="center"/>
          </w:tcPr>
          <w:p w:rsidR="00D53AC0" w:rsidRDefault="00D53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81" w:type="dxa"/>
            <w:vAlign w:val="center"/>
          </w:tcPr>
          <w:p w:rsidR="00D53AC0" w:rsidRDefault="00D53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582" w:type="dxa"/>
            <w:vAlign w:val="center"/>
          </w:tcPr>
          <w:p w:rsidR="00D53AC0" w:rsidRDefault="00D53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+3,2</w:t>
            </w:r>
          </w:p>
        </w:tc>
        <w:tc>
          <w:tcPr>
            <w:tcW w:w="1075" w:type="dxa"/>
            <w:vAlign w:val="center"/>
          </w:tcPr>
          <w:p w:rsidR="00D53AC0" w:rsidRDefault="00D53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1147" w:rsidRPr="00141E6D" w:rsidTr="00351FAF">
        <w:tc>
          <w:tcPr>
            <w:tcW w:w="540" w:type="dxa"/>
          </w:tcPr>
          <w:p w:rsidR="004E1147" w:rsidRPr="00141E6D" w:rsidRDefault="004E114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10</w:t>
            </w:r>
          </w:p>
        </w:tc>
        <w:tc>
          <w:tcPr>
            <w:tcW w:w="2785" w:type="dxa"/>
          </w:tcPr>
          <w:p w:rsidR="004E1147" w:rsidRPr="00141E6D" w:rsidRDefault="004E114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средней заработной платы преподавателей образовательных организаций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62" w:type="dxa"/>
          </w:tcPr>
          <w:p w:rsidR="004E1147" w:rsidRPr="00141E6D" w:rsidRDefault="004E114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4E1147" w:rsidRPr="00141E6D" w:rsidRDefault="004E114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4E1147" w:rsidRPr="00141E6D" w:rsidTr="00351FAF">
        <w:tc>
          <w:tcPr>
            <w:tcW w:w="540" w:type="dxa"/>
          </w:tcPr>
          <w:p w:rsidR="004E1147" w:rsidRPr="00141E6D" w:rsidRDefault="004E114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11</w:t>
            </w:r>
          </w:p>
        </w:tc>
        <w:tc>
          <w:tcPr>
            <w:tcW w:w="2785" w:type="dxa"/>
          </w:tcPr>
          <w:p w:rsidR="004E1147" w:rsidRPr="00141E6D" w:rsidRDefault="004E114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62" w:type="dxa"/>
          </w:tcPr>
          <w:p w:rsidR="004E1147" w:rsidRPr="00141E6D" w:rsidRDefault="004E114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4E1147" w:rsidRPr="00141E6D" w:rsidRDefault="004E114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4E1147" w:rsidRDefault="004E114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F21B5E" w:rsidRPr="00141E6D" w:rsidTr="00351FAF">
        <w:tc>
          <w:tcPr>
            <w:tcW w:w="540" w:type="dxa"/>
          </w:tcPr>
          <w:p w:rsidR="00F21B5E" w:rsidRPr="00141E6D" w:rsidRDefault="00F21B5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12</w:t>
            </w:r>
          </w:p>
        </w:tc>
        <w:tc>
          <w:tcPr>
            <w:tcW w:w="2785" w:type="dxa"/>
          </w:tcPr>
          <w:p w:rsidR="00F21B5E" w:rsidRPr="00141E6D" w:rsidRDefault="00F21B5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</w:t>
            </w:r>
            <w:r w:rsidRPr="00141E6D">
              <w:rPr>
                <w:sz w:val="20"/>
              </w:rPr>
              <w:lastRenderedPageBreak/>
              <w:t>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62" w:type="dxa"/>
          </w:tcPr>
          <w:p w:rsidR="00F21B5E" w:rsidRPr="00141E6D" w:rsidRDefault="00F21B5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Проц.</w:t>
            </w:r>
          </w:p>
        </w:tc>
        <w:tc>
          <w:tcPr>
            <w:tcW w:w="1796" w:type="dxa"/>
          </w:tcPr>
          <w:p w:rsidR="00F21B5E" w:rsidRPr="00141E6D" w:rsidRDefault="00F21B5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здравоохранению Ленинградской области</w:t>
            </w:r>
          </w:p>
        </w:tc>
        <w:tc>
          <w:tcPr>
            <w:tcW w:w="1219" w:type="dxa"/>
          </w:tcPr>
          <w:p w:rsidR="00F21B5E" w:rsidRDefault="00F21B5E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F21B5E" w:rsidRDefault="00F21B5E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F21B5E" w:rsidRDefault="00F21B5E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F21B5E" w:rsidRDefault="00F21B5E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F21B5E" w:rsidRDefault="00F21B5E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EF7D98" w:rsidRPr="00141E6D" w:rsidTr="00351FAF">
        <w:tc>
          <w:tcPr>
            <w:tcW w:w="540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13</w:t>
            </w:r>
          </w:p>
        </w:tc>
        <w:tc>
          <w:tcPr>
            <w:tcW w:w="2785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62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1219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EF7D98" w:rsidRPr="00141E6D" w:rsidTr="00351FAF">
        <w:tc>
          <w:tcPr>
            <w:tcW w:w="540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14</w:t>
            </w:r>
          </w:p>
        </w:tc>
        <w:tc>
          <w:tcPr>
            <w:tcW w:w="2785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62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здравоохранению Ленинградской области</w:t>
            </w:r>
          </w:p>
        </w:tc>
        <w:tc>
          <w:tcPr>
            <w:tcW w:w="1219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EF7D98" w:rsidRPr="00141E6D" w:rsidTr="00351FAF">
        <w:tc>
          <w:tcPr>
            <w:tcW w:w="540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15</w:t>
            </w:r>
          </w:p>
        </w:tc>
        <w:tc>
          <w:tcPr>
            <w:tcW w:w="2785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Pr="00141E6D">
              <w:rPr>
                <w:sz w:val="20"/>
              </w:rPr>
              <w:lastRenderedPageBreak/>
              <w:t>субъекту Российской Федерации</w:t>
            </w:r>
          </w:p>
        </w:tc>
        <w:tc>
          <w:tcPr>
            <w:tcW w:w="1162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Проц.</w:t>
            </w:r>
          </w:p>
        </w:tc>
        <w:tc>
          <w:tcPr>
            <w:tcW w:w="1796" w:type="dxa"/>
          </w:tcPr>
          <w:p w:rsidR="00EF7D98" w:rsidRPr="00141E6D" w:rsidRDefault="00EF7D98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здравоохранению Ленинградской области</w:t>
            </w:r>
          </w:p>
        </w:tc>
        <w:tc>
          <w:tcPr>
            <w:tcW w:w="1219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F7D98" w:rsidRDefault="00EF7D98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7314FA" w:rsidRPr="00141E6D" w:rsidTr="00351FAF">
        <w:tc>
          <w:tcPr>
            <w:tcW w:w="540" w:type="dxa"/>
          </w:tcPr>
          <w:p w:rsidR="007314FA" w:rsidRPr="00141E6D" w:rsidRDefault="007314FA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16</w:t>
            </w:r>
          </w:p>
        </w:tc>
        <w:tc>
          <w:tcPr>
            <w:tcW w:w="2785" w:type="dxa"/>
          </w:tcPr>
          <w:p w:rsidR="007314FA" w:rsidRPr="00141E6D" w:rsidRDefault="007314FA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162" w:type="dxa"/>
          </w:tcPr>
          <w:p w:rsidR="007314FA" w:rsidRPr="00141E6D" w:rsidRDefault="007314FA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7314FA" w:rsidRPr="00141E6D" w:rsidRDefault="007314FA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7314FA" w:rsidRDefault="007314FA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7314FA" w:rsidRDefault="007314FA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7314FA" w:rsidRDefault="007314FA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7314FA" w:rsidRDefault="007314FA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7314FA" w:rsidRDefault="007314FA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169AE" w:rsidRPr="00141E6D" w:rsidTr="00351FAF">
        <w:tc>
          <w:tcPr>
            <w:tcW w:w="540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16.1</w:t>
            </w:r>
          </w:p>
        </w:tc>
        <w:tc>
          <w:tcPr>
            <w:tcW w:w="2785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Количество оборудованных (оснащенных) рабочих мест для трудоустройства инвалидов в 2013-2015 годах</w:t>
            </w:r>
          </w:p>
        </w:tc>
        <w:tc>
          <w:tcPr>
            <w:tcW w:w="1162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Ед.</w:t>
            </w:r>
          </w:p>
        </w:tc>
        <w:tc>
          <w:tcPr>
            <w:tcW w:w="1796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труду и занятости населения Ленинградской области</w:t>
            </w:r>
          </w:p>
        </w:tc>
        <w:tc>
          <w:tcPr>
            <w:tcW w:w="1219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28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81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82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5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141E6D">
              <w:rPr>
                <w:sz w:val="20"/>
              </w:rPr>
              <w:t>Выполнен</w:t>
            </w:r>
            <w:proofErr w:type="gramEnd"/>
            <w:r w:rsidRPr="00141E6D">
              <w:rPr>
                <w:sz w:val="20"/>
              </w:rPr>
              <w:t xml:space="preserve"> в 2015 году</w:t>
            </w:r>
          </w:p>
        </w:tc>
      </w:tr>
      <w:tr w:rsidR="00DA7166" w:rsidRPr="00141E6D" w:rsidTr="00DA7166">
        <w:tc>
          <w:tcPr>
            <w:tcW w:w="540" w:type="dxa"/>
          </w:tcPr>
          <w:p w:rsidR="00DA7166" w:rsidRPr="00141E6D" w:rsidRDefault="00DA716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17</w:t>
            </w:r>
          </w:p>
        </w:tc>
        <w:tc>
          <w:tcPr>
            <w:tcW w:w="2785" w:type="dxa"/>
          </w:tcPr>
          <w:p w:rsidR="00DA7166" w:rsidRPr="00141E6D" w:rsidRDefault="00DA716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1162" w:type="dxa"/>
          </w:tcPr>
          <w:p w:rsidR="00DA7166" w:rsidRPr="00141E6D" w:rsidRDefault="00DA716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DA7166" w:rsidRPr="00141E6D" w:rsidRDefault="00DA716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культуре Ленинградской области</w:t>
            </w:r>
          </w:p>
        </w:tc>
        <w:tc>
          <w:tcPr>
            <w:tcW w:w="1219" w:type="dxa"/>
          </w:tcPr>
          <w:p w:rsidR="00DA7166" w:rsidRDefault="00DA7166" w:rsidP="00DA7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DA7166" w:rsidRDefault="00DA7166" w:rsidP="00DA7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A7166" w:rsidRDefault="00DA7166" w:rsidP="00DA7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:rsidR="00DA7166" w:rsidRDefault="00DA7166" w:rsidP="00DA7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DA7166" w:rsidRDefault="00DA7166" w:rsidP="00DA7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FA3931" w:rsidRPr="00141E6D" w:rsidTr="00FA3931">
        <w:tc>
          <w:tcPr>
            <w:tcW w:w="540" w:type="dxa"/>
          </w:tcPr>
          <w:p w:rsidR="00FA3931" w:rsidRPr="00141E6D" w:rsidRDefault="00FA3931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18</w:t>
            </w:r>
          </w:p>
        </w:tc>
        <w:tc>
          <w:tcPr>
            <w:tcW w:w="2785" w:type="dxa"/>
          </w:tcPr>
          <w:p w:rsidR="00FA3931" w:rsidRPr="00141E6D" w:rsidRDefault="00FA3931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162" w:type="dxa"/>
          </w:tcPr>
          <w:p w:rsidR="00FA3931" w:rsidRPr="00141E6D" w:rsidRDefault="00FA3931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FA3931" w:rsidRPr="00141E6D" w:rsidRDefault="00FA3931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культуре Ленинградской области</w:t>
            </w:r>
          </w:p>
        </w:tc>
        <w:tc>
          <w:tcPr>
            <w:tcW w:w="1219" w:type="dxa"/>
          </w:tcPr>
          <w:p w:rsidR="00FA3931" w:rsidRDefault="00FA3931" w:rsidP="00FA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28" w:type="dxa"/>
          </w:tcPr>
          <w:p w:rsidR="00FA3931" w:rsidRDefault="00FA3931" w:rsidP="00FA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81" w:type="dxa"/>
          </w:tcPr>
          <w:p w:rsidR="00FA3931" w:rsidRDefault="00FA3931" w:rsidP="00FA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82" w:type="dxa"/>
          </w:tcPr>
          <w:p w:rsidR="00FA3931" w:rsidRDefault="00FA3931" w:rsidP="00FA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75" w:type="dxa"/>
          </w:tcPr>
          <w:p w:rsidR="00FA3931" w:rsidRPr="00141E6D" w:rsidRDefault="00FA39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69AE" w:rsidRPr="00141E6D" w:rsidTr="00351FAF">
        <w:tc>
          <w:tcPr>
            <w:tcW w:w="10268" w:type="dxa"/>
            <w:gridSpan w:val="9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hyperlink r:id="rId6" w:history="1">
              <w:r w:rsidRPr="00141E6D">
                <w:rPr>
                  <w:color w:val="0000FF"/>
                  <w:sz w:val="20"/>
                </w:rPr>
                <w:t>Указ</w:t>
              </w:r>
            </w:hyperlink>
            <w:r w:rsidRPr="00141E6D">
              <w:rPr>
                <w:sz w:val="20"/>
              </w:rPr>
              <w:t xml:space="preserve"> Президента Российской Федерации от 1 июня 2012 года N 761 "О Национальной стратегии действий в интересах детей на 2012-2017 годы" (показатель введен решением совместного заседания Совета при полномочном представителе Президента Российской Федерации в Северо-Западном федеральном округе и Общественного совета Северо-Западного федерального округа 28 марта 2014 года N 38)</w:t>
            </w:r>
          </w:p>
        </w:tc>
      </w:tr>
      <w:tr w:rsidR="00BB48F7" w:rsidRPr="00141E6D" w:rsidTr="00351FAF">
        <w:tc>
          <w:tcPr>
            <w:tcW w:w="540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18.1</w:t>
            </w:r>
          </w:p>
        </w:tc>
        <w:tc>
          <w:tcPr>
            <w:tcW w:w="2785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субъекте Российской Федерации</w:t>
            </w:r>
          </w:p>
        </w:tc>
        <w:tc>
          <w:tcPr>
            <w:tcW w:w="1162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169AE" w:rsidRPr="00141E6D" w:rsidTr="00351FAF">
        <w:tc>
          <w:tcPr>
            <w:tcW w:w="10268" w:type="dxa"/>
            <w:gridSpan w:val="9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hyperlink r:id="rId7" w:history="1">
              <w:r w:rsidRPr="00141E6D">
                <w:rPr>
                  <w:color w:val="0000FF"/>
                  <w:sz w:val="20"/>
                </w:rPr>
                <w:t>Указ</w:t>
              </w:r>
            </w:hyperlink>
            <w:r w:rsidRPr="00141E6D">
              <w:rPr>
                <w:sz w:val="20"/>
              </w:rPr>
              <w:t xml:space="preserve"> Президента Российской Федерации от 7 мая 2012 года N 598 "О совершенствовании государственной политики в сфере здравоохранения"</w:t>
            </w:r>
          </w:p>
        </w:tc>
      </w:tr>
      <w:tr w:rsidR="00BB48F7" w:rsidRPr="00141E6D" w:rsidTr="00351FAF">
        <w:tc>
          <w:tcPr>
            <w:tcW w:w="540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bookmarkStart w:id="0" w:name="P1443"/>
            <w:bookmarkEnd w:id="0"/>
            <w:r w:rsidRPr="00141E6D">
              <w:rPr>
                <w:sz w:val="20"/>
              </w:rPr>
              <w:t>19</w:t>
            </w:r>
          </w:p>
        </w:tc>
        <w:tc>
          <w:tcPr>
            <w:tcW w:w="2785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Смертность от болезней системы кровообращения</w:t>
            </w:r>
          </w:p>
        </w:tc>
        <w:tc>
          <w:tcPr>
            <w:tcW w:w="1162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Ед./100 тыс. населения</w:t>
            </w:r>
          </w:p>
        </w:tc>
        <w:tc>
          <w:tcPr>
            <w:tcW w:w="1796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здравоохранению Ленинградской области</w:t>
            </w:r>
          </w:p>
        </w:tc>
        <w:tc>
          <w:tcPr>
            <w:tcW w:w="1219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BB48F7" w:rsidRPr="00141E6D" w:rsidTr="00351FAF">
        <w:tc>
          <w:tcPr>
            <w:tcW w:w="540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20</w:t>
            </w:r>
          </w:p>
        </w:tc>
        <w:tc>
          <w:tcPr>
            <w:tcW w:w="2785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Смертность от новообразований (в том числе злокачественных)</w:t>
            </w:r>
          </w:p>
        </w:tc>
        <w:tc>
          <w:tcPr>
            <w:tcW w:w="1162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Ед./100 тыс. населения</w:t>
            </w:r>
          </w:p>
        </w:tc>
        <w:tc>
          <w:tcPr>
            <w:tcW w:w="1796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здравоохранению Ленинградской области</w:t>
            </w:r>
          </w:p>
        </w:tc>
        <w:tc>
          <w:tcPr>
            <w:tcW w:w="1219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BB48F7" w:rsidRPr="00141E6D" w:rsidTr="00351FAF">
        <w:tc>
          <w:tcPr>
            <w:tcW w:w="540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21</w:t>
            </w:r>
          </w:p>
        </w:tc>
        <w:tc>
          <w:tcPr>
            <w:tcW w:w="2785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Смертность от туберкулеза</w:t>
            </w:r>
          </w:p>
        </w:tc>
        <w:tc>
          <w:tcPr>
            <w:tcW w:w="1162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Ед./100 тыс. </w:t>
            </w:r>
            <w:r w:rsidRPr="00141E6D">
              <w:rPr>
                <w:sz w:val="20"/>
              </w:rPr>
              <w:lastRenderedPageBreak/>
              <w:t>населения</w:t>
            </w:r>
          </w:p>
        </w:tc>
        <w:tc>
          <w:tcPr>
            <w:tcW w:w="1796" w:type="dxa"/>
          </w:tcPr>
          <w:p w:rsidR="00BB48F7" w:rsidRPr="00141E6D" w:rsidRDefault="00BB48F7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 xml:space="preserve">Комитет по здравоохранению </w:t>
            </w:r>
            <w:r w:rsidRPr="00141E6D">
              <w:rPr>
                <w:sz w:val="20"/>
              </w:rPr>
              <w:lastRenderedPageBreak/>
              <w:t>Ленинградской области</w:t>
            </w:r>
          </w:p>
        </w:tc>
        <w:tc>
          <w:tcPr>
            <w:tcW w:w="1219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28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</w:t>
            </w:r>
            <w:r>
              <w:rPr>
                <w:sz w:val="18"/>
                <w:szCs w:val="18"/>
              </w:rPr>
              <w:lastRenderedPageBreak/>
              <w:t>ых</w:t>
            </w:r>
          </w:p>
        </w:tc>
        <w:tc>
          <w:tcPr>
            <w:tcW w:w="582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75" w:type="dxa"/>
          </w:tcPr>
          <w:p w:rsidR="00BB48F7" w:rsidRDefault="00BB48F7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lastRenderedPageBreak/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406BE0" w:rsidRPr="00141E6D" w:rsidTr="00351FAF">
        <w:tc>
          <w:tcPr>
            <w:tcW w:w="540" w:type="dxa"/>
          </w:tcPr>
          <w:p w:rsidR="00406BE0" w:rsidRPr="00141E6D" w:rsidRDefault="00406BE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22</w:t>
            </w:r>
          </w:p>
        </w:tc>
        <w:tc>
          <w:tcPr>
            <w:tcW w:w="2785" w:type="dxa"/>
          </w:tcPr>
          <w:p w:rsidR="00406BE0" w:rsidRPr="00141E6D" w:rsidRDefault="00406BE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Смертность от дорожно-транспортных происшествий</w:t>
            </w:r>
          </w:p>
        </w:tc>
        <w:tc>
          <w:tcPr>
            <w:tcW w:w="1162" w:type="dxa"/>
          </w:tcPr>
          <w:p w:rsidR="00406BE0" w:rsidRPr="00141E6D" w:rsidRDefault="00406BE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Ед./100 тыс. населения</w:t>
            </w:r>
          </w:p>
        </w:tc>
        <w:tc>
          <w:tcPr>
            <w:tcW w:w="1796" w:type="dxa"/>
          </w:tcPr>
          <w:p w:rsidR="00406BE0" w:rsidRPr="00141E6D" w:rsidRDefault="00406BE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здравоохранению Ленинградской области</w:t>
            </w:r>
          </w:p>
        </w:tc>
        <w:tc>
          <w:tcPr>
            <w:tcW w:w="1219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406BE0" w:rsidRPr="00141E6D" w:rsidTr="00351FAF">
        <w:tc>
          <w:tcPr>
            <w:tcW w:w="540" w:type="dxa"/>
          </w:tcPr>
          <w:p w:rsidR="00406BE0" w:rsidRPr="00141E6D" w:rsidRDefault="00406BE0">
            <w:pPr>
              <w:pStyle w:val="ConsPlusNormal"/>
              <w:jc w:val="center"/>
              <w:rPr>
                <w:sz w:val="20"/>
              </w:rPr>
            </w:pPr>
            <w:bookmarkStart w:id="1" w:name="P1479"/>
            <w:bookmarkEnd w:id="1"/>
            <w:r w:rsidRPr="00141E6D">
              <w:rPr>
                <w:sz w:val="20"/>
              </w:rPr>
              <w:t>23</w:t>
            </w:r>
          </w:p>
        </w:tc>
        <w:tc>
          <w:tcPr>
            <w:tcW w:w="2785" w:type="dxa"/>
          </w:tcPr>
          <w:p w:rsidR="00406BE0" w:rsidRPr="00141E6D" w:rsidRDefault="00406BE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Младенческая смертность</w:t>
            </w:r>
          </w:p>
        </w:tc>
        <w:tc>
          <w:tcPr>
            <w:tcW w:w="1162" w:type="dxa"/>
          </w:tcPr>
          <w:p w:rsidR="00406BE0" w:rsidRPr="00141E6D" w:rsidRDefault="00406BE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Ед./1000 </w:t>
            </w:r>
            <w:proofErr w:type="gramStart"/>
            <w:r w:rsidRPr="00141E6D">
              <w:rPr>
                <w:sz w:val="20"/>
              </w:rPr>
              <w:t>родившихся</w:t>
            </w:r>
            <w:proofErr w:type="gramEnd"/>
            <w:r w:rsidRPr="00141E6D">
              <w:rPr>
                <w:sz w:val="20"/>
              </w:rPr>
              <w:t xml:space="preserve"> живыми</w:t>
            </w:r>
          </w:p>
        </w:tc>
        <w:tc>
          <w:tcPr>
            <w:tcW w:w="1796" w:type="dxa"/>
          </w:tcPr>
          <w:p w:rsidR="00406BE0" w:rsidRPr="00141E6D" w:rsidRDefault="00406BE0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здравоохранению Ленинградской области</w:t>
            </w:r>
          </w:p>
        </w:tc>
        <w:tc>
          <w:tcPr>
            <w:tcW w:w="1219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406BE0" w:rsidRDefault="00406BE0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169AE" w:rsidRPr="00141E6D" w:rsidTr="00351FAF">
        <w:tc>
          <w:tcPr>
            <w:tcW w:w="10268" w:type="dxa"/>
            <w:gridSpan w:val="9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hyperlink r:id="rId8" w:history="1">
              <w:r w:rsidRPr="00141E6D">
                <w:rPr>
                  <w:color w:val="0000FF"/>
                  <w:sz w:val="20"/>
                </w:rPr>
                <w:t>Указ</w:t>
              </w:r>
            </w:hyperlink>
            <w:r w:rsidRPr="00141E6D">
              <w:rPr>
                <w:sz w:val="20"/>
              </w:rPr>
              <w:t xml:space="preserve"> Президента Российской Федерации от 7 мая 2012 года N 599 "О мерах по реализации государственной политики в области образования и науки"</w:t>
            </w:r>
          </w:p>
        </w:tc>
      </w:tr>
      <w:tr w:rsidR="00A169AE" w:rsidRPr="00141E6D" w:rsidTr="00351FAF">
        <w:tc>
          <w:tcPr>
            <w:tcW w:w="540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24</w:t>
            </w:r>
          </w:p>
        </w:tc>
        <w:tc>
          <w:tcPr>
            <w:tcW w:w="2785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1162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A169AE" w:rsidRPr="00141E6D" w:rsidRDefault="00A169AE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2016: 100</w:t>
            </w:r>
          </w:p>
        </w:tc>
        <w:tc>
          <w:tcPr>
            <w:tcW w:w="528" w:type="dxa"/>
          </w:tcPr>
          <w:p w:rsidR="00A169AE" w:rsidRPr="00141E6D" w:rsidRDefault="002327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81" w:type="dxa"/>
          </w:tcPr>
          <w:p w:rsidR="00A169AE" w:rsidRPr="00141E6D" w:rsidRDefault="002327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82" w:type="dxa"/>
          </w:tcPr>
          <w:p w:rsidR="00A169AE" w:rsidRPr="00141E6D" w:rsidRDefault="002327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5" w:type="dxa"/>
          </w:tcPr>
          <w:p w:rsidR="00A169AE" w:rsidRPr="00141E6D" w:rsidRDefault="002327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2709" w:rsidRPr="00141E6D" w:rsidTr="00351FAF">
        <w:tc>
          <w:tcPr>
            <w:tcW w:w="540" w:type="dxa"/>
          </w:tcPr>
          <w:p w:rsidR="00232709" w:rsidRPr="00141E6D" w:rsidRDefault="0023270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25</w:t>
            </w:r>
          </w:p>
        </w:tc>
        <w:tc>
          <w:tcPr>
            <w:tcW w:w="2785" w:type="dxa"/>
          </w:tcPr>
          <w:p w:rsidR="00232709" w:rsidRPr="00141E6D" w:rsidRDefault="0023270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Доля занятого населения в возрасте от 25 до 65 лет, прошедшего повышение квалификации </w:t>
            </w:r>
            <w:proofErr w:type="gramStart"/>
            <w:r w:rsidRPr="00141E6D">
              <w:rPr>
                <w:sz w:val="20"/>
              </w:rPr>
              <w:t>и(</w:t>
            </w:r>
            <w:proofErr w:type="gramEnd"/>
            <w:r w:rsidRPr="00141E6D">
              <w:rPr>
                <w:sz w:val="20"/>
              </w:rPr>
              <w:t>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162" w:type="dxa"/>
          </w:tcPr>
          <w:p w:rsidR="00232709" w:rsidRPr="00141E6D" w:rsidRDefault="0023270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232709" w:rsidRPr="00141E6D" w:rsidRDefault="00232709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232709" w:rsidRDefault="00232709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232709" w:rsidRDefault="00232709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232709" w:rsidRDefault="00232709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232709" w:rsidRDefault="00232709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232709" w:rsidRDefault="00232709" w:rsidP="0023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C51255" w:rsidRPr="00141E6D" w:rsidTr="00351FAF">
        <w:tc>
          <w:tcPr>
            <w:tcW w:w="540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26</w:t>
            </w:r>
          </w:p>
        </w:tc>
        <w:tc>
          <w:tcPr>
            <w:tcW w:w="2785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162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8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82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5" w:type="dxa"/>
          </w:tcPr>
          <w:p w:rsidR="00C51255" w:rsidRDefault="00C51255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C51255" w:rsidRPr="00141E6D" w:rsidTr="00351FAF">
        <w:tc>
          <w:tcPr>
            <w:tcW w:w="540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27</w:t>
            </w:r>
          </w:p>
        </w:tc>
        <w:tc>
          <w:tcPr>
            <w:tcW w:w="2785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62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19" w:type="dxa"/>
          </w:tcPr>
          <w:p w:rsidR="00C51255" w:rsidRDefault="00C51255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C51255" w:rsidRDefault="00C51255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C51255" w:rsidRDefault="00C51255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C51255" w:rsidRDefault="00C51255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C51255" w:rsidRDefault="00C51255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8166F6" w:rsidRPr="00141E6D" w:rsidTr="00351FAF">
        <w:tc>
          <w:tcPr>
            <w:tcW w:w="540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28</w:t>
            </w:r>
          </w:p>
        </w:tc>
        <w:tc>
          <w:tcPr>
            <w:tcW w:w="2785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1162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Комитет экономического развития и инвестиционной деятельности </w:t>
            </w:r>
            <w:r w:rsidRPr="00141E6D">
              <w:rPr>
                <w:sz w:val="20"/>
              </w:rPr>
              <w:lastRenderedPageBreak/>
              <w:t>Ленинградской области</w:t>
            </w:r>
          </w:p>
        </w:tc>
        <w:tc>
          <w:tcPr>
            <w:tcW w:w="1219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28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C51255" w:rsidRPr="00141E6D" w:rsidTr="00351FAF">
        <w:tc>
          <w:tcPr>
            <w:tcW w:w="10268" w:type="dxa"/>
            <w:gridSpan w:val="9"/>
          </w:tcPr>
          <w:p w:rsidR="00C51255" w:rsidRPr="00141E6D" w:rsidRDefault="00C51255">
            <w:pPr>
              <w:pStyle w:val="ConsPlusNormal"/>
              <w:jc w:val="center"/>
              <w:rPr>
                <w:sz w:val="20"/>
              </w:rPr>
            </w:pPr>
            <w:hyperlink r:id="rId9" w:history="1">
              <w:r w:rsidRPr="00141E6D">
                <w:rPr>
                  <w:color w:val="0000FF"/>
                  <w:sz w:val="20"/>
                </w:rPr>
                <w:t>Указ</w:t>
              </w:r>
            </w:hyperlink>
            <w:r w:rsidRPr="00141E6D">
              <w:rPr>
                <w:sz w:val="20"/>
              </w:rPr>
      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8166F6" w:rsidRPr="00141E6D" w:rsidTr="00351FAF">
        <w:tc>
          <w:tcPr>
            <w:tcW w:w="540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29</w:t>
            </w:r>
          </w:p>
        </w:tc>
        <w:tc>
          <w:tcPr>
            <w:tcW w:w="2785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162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топливно-энергетическому комплексу Ленинградской области, комитет по жилищно-коммунальному хозяйству Ленинградской области, комитет по тарифам и ценовой политике Ленинградской области</w:t>
            </w:r>
          </w:p>
        </w:tc>
        <w:tc>
          <w:tcPr>
            <w:tcW w:w="1219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8166F6" w:rsidRPr="00141E6D" w:rsidTr="00351FAF">
        <w:tc>
          <w:tcPr>
            <w:tcW w:w="540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30</w:t>
            </w:r>
          </w:p>
        </w:tc>
        <w:tc>
          <w:tcPr>
            <w:tcW w:w="2785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1162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219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8166F6" w:rsidRPr="00141E6D" w:rsidTr="00351FAF">
        <w:tc>
          <w:tcPr>
            <w:tcW w:w="540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31</w:t>
            </w:r>
          </w:p>
        </w:tc>
        <w:tc>
          <w:tcPr>
            <w:tcW w:w="2785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Количество предоставленных ипотечных жилищных кредитов</w:t>
            </w:r>
          </w:p>
        </w:tc>
        <w:tc>
          <w:tcPr>
            <w:tcW w:w="1162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Шт.</w:t>
            </w:r>
          </w:p>
        </w:tc>
        <w:tc>
          <w:tcPr>
            <w:tcW w:w="1796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219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8166F6" w:rsidRPr="00141E6D" w:rsidTr="00351FAF">
        <w:tc>
          <w:tcPr>
            <w:tcW w:w="540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32</w:t>
            </w:r>
          </w:p>
        </w:tc>
        <w:tc>
          <w:tcPr>
            <w:tcW w:w="2785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Индекс цен на первичном рынке жилья</w:t>
            </w:r>
          </w:p>
        </w:tc>
        <w:tc>
          <w:tcPr>
            <w:tcW w:w="1162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219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8166F6" w:rsidRPr="00141E6D" w:rsidTr="00351FAF">
        <w:tc>
          <w:tcPr>
            <w:tcW w:w="540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33</w:t>
            </w:r>
          </w:p>
        </w:tc>
        <w:tc>
          <w:tcPr>
            <w:tcW w:w="2785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1162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219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8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582" w:type="dxa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5" w:type="dxa"/>
          </w:tcPr>
          <w:p w:rsidR="008166F6" w:rsidRDefault="008166F6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8166F6" w:rsidRPr="00141E6D" w:rsidTr="00351FAF">
        <w:tc>
          <w:tcPr>
            <w:tcW w:w="10268" w:type="dxa"/>
            <w:gridSpan w:val="9"/>
          </w:tcPr>
          <w:p w:rsidR="008166F6" w:rsidRPr="00141E6D" w:rsidRDefault="008166F6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Показатель введен </w:t>
            </w:r>
            <w:hyperlink r:id="rId10" w:history="1">
              <w:r w:rsidRPr="00141E6D">
                <w:rPr>
                  <w:color w:val="0000FF"/>
                  <w:sz w:val="20"/>
                </w:rPr>
                <w:t>распоряжением</w:t>
              </w:r>
            </w:hyperlink>
            <w:r w:rsidRPr="00141E6D">
              <w:rPr>
                <w:sz w:val="20"/>
              </w:rPr>
              <w:t xml:space="preserve"> Правительства Российской Федерации от 26 сентября 2013 года N 1743-р об утверждении комплекса мер, направленных на решение задач, связанных с ликвидацией аварийного жилищного фонда</w:t>
            </w:r>
          </w:p>
        </w:tc>
      </w:tr>
      <w:tr w:rsidR="0016493B" w:rsidRPr="00141E6D" w:rsidTr="00351FAF">
        <w:tc>
          <w:tcPr>
            <w:tcW w:w="540" w:type="dxa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34</w:t>
            </w:r>
          </w:p>
        </w:tc>
        <w:tc>
          <w:tcPr>
            <w:tcW w:w="2785" w:type="dxa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Общая площадь расселенного аварийного жилищного фонда, признанного таковым до 1 января 2012 года</w:t>
            </w:r>
          </w:p>
        </w:tc>
        <w:tc>
          <w:tcPr>
            <w:tcW w:w="1162" w:type="dxa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Тыс. кв. м</w:t>
            </w:r>
          </w:p>
        </w:tc>
        <w:tc>
          <w:tcPr>
            <w:tcW w:w="1796" w:type="dxa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219" w:type="dxa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8" w:type="dxa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5" w:type="dxa"/>
          </w:tcPr>
          <w:p w:rsidR="0016493B" w:rsidRDefault="0016493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16493B" w:rsidRPr="00141E6D" w:rsidTr="00351FAF">
        <w:tc>
          <w:tcPr>
            <w:tcW w:w="10268" w:type="dxa"/>
            <w:gridSpan w:val="9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Показатели, введенные решением совместного заседания Совета при полномочном представителе Президента Российской Федерации в Северо-Западном федеральном округе и Общественного совета Северо-Западного федерального округа 28 марта 2014 года N 38</w:t>
            </w:r>
          </w:p>
        </w:tc>
      </w:tr>
      <w:tr w:rsidR="00AB18EB" w:rsidRPr="00141E6D" w:rsidTr="00351FAF">
        <w:tc>
          <w:tcPr>
            <w:tcW w:w="540" w:type="dxa"/>
            <w:vMerge w:val="restart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34.1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Создание для граждан Российской Федерации возможности улучшения жилищных условий не реже одного раза в 15 лет</w:t>
            </w:r>
          </w:p>
        </w:tc>
        <w:tc>
          <w:tcPr>
            <w:tcW w:w="1162" w:type="dxa"/>
            <w:vMerge w:val="restart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Лет</w:t>
            </w:r>
          </w:p>
        </w:tc>
        <w:tc>
          <w:tcPr>
            <w:tcW w:w="1796" w:type="dxa"/>
            <w:vMerge w:val="restart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  <w:vMerge/>
          </w:tcPr>
          <w:p w:rsidR="00AB18EB" w:rsidRPr="00141E6D" w:rsidRDefault="00AB18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дохода семьи</w:t>
            </w:r>
          </w:p>
        </w:tc>
        <w:tc>
          <w:tcPr>
            <w:tcW w:w="1162" w:type="dxa"/>
            <w:vMerge/>
          </w:tcPr>
          <w:p w:rsidR="00AB18EB" w:rsidRPr="00141E6D" w:rsidRDefault="00AB18EB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AB18EB" w:rsidRPr="00141E6D" w:rsidRDefault="00AB18E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  <w:vMerge w:val="restart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34.2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Средняя стоимость одного кв. метра общей площади жилья </w:t>
            </w:r>
            <w:proofErr w:type="spellStart"/>
            <w:r w:rsidRPr="00141E6D">
              <w:rPr>
                <w:sz w:val="20"/>
              </w:rPr>
              <w:t>экономкласса</w:t>
            </w:r>
            <w:proofErr w:type="spellEnd"/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В ценах соответствующих лет/в ценах 2012 года, руб.</w:t>
            </w:r>
          </w:p>
        </w:tc>
        <w:tc>
          <w:tcPr>
            <w:tcW w:w="1796" w:type="dxa"/>
            <w:vMerge w:val="restart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  <w:vMerge/>
          </w:tcPr>
          <w:p w:rsidR="00AB18EB" w:rsidRPr="00141E6D" w:rsidRDefault="00AB18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(Снижение стоимости одного кв. метра жилья путем увеличения объема ввода в эксплуатацию жилья экономического класса)</w:t>
            </w: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 к 2012 году</w:t>
            </w:r>
          </w:p>
        </w:tc>
        <w:tc>
          <w:tcPr>
            <w:tcW w:w="1796" w:type="dxa"/>
            <w:vMerge/>
          </w:tcPr>
          <w:p w:rsidR="00AB18EB" w:rsidRPr="00141E6D" w:rsidRDefault="00AB18E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  <w:vMerge w:val="restart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34.3</w:t>
            </w:r>
          </w:p>
        </w:tc>
        <w:tc>
          <w:tcPr>
            <w:tcW w:w="2785" w:type="dxa"/>
            <w:vMerge w:val="restart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Объем ввода жилья по стандартам </w:t>
            </w:r>
            <w:proofErr w:type="spellStart"/>
            <w:r w:rsidRPr="00141E6D">
              <w:rPr>
                <w:sz w:val="20"/>
              </w:rPr>
              <w:t>экономкласса</w:t>
            </w:r>
            <w:proofErr w:type="spellEnd"/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Тыс. кв. м</w:t>
            </w:r>
          </w:p>
        </w:tc>
        <w:tc>
          <w:tcPr>
            <w:tcW w:w="1796" w:type="dxa"/>
            <w:vMerge w:val="restart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  <w:vMerge/>
          </w:tcPr>
          <w:p w:rsidR="00AB18EB" w:rsidRPr="00141E6D" w:rsidRDefault="00AB18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:rsidR="00AB18EB" w:rsidRPr="00141E6D" w:rsidRDefault="00AB18E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 к 2011 году</w:t>
            </w:r>
          </w:p>
        </w:tc>
        <w:tc>
          <w:tcPr>
            <w:tcW w:w="1796" w:type="dxa"/>
            <w:vMerge/>
          </w:tcPr>
          <w:p w:rsidR="00AB18EB" w:rsidRPr="00141E6D" w:rsidRDefault="00AB18E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34.4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Отношение числа российских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60 процентам российских семей, желающих улучшить свои жилищные условия)</w:t>
            </w: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16493B" w:rsidRPr="00141E6D" w:rsidTr="00351FAF">
        <w:tc>
          <w:tcPr>
            <w:tcW w:w="10268" w:type="dxa"/>
            <w:gridSpan w:val="9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Pr="00141E6D">
                <w:rPr>
                  <w:color w:val="0000FF"/>
                  <w:sz w:val="20"/>
                </w:rPr>
                <w:t>Указ</w:t>
              </w:r>
            </w:hyperlink>
            <w:r w:rsidRPr="00141E6D">
              <w:rPr>
                <w:sz w:val="20"/>
              </w:rPr>
      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</w:tr>
      <w:tr w:rsidR="00AB18EB" w:rsidRPr="00141E6D" w:rsidTr="00351FAF">
        <w:tc>
          <w:tcPr>
            <w:tcW w:w="540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35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Доля граждан, имеющих </w:t>
            </w:r>
            <w:r w:rsidRPr="00141E6D">
              <w:rPr>
                <w:sz w:val="20"/>
              </w:rPr>
              <w:lastRenderedPageBreak/>
              <w:t>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Проц.</w:t>
            </w:r>
          </w:p>
        </w:tc>
        <w:tc>
          <w:tcPr>
            <w:tcW w:w="1796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Комитет </w:t>
            </w:r>
            <w:r w:rsidRPr="00141E6D">
              <w:rPr>
                <w:sz w:val="20"/>
              </w:rPr>
              <w:lastRenderedPageBreak/>
              <w:t>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>
              <w:rPr>
                <w:sz w:val="18"/>
                <w:szCs w:val="18"/>
              </w:rPr>
              <w:lastRenderedPageBreak/>
              <w:t>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</w:t>
            </w:r>
            <w:r>
              <w:rPr>
                <w:sz w:val="18"/>
                <w:szCs w:val="18"/>
              </w:rPr>
              <w:lastRenderedPageBreak/>
              <w:t>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36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связи и информатизации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16493B" w:rsidRPr="00141E6D" w:rsidTr="00351FAF">
        <w:tc>
          <w:tcPr>
            <w:tcW w:w="10268" w:type="dxa"/>
            <w:gridSpan w:val="9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Показатели, введенные решением совместного заседания Совета при полномочном представителе Президента Российской Федерации в Северо-Западном федеральном округе и Общественного совета Северо-Западного федерального округа 28 марта 2014 года N 38</w:t>
            </w:r>
          </w:p>
        </w:tc>
      </w:tr>
      <w:tr w:rsidR="00AB18EB" w:rsidRPr="00141E6D" w:rsidTr="00351FAF">
        <w:tc>
          <w:tcPr>
            <w:tcW w:w="540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36.1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36.2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141E6D">
              <w:rPr>
                <w:sz w:val="20"/>
              </w:rPr>
              <w:t>бизнес-сообщества</w:t>
            </w:r>
            <w:proofErr w:type="spellEnd"/>
            <w:proofErr w:type="gramEnd"/>
            <w:r w:rsidRPr="00141E6D">
              <w:rPr>
                <w:sz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36.3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Проц.</w:t>
            </w:r>
          </w:p>
        </w:tc>
        <w:tc>
          <w:tcPr>
            <w:tcW w:w="1796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16493B" w:rsidRPr="00141E6D" w:rsidTr="00351FAF">
        <w:tc>
          <w:tcPr>
            <w:tcW w:w="10268" w:type="dxa"/>
            <w:gridSpan w:val="9"/>
          </w:tcPr>
          <w:p w:rsidR="0016493B" w:rsidRPr="00141E6D" w:rsidRDefault="0016493B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Pr="00141E6D">
                <w:rPr>
                  <w:color w:val="0000FF"/>
                  <w:sz w:val="20"/>
                </w:rPr>
                <w:t>Указ</w:t>
              </w:r>
            </w:hyperlink>
            <w:r w:rsidRPr="00141E6D">
              <w:rPr>
                <w:sz w:val="20"/>
              </w:rPr>
              <w:t xml:space="preserve"> Президента Российской Федерации от 7 мая 2012 года N 606 "О мерах по реализации демографической политики Российской Федерации"</w:t>
            </w:r>
          </w:p>
        </w:tc>
      </w:tr>
      <w:tr w:rsidR="00AB18EB" w:rsidRPr="00141E6D" w:rsidTr="00351FAF">
        <w:tc>
          <w:tcPr>
            <w:tcW w:w="540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37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 xml:space="preserve">Суммарный коэффициент рождаемости (число </w:t>
            </w:r>
            <w:proofErr w:type="gramStart"/>
            <w:r w:rsidRPr="00141E6D">
              <w:rPr>
                <w:sz w:val="20"/>
              </w:rPr>
              <w:t>родившихся</w:t>
            </w:r>
            <w:proofErr w:type="gramEnd"/>
            <w:r w:rsidRPr="00141E6D">
              <w:rPr>
                <w:sz w:val="20"/>
              </w:rPr>
              <w:t xml:space="preserve"> на одну женщину)</w:t>
            </w: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Ед.</w:t>
            </w:r>
          </w:p>
        </w:tc>
        <w:tc>
          <w:tcPr>
            <w:tcW w:w="1796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здравоохранению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  <w:tr w:rsidR="00AB18EB" w:rsidRPr="00141E6D" w:rsidTr="00351FAF">
        <w:tc>
          <w:tcPr>
            <w:tcW w:w="540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lastRenderedPageBreak/>
              <w:t>38</w:t>
            </w:r>
          </w:p>
        </w:tc>
        <w:tc>
          <w:tcPr>
            <w:tcW w:w="2785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Ожидаемая продолжительность жизни при рождении</w:t>
            </w:r>
          </w:p>
        </w:tc>
        <w:tc>
          <w:tcPr>
            <w:tcW w:w="1162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Ед.</w:t>
            </w:r>
          </w:p>
        </w:tc>
        <w:tc>
          <w:tcPr>
            <w:tcW w:w="1796" w:type="dxa"/>
          </w:tcPr>
          <w:p w:rsidR="00AB18EB" w:rsidRPr="00141E6D" w:rsidRDefault="00AB18EB">
            <w:pPr>
              <w:pStyle w:val="ConsPlusNormal"/>
              <w:jc w:val="center"/>
              <w:rPr>
                <w:sz w:val="20"/>
              </w:rPr>
            </w:pPr>
            <w:r w:rsidRPr="00141E6D">
              <w:rPr>
                <w:sz w:val="20"/>
              </w:rPr>
              <w:t>Комитет по здравоохранению Ленинградской области</w:t>
            </w:r>
          </w:p>
        </w:tc>
        <w:tc>
          <w:tcPr>
            <w:tcW w:w="1219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582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AB18EB" w:rsidRDefault="00AB18EB" w:rsidP="00FB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Сосновоборскому гор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кругу план не установлен</w:t>
            </w:r>
          </w:p>
        </w:tc>
      </w:tr>
    </w:tbl>
    <w:p w:rsidR="00B05849" w:rsidRDefault="00B05849">
      <w:pPr>
        <w:pStyle w:val="ConsPlusNormal"/>
      </w:pPr>
    </w:p>
    <w:p w:rsidR="00B05849" w:rsidRDefault="00B05849">
      <w:pPr>
        <w:pStyle w:val="ConsPlusNonformat"/>
        <w:jc w:val="both"/>
      </w:pPr>
      <w:r>
        <w:t>Руководитель</w:t>
      </w:r>
    </w:p>
    <w:p w:rsidR="00B05849" w:rsidRDefault="00B05849">
      <w:pPr>
        <w:pStyle w:val="ConsPlusNonformat"/>
        <w:jc w:val="both"/>
      </w:pPr>
      <w:r>
        <w:t>органа исполнительной власти,</w:t>
      </w:r>
    </w:p>
    <w:p w:rsidR="00B05849" w:rsidRDefault="00B05849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достижение показателей _________  _______________________</w:t>
      </w:r>
    </w:p>
    <w:p w:rsidR="00B05849" w:rsidRDefault="00B05849">
      <w:pPr>
        <w:pStyle w:val="ConsPlusNonformat"/>
        <w:jc w:val="both"/>
      </w:pPr>
      <w:r>
        <w:t xml:space="preserve">                                         (подпись)    (фамилия, инициалы)</w:t>
      </w:r>
    </w:p>
    <w:p w:rsidR="00B05849" w:rsidRDefault="00B05849">
      <w:pPr>
        <w:pStyle w:val="ConsPlusNonformat"/>
        <w:jc w:val="both"/>
      </w:pPr>
    </w:p>
    <w:p w:rsidR="00B05849" w:rsidRDefault="00B05849">
      <w:pPr>
        <w:pStyle w:val="ConsPlusNonformat"/>
        <w:jc w:val="both"/>
      </w:pPr>
      <w:r>
        <w:t xml:space="preserve">Исполнитель </w:t>
      </w:r>
      <w:hyperlink w:anchor="P1727" w:history="1">
        <w:r>
          <w:rPr>
            <w:color w:val="0000FF"/>
          </w:rPr>
          <w:t>&lt;1&gt;</w:t>
        </w:r>
      </w:hyperlink>
      <w:r>
        <w:t xml:space="preserve">                          _________  _______________________</w:t>
      </w:r>
    </w:p>
    <w:p w:rsidR="00B05849" w:rsidRDefault="00B05849">
      <w:pPr>
        <w:pStyle w:val="ConsPlusNonformat"/>
        <w:jc w:val="both"/>
      </w:pPr>
      <w:r>
        <w:t xml:space="preserve">                                         (подпись)    (фамилия, инициалы)</w:t>
      </w:r>
    </w:p>
    <w:p w:rsidR="00B05849" w:rsidRDefault="00B05849">
      <w:pPr>
        <w:pStyle w:val="ConsPlusNonformat"/>
        <w:jc w:val="both"/>
      </w:pPr>
    </w:p>
    <w:p w:rsidR="00B05849" w:rsidRDefault="00B05849">
      <w:pPr>
        <w:pStyle w:val="ConsPlusNonformat"/>
        <w:jc w:val="both"/>
      </w:pPr>
      <w:r>
        <w:t>Согласовано:</w:t>
      </w:r>
    </w:p>
    <w:p w:rsidR="00B05849" w:rsidRDefault="00B05849">
      <w:pPr>
        <w:pStyle w:val="ConsPlusNonformat"/>
        <w:jc w:val="both"/>
      </w:pPr>
      <w:r>
        <w:t>Курирующий член Правительства</w:t>
      </w:r>
    </w:p>
    <w:p w:rsidR="00B05849" w:rsidRDefault="00B05849">
      <w:pPr>
        <w:pStyle w:val="ConsPlusNonformat"/>
        <w:jc w:val="both"/>
      </w:pPr>
      <w:r>
        <w:t>Ленинградской области                    _________  _______________________</w:t>
      </w:r>
    </w:p>
    <w:p w:rsidR="00B05849" w:rsidRDefault="00B05849">
      <w:pPr>
        <w:pStyle w:val="ConsPlusNonformat"/>
        <w:jc w:val="both"/>
      </w:pPr>
      <w:r>
        <w:t xml:space="preserve">                                         (подпись)    (фамилия, инициалы)</w:t>
      </w:r>
    </w:p>
    <w:p w:rsidR="00B05849" w:rsidRDefault="00B05849">
      <w:pPr>
        <w:pStyle w:val="ConsPlusNormal"/>
      </w:pPr>
    </w:p>
    <w:p w:rsidR="00B05849" w:rsidRDefault="00B05849">
      <w:pPr>
        <w:pStyle w:val="ConsPlusNormal"/>
        <w:ind w:firstLine="540"/>
        <w:jc w:val="both"/>
      </w:pPr>
      <w:r>
        <w:t>Примечания:</w:t>
      </w:r>
    </w:p>
    <w:p w:rsidR="00B05849" w:rsidRDefault="00B05849">
      <w:pPr>
        <w:pStyle w:val="ConsPlusNormal"/>
        <w:spacing w:before="240"/>
        <w:ind w:firstLine="540"/>
        <w:jc w:val="both"/>
      </w:pPr>
      <w:bookmarkStart w:id="2" w:name="P1727"/>
      <w:bookmarkEnd w:id="2"/>
      <w:r>
        <w:t>&lt;1&gt; Орган исполнительной власти субъекта Российской Федерации или орган местного самоуправления, ответственный за достижение показателя.</w:t>
      </w:r>
    </w:p>
    <w:p w:rsidR="00B05849" w:rsidRDefault="00B05849">
      <w:pPr>
        <w:pStyle w:val="ConsPlusNormal"/>
        <w:spacing w:before="240"/>
        <w:ind w:firstLine="540"/>
        <w:jc w:val="both"/>
      </w:pPr>
      <w:bookmarkStart w:id="3" w:name="P1728"/>
      <w:bookmarkEnd w:id="3"/>
      <w:r>
        <w:t>&lt;2&gt; Целевое значение показателя (является постоянным) указывается органом исполнительной власти субъекта Российской Федерации или органом местного самоуправления в соответствии со значениями, установленными в правовых актах на основании значений показателей, предусмотренных в указах Президента Российской Федерации, и сроками их достижения.</w:t>
      </w:r>
    </w:p>
    <w:p w:rsidR="00B05849" w:rsidRDefault="00B05849">
      <w:pPr>
        <w:pStyle w:val="ConsPlusNormal"/>
        <w:spacing w:before="240"/>
        <w:ind w:firstLine="540"/>
        <w:jc w:val="both"/>
      </w:pPr>
      <w:bookmarkStart w:id="4" w:name="P1729"/>
      <w:bookmarkEnd w:id="4"/>
      <w:r>
        <w:t>&lt;3&gt; Плановое значение показателя указывается органом исполнительной власти субъекта Российской Федерации или органом местного самоуправления исходя из значений, установленных правовыми актами на отчетную дату. При отсутствии утвержденных плановых значений показателя в отношении данного субъекта Российской Федерации или органа местного самоуправления ставится прочерк и дается соответствующее разъяснение в графе "Примечание".</w:t>
      </w:r>
    </w:p>
    <w:p w:rsidR="00B05849" w:rsidRDefault="00B05849">
      <w:pPr>
        <w:pStyle w:val="ConsPlusNormal"/>
        <w:spacing w:before="240"/>
        <w:ind w:firstLine="540"/>
        <w:jc w:val="both"/>
      </w:pPr>
      <w:r>
        <w:t>Для показателей с ежеквартальной периодичностью разработки статистических данных в отчетах за истекший период указываются плановые значения на отчетный год и на отчетный квартал в графе "Плановое" через дробь и фактические значения, достигнутые на конец отчетного периода.</w:t>
      </w:r>
    </w:p>
    <w:p w:rsidR="00B05849" w:rsidRDefault="00B05849">
      <w:pPr>
        <w:pStyle w:val="ConsPlusNormal"/>
        <w:spacing w:before="240"/>
        <w:ind w:firstLine="540"/>
        <w:jc w:val="both"/>
      </w:pPr>
      <w:bookmarkStart w:id="5" w:name="P1731"/>
      <w:bookmarkEnd w:id="5"/>
      <w:r>
        <w:t xml:space="preserve">&lt;4&gt; Отклонение от планового значения показателя указывается органом исполнительной власти субъекта Российской Федерации или органом местного самоуправления исходя из сопоставления фактического и планового значения показателя на отчетную дату. Для </w:t>
      </w:r>
      <w:hyperlink w:anchor="P1443" w:history="1">
        <w:r>
          <w:rPr>
            <w:color w:val="0000FF"/>
          </w:rPr>
          <w:t>показателей 19</w:t>
        </w:r>
      </w:hyperlink>
      <w:r>
        <w:t xml:space="preserve"> - </w:t>
      </w:r>
      <w:hyperlink w:anchor="P1479" w:history="1">
        <w:r>
          <w:rPr>
            <w:color w:val="0000FF"/>
          </w:rPr>
          <w:t>23</w:t>
        </w:r>
      </w:hyperlink>
      <w:r>
        <w:t xml:space="preserve"> отклонение считается по формуле: (факт - план) </w:t>
      </w:r>
      <w:proofErr w:type="spellStart"/>
      <w:r>
        <w:t>x</w:t>
      </w:r>
      <w:proofErr w:type="spellEnd"/>
      <w:r>
        <w:t xml:space="preserve"> (-1).</w:t>
      </w:r>
    </w:p>
    <w:p w:rsidR="00B05849" w:rsidRDefault="00B05849">
      <w:pPr>
        <w:pStyle w:val="ConsPlusNormal"/>
        <w:spacing w:before="240"/>
        <w:ind w:firstLine="540"/>
        <w:jc w:val="both"/>
      </w:pPr>
      <w:bookmarkStart w:id="6" w:name="P1732"/>
      <w:bookmarkEnd w:id="6"/>
      <w:r>
        <w:t>&lt;5</w:t>
      </w:r>
      <w:proofErr w:type="gramStart"/>
      <w:r>
        <w:t>&gt; У</w:t>
      </w:r>
      <w:proofErr w:type="gramEnd"/>
      <w:r>
        <w:t>казывается причина отклонения фактического от планового.</w:t>
      </w:r>
    </w:p>
    <w:p w:rsidR="00B05849" w:rsidRDefault="00B05849">
      <w:pPr>
        <w:pStyle w:val="ConsPlusNormal"/>
      </w:pPr>
    </w:p>
    <w:sectPr w:rsidR="00B05849" w:rsidSect="00351FAF">
      <w:pgSz w:w="11905" w:h="16838"/>
      <w:pgMar w:top="1021" w:right="680" w:bottom="1021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05849"/>
    <w:rsid w:val="00026452"/>
    <w:rsid w:val="000B107B"/>
    <w:rsid w:val="00141E6D"/>
    <w:rsid w:val="0016493B"/>
    <w:rsid w:val="001919CC"/>
    <w:rsid w:val="00232709"/>
    <w:rsid w:val="00351FAF"/>
    <w:rsid w:val="00402959"/>
    <w:rsid w:val="00406BE0"/>
    <w:rsid w:val="004909FF"/>
    <w:rsid w:val="004A6F67"/>
    <w:rsid w:val="004E1147"/>
    <w:rsid w:val="005A6F11"/>
    <w:rsid w:val="005B4F50"/>
    <w:rsid w:val="005B6D06"/>
    <w:rsid w:val="005E02D2"/>
    <w:rsid w:val="00647C3C"/>
    <w:rsid w:val="00660699"/>
    <w:rsid w:val="00661E3E"/>
    <w:rsid w:val="006969FA"/>
    <w:rsid w:val="007314FA"/>
    <w:rsid w:val="00761367"/>
    <w:rsid w:val="008166F6"/>
    <w:rsid w:val="0094705D"/>
    <w:rsid w:val="009B281E"/>
    <w:rsid w:val="009D36A1"/>
    <w:rsid w:val="009E5D09"/>
    <w:rsid w:val="00A169AE"/>
    <w:rsid w:val="00AB18EB"/>
    <w:rsid w:val="00B05849"/>
    <w:rsid w:val="00B06CEC"/>
    <w:rsid w:val="00BB48F7"/>
    <w:rsid w:val="00C03BD3"/>
    <w:rsid w:val="00C51255"/>
    <w:rsid w:val="00C93CD1"/>
    <w:rsid w:val="00CB57A3"/>
    <w:rsid w:val="00D53AC0"/>
    <w:rsid w:val="00D633A4"/>
    <w:rsid w:val="00DA7166"/>
    <w:rsid w:val="00DB25E5"/>
    <w:rsid w:val="00EE6ADD"/>
    <w:rsid w:val="00EF7D98"/>
    <w:rsid w:val="00F21B5E"/>
    <w:rsid w:val="00F24E46"/>
    <w:rsid w:val="00FA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84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0584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0584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C9D2E61C9884B6832B0C393EFA3A417D2F7EF0EDDF8FFBFF145C270r2R4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FC9D2E61C9884B6832B0C393EFA3A417D2F7EF0EDEF8FFBFF145C270r2R4L" TargetMode="External"/><Relationship Id="rId12" Type="http://schemas.openxmlformats.org/officeDocument/2006/relationships/hyperlink" Target="consultantplus://offline/ref=07FC9D2E61C9884B6832B0C393EFA3A417D2F7EF0EDAF8FFBFF145C270r2R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C9D2E61C9884B6832B0C393EFA3A417D3FEE90BDDF8FFBFF145C270r2R4L" TargetMode="External"/><Relationship Id="rId11" Type="http://schemas.openxmlformats.org/officeDocument/2006/relationships/hyperlink" Target="consultantplus://offline/ref=07FC9D2E61C9884B6832B0C393EFA3A417D2F7EF09DDF8FFBFF145C270r2R4L" TargetMode="External"/><Relationship Id="rId5" Type="http://schemas.openxmlformats.org/officeDocument/2006/relationships/hyperlink" Target="consultantplus://offline/ref=07FC9D2E61C9884B6832B0C393EFA3A417D2F7EF0EDFF8FFBFF145C270r2R4L" TargetMode="External"/><Relationship Id="rId10" Type="http://schemas.openxmlformats.org/officeDocument/2006/relationships/hyperlink" Target="consultantplus://offline/ref=07FC9D2E61C9884B6832B0C393EFA3A414D3F6ED03DDF8FFBFF145C270r2R4L" TargetMode="External"/><Relationship Id="rId4" Type="http://schemas.openxmlformats.org/officeDocument/2006/relationships/hyperlink" Target="consultantplus://offline/ref=07FC9D2E61C9884B6832B0C393EFA3A417D2F7EF0ED8F8FFBFF145C270r2R4L" TargetMode="External"/><Relationship Id="rId9" Type="http://schemas.openxmlformats.org/officeDocument/2006/relationships/hyperlink" Target="consultantplus://offline/ref=07FC9D2E61C9884B6832B0C393EFA3A417D2F7EF09DEF8FFBFF145C270r2R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24</cp:revision>
  <dcterms:created xsi:type="dcterms:W3CDTF">2018-05-31T11:43:00Z</dcterms:created>
  <dcterms:modified xsi:type="dcterms:W3CDTF">2018-05-31T12:33:00Z</dcterms:modified>
</cp:coreProperties>
</file>