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43" w:rsidRPr="005D05FC" w:rsidRDefault="005A6143" w:rsidP="005A6143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Приложение </w:t>
      </w:r>
      <w:r>
        <w:rPr>
          <w:rStyle w:val="2"/>
          <w:sz w:val="24"/>
          <w:szCs w:val="24"/>
        </w:rPr>
        <w:t xml:space="preserve">№ </w:t>
      </w:r>
      <w:r w:rsidRPr="005D05FC">
        <w:rPr>
          <w:rStyle w:val="2"/>
          <w:sz w:val="24"/>
          <w:szCs w:val="24"/>
        </w:rPr>
        <w:t>2</w:t>
      </w:r>
    </w:p>
    <w:p w:rsidR="005A6143" w:rsidRPr="005D05FC" w:rsidRDefault="005A6143" w:rsidP="005A6143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 к распоряжению администрации </w:t>
      </w:r>
    </w:p>
    <w:p w:rsidR="005A6143" w:rsidRPr="005D05FC" w:rsidRDefault="005A6143" w:rsidP="005A6143">
      <w:pPr>
        <w:spacing w:line="274" w:lineRule="exact"/>
        <w:ind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 городского округа</w:t>
      </w:r>
    </w:p>
    <w:p w:rsidR="005A6143" w:rsidRDefault="005A6143" w:rsidP="005A6143">
      <w:pPr>
        <w:jc w:val="right"/>
        <w:rPr>
          <w:sz w:val="24"/>
        </w:rPr>
      </w:pPr>
      <w:r>
        <w:rPr>
          <w:sz w:val="24"/>
        </w:rPr>
        <w:t>от 02/08/2019 № 349-р</w:t>
      </w:r>
    </w:p>
    <w:p w:rsidR="005A6143" w:rsidRDefault="005A6143" w:rsidP="005A6143">
      <w:pPr>
        <w:spacing w:line="274" w:lineRule="exact"/>
        <w:ind w:left="5160" w:right="20"/>
        <w:jc w:val="right"/>
        <w:rPr>
          <w:rStyle w:val="2"/>
        </w:rPr>
      </w:pPr>
      <w:r>
        <w:rPr>
          <w:rStyle w:val="2"/>
        </w:rPr>
        <w:t xml:space="preserve"> </w:t>
      </w:r>
    </w:p>
    <w:tbl>
      <w:tblPr>
        <w:tblW w:w="13977" w:type="dxa"/>
        <w:tblInd w:w="652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34"/>
        <w:gridCol w:w="33"/>
        <w:gridCol w:w="2919"/>
        <w:gridCol w:w="3686"/>
        <w:gridCol w:w="992"/>
        <w:gridCol w:w="1134"/>
        <w:gridCol w:w="908"/>
        <w:gridCol w:w="226"/>
        <w:gridCol w:w="908"/>
        <w:gridCol w:w="80"/>
        <w:gridCol w:w="17"/>
        <w:gridCol w:w="16"/>
        <w:gridCol w:w="29"/>
        <w:gridCol w:w="2495"/>
      </w:tblGrid>
      <w:tr w:rsidR="005A6143" w:rsidRPr="00123E78" w:rsidTr="00803EB4">
        <w:trPr>
          <w:trHeight w:val="120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30"/>
              <w:shd w:val="clear" w:color="auto" w:fill="auto"/>
              <w:spacing w:before="0" w:after="0" w:line="317" w:lineRule="exact"/>
              <w:ind w:firstLine="0"/>
              <w:jc w:val="center"/>
            </w:pPr>
            <w:bookmarkStart w:id="0" w:name="bookmark3"/>
            <w:r>
              <w:t>ПЛАН МЕРОПРИЯТИЙ</w:t>
            </w:r>
            <w:bookmarkEnd w:id="0"/>
          </w:p>
          <w:p w:rsidR="005A6143" w:rsidRPr="003456D8" w:rsidRDefault="005A6143" w:rsidP="00803EB4">
            <w:pPr>
              <w:pStyle w:val="4"/>
              <w:shd w:val="clear" w:color="auto" w:fill="auto"/>
              <w:spacing w:after="0" w:line="317" w:lineRule="exact"/>
              <w:ind w:firstLine="0"/>
              <w:jc w:val="center"/>
            </w:pPr>
            <w:r w:rsidRPr="003456D8">
              <w:rPr>
                <w:rStyle w:val="1"/>
              </w:rPr>
              <w:t>(«дорожная карта»)</w:t>
            </w:r>
          </w:p>
          <w:p w:rsidR="005A6143" w:rsidRPr="003456D8" w:rsidRDefault="005A6143" w:rsidP="00803EB4">
            <w:pPr>
              <w:pStyle w:val="4"/>
              <w:shd w:val="clear" w:color="auto" w:fill="auto"/>
              <w:spacing w:after="0" w:line="317" w:lineRule="exact"/>
              <w:ind w:firstLine="0"/>
              <w:jc w:val="center"/>
            </w:pPr>
            <w:r w:rsidRPr="003456D8">
              <w:rPr>
                <w:rStyle w:val="1"/>
              </w:rPr>
              <w:t>по содействию развитию конкуренции на территории  Сосновоборского городского округа</w:t>
            </w:r>
          </w:p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</w:p>
        </w:tc>
      </w:tr>
      <w:tr w:rsidR="005A6143" w:rsidRPr="00123E78" w:rsidTr="00803EB4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18241C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Style w:val="95pt0pt0"/>
                <w:rFonts w:eastAsia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95pt0pt0"/>
                <w:rFonts w:eastAsia="Arial"/>
                <w:sz w:val="20"/>
                <w:szCs w:val="20"/>
              </w:rPr>
              <w:t>/</w:t>
            </w:r>
            <w:proofErr w:type="spellStart"/>
            <w:r>
              <w:rPr>
                <w:rStyle w:val="95pt0pt0"/>
                <w:rFonts w:eastAsia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Наименование</w:t>
            </w:r>
          </w:p>
          <w:p w:rsidR="005A6143" w:rsidRPr="00123E78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Целевой показатель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6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Ответственный</w:t>
            </w:r>
          </w:p>
          <w:p w:rsidR="005A6143" w:rsidRPr="00123E78" w:rsidRDefault="005A6143" w:rsidP="00803EB4">
            <w:pPr>
              <w:pStyle w:val="4"/>
              <w:spacing w:after="0" w:line="240" w:lineRule="auto"/>
              <w:jc w:val="center"/>
              <w:rPr>
                <w:color w:val="000000"/>
              </w:rPr>
            </w:pPr>
            <w:r w:rsidRPr="00123E78">
              <w:rPr>
                <w:rStyle w:val="7pt0pt"/>
                <w:rFonts w:eastAsiaTheme="minorHAnsi"/>
                <w:sz w:val="20"/>
                <w:szCs w:val="20"/>
              </w:rPr>
              <w:t>исполнитель</w:t>
            </w:r>
          </w:p>
        </w:tc>
      </w:tr>
      <w:tr w:rsidR="005A6143" w:rsidRPr="00123E78" w:rsidTr="00803EB4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123E7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201</w:t>
            </w:r>
            <w:r>
              <w:rPr>
                <w:rStyle w:val="8pt0pt"/>
                <w:rFonts w:eastAsiaTheme="minorHAnsi"/>
                <w:spacing w:val="0"/>
                <w:sz w:val="20"/>
                <w:szCs w:val="20"/>
              </w:rPr>
              <w:t>9  год</w:t>
            </w:r>
          </w:p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123E7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</w:t>
            </w:r>
            <w:r>
              <w:rPr>
                <w:rStyle w:val="8pt0pt"/>
                <w:rFonts w:eastAsiaTheme="minorHAnsi"/>
                <w:spacing w:val="0"/>
                <w:sz w:val="20"/>
                <w:szCs w:val="20"/>
              </w:rPr>
              <w:t>20 год</w:t>
            </w:r>
          </w:p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123E7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202</w:t>
            </w:r>
            <w:r>
              <w:rPr>
                <w:rStyle w:val="8pt0pt"/>
                <w:rFonts w:eastAsiaTheme="minorHAnsi"/>
                <w:spacing w:val="0"/>
                <w:sz w:val="20"/>
                <w:szCs w:val="20"/>
              </w:rPr>
              <w:t>1</w:t>
            </w:r>
            <w:r w:rsidRPr="00123E78">
              <w:rPr>
                <w:rStyle w:val="8pt0pt"/>
                <w:rFonts w:eastAsiaTheme="minorHAnsi"/>
                <w:spacing w:val="0"/>
                <w:sz w:val="20"/>
                <w:szCs w:val="20"/>
              </w:rPr>
              <w:t xml:space="preserve"> </w:t>
            </w:r>
            <w:r>
              <w:rPr>
                <w:rStyle w:val="8pt0pt"/>
                <w:rFonts w:eastAsiaTheme="minorHAnsi"/>
                <w:spacing w:val="0"/>
                <w:sz w:val="20"/>
                <w:szCs w:val="20"/>
              </w:rPr>
              <w:t>год</w:t>
            </w:r>
          </w:p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B4B00" w:rsidRDefault="005A6143" w:rsidP="00803EB4">
            <w:pPr>
              <w:pStyle w:val="4"/>
              <w:spacing w:after="0" w:line="240" w:lineRule="auto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 xml:space="preserve">2022 </w:t>
            </w:r>
          </w:p>
        </w:tc>
        <w:tc>
          <w:tcPr>
            <w:tcW w:w="26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123E78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E4EE3" w:rsidTr="00803EB4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E4EE3">
              <w:rPr>
                <w:rStyle w:val="95pt0pt0"/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  <w:r w:rsidRPr="00FE4EE3">
              <w:rPr>
                <w:rStyle w:val="7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  <w:r w:rsidRPr="00FE4EE3">
              <w:rPr>
                <w:rStyle w:val="7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FE4EE3">
              <w:rPr>
                <w:rStyle w:val="8pt0pt"/>
                <w:rFonts w:eastAsiaTheme="minorHAnsi"/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FE4EE3">
              <w:rPr>
                <w:rStyle w:val="8pt0pt"/>
                <w:rFonts w:eastAsiaTheme="minorHAnsi"/>
                <w:spacing w:val="0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FE4EE3">
              <w:rPr>
                <w:rStyle w:val="8pt0pt"/>
                <w:rFonts w:eastAsiaTheme="minorHAnsi"/>
                <w:spacing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E4EE3" w:rsidRDefault="005A6143" w:rsidP="00803EB4">
            <w:pPr>
              <w:pStyle w:val="4"/>
              <w:spacing w:after="0" w:line="240" w:lineRule="auto"/>
              <w:jc w:val="center"/>
              <w:rPr>
                <w:rStyle w:val="7pt0pt"/>
                <w:rFonts w:eastAsiaTheme="minorHAnsi"/>
                <w:sz w:val="20"/>
                <w:szCs w:val="20"/>
              </w:rPr>
            </w:pPr>
            <w:r w:rsidRPr="00FE4EE3">
              <w:rPr>
                <w:rStyle w:val="7pt0pt"/>
                <w:rFonts w:eastAsiaTheme="minorHAnsi"/>
                <w:sz w:val="20"/>
                <w:szCs w:val="20"/>
              </w:rPr>
              <w:t>7</w:t>
            </w:r>
          </w:p>
        </w:tc>
      </w:tr>
      <w:tr w:rsidR="005A6143" w:rsidRPr="00FF62D3" w:rsidTr="00803EB4">
        <w:trPr>
          <w:trHeight w:val="711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C85CC2">
              <w:rPr>
                <w:rStyle w:val="ArialNarrow9pt0pt"/>
                <w:rFonts w:eastAsiaTheme="minorHAnsi"/>
                <w:sz w:val="20"/>
                <w:szCs w:val="20"/>
              </w:rPr>
              <w:t xml:space="preserve">                            </w:t>
            </w:r>
            <w:r w:rsidRPr="00C85CC2">
              <w:rPr>
                <w:rStyle w:val="ArialNarrow9pt0pt"/>
                <w:rFonts w:eastAsiaTheme="minorHAnsi"/>
                <w:sz w:val="20"/>
                <w:szCs w:val="20"/>
                <w:lang w:val="en-US"/>
              </w:rPr>
              <w:t>I</w:t>
            </w:r>
            <w:r w:rsidRPr="00C85CC2">
              <w:rPr>
                <w:rStyle w:val="ArialNarrow9pt0pt"/>
                <w:rFonts w:eastAsiaTheme="minorHAnsi"/>
                <w:sz w:val="20"/>
                <w:szCs w:val="20"/>
              </w:rPr>
              <w:t>. Мероприятия, направленные на стимулирование новых предпринимательских инициатив за счет проведения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 w:rsidRPr="00C85CC2">
              <w:rPr>
                <w:rStyle w:val="ArialNarrow9pt0pt"/>
                <w:rFonts w:eastAsiaTheme="minorHAnsi"/>
                <w:sz w:val="20"/>
                <w:szCs w:val="20"/>
              </w:rPr>
              <w:t xml:space="preserve">                          образовательных мероприятий, обеспечивающих возможности для поиска, отбора и обучения потенциальных предпринимателей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    </w:t>
            </w:r>
          </w:p>
        </w:tc>
      </w:tr>
      <w:tr w:rsidR="005A6143" w:rsidRPr="00FF62D3" w:rsidTr="00803EB4">
        <w:trPr>
          <w:trHeight w:val="352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1F5B16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                                                      </w:t>
            </w:r>
            <w:r w:rsidRPr="001F5B16">
              <w:rPr>
                <w:rStyle w:val="ArialNarrow9pt0pt"/>
                <w:rFonts w:eastAsiaTheme="minorHAnsi"/>
                <w:sz w:val="20"/>
                <w:szCs w:val="20"/>
              </w:rPr>
              <w:t>1.Рынок услуг по поддержке малого и среднего предпринимательства</w:t>
            </w:r>
          </w:p>
        </w:tc>
      </w:tr>
      <w:tr w:rsidR="005A6143" w:rsidRPr="00FF62D3" w:rsidTr="00803EB4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29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8F098C" w:rsidRDefault="005A6143" w:rsidP="00803EB4">
            <w:pPr>
              <w:rPr>
                <w:rStyle w:val="ArialNarrow9pt0pt"/>
                <w:b w:val="0"/>
                <w:sz w:val="20"/>
                <w:szCs w:val="20"/>
              </w:rPr>
            </w:pPr>
            <w:r w:rsidRPr="008F098C">
              <w:rPr>
                <w:rStyle w:val="ArialNarrow9pt0pt"/>
                <w:b w:val="0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8F098C" w:rsidRDefault="005A6143" w:rsidP="00803EB4">
            <w:pPr>
              <w:rPr>
                <w:rStyle w:val="ArialNarrow9pt0pt"/>
                <w:b w:val="0"/>
                <w:sz w:val="20"/>
                <w:szCs w:val="20"/>
              </w:rPr>
            </w:pPr>
            <w:r w:rsidRPr="008F098C">
              <w:rPr>
                <w:rStyle w:val="ArialNarrow9pt0pt"/>
                <w:b w:val="0"/>
                <w:sz w:val="20"/>
                <w:szCs w:val="20"/>
              </w:rPr>
              <w:t xml:space="preserve"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 поддержка </w:t>
            </w:r>
            <w:proofErr w:type="gramStart"/>
            <w:r w:rsidRPr="008F098C">
              <w:rPr>
                <w:rStyle w:val="ArialNarrow9pt0pt"/>
                <w:b w:val="0"/>
                <w:sz w:val="20"/>
                <w:szCs w:val="20"/>
              </w:rPr>
              <w:t>в</w:t>
            </w:r>
            <w:proofErr w:type="gramEnd"/>
            <w:r w:rsidRPr="008F098C">
              <w:rPr>
                <w:rStyle w:val="ArialNarrow9pt0pt"/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14,0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Отдел экономического развития администрации</w:t>
            </w:r>
          </w:p>
        </w:tc>
      </w:tr>
      <w:tr w:rsidR="005A6143" w:rsidRPr="00FF62D3" w:rsidTr="00803EB4">
        <w:trPr>
          <w:trHeight w:val="234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rPr>
                <w:rStyle w:val="ArialNarrow9pt0pt"/>
                <w:b w:val="0"/>
                <w:bCs w:val="0"/>
                <w:sz w:val="20"/>
                <w:szCs w:val="20"/>
              </w:rPr>
            </w:pPr>
            <w:r w:rsidRPr="00FF62D3">
              <w:rPr>
                <w:rStyle w:val="ArialNarrow9pt0pt"/>
                <w:sz w:val="20"/>
                <w:szCs w:val="20"/>
              </w:rPr>
              <w:t xml:space="preserve">                                                       2. Рынок</w:t>
            </w:r>
            <w:r>
              <w:rPr>
                <w:rStyle w:val="ArialNarrow9pt0pt"/>
                <w:sz w:val="20"/>
                <w:szCs w:val="20"/>
              </w:rPr>
              <w:t xml:space="preserve"> услуг</w:t>
            </w:r>
            <w:r w:rsidRPr="00FF62D3">
              <w:rPr>
                <w:rStyle w:val="ArialNarrow9pt0pt"/>
                <w:sz w:val="20"/>
                <w:szCs w:val="20"/>
              </w:rPr>
              <w:t xml:space="preserve"> розничной торговли</w:t>
            </w:r>
          </w:p>
        </w:tc>
      </w:tr>
      <w:tr w:rsidR="005A6143" w:rsidRPr="00FF62D3" w:rsidTr="00803EB4">
        <w:trPr>
          <w:trHeight w:val="8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2.1.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8F098C" w:rsidRDefault="005A6143" w:rsidP="00803EB4">
            <w:pPr>
              <w:rPr>
                <w:rStyle w:val="ArialNarrow9pt0pt"/>
                <w:b w:val="0"/>
                <w:bCs w:val="0"/>
                <w:sz w:val="20"/>
                <w:szCs w:val="20"/>
              </w:rPr>
            </w:pPr>
            <w:r w:rsidRPr="008F098C">
              <w:rPr>
                <w:rStyle w:val="ArialNarrow9pt0pt"/>
                <w:b w:val="0"/>
                <w:sz w:val="20"/>
                <w:szCs w:val="20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Фактическая обеспеченность населения площадью стационарных торговых объектов на 1000 человек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 (кв</w:t>
            </w:r>
            <w:proofErr w:type="gramStart"/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.м</w:t>
            </w:r>
            <w:proofErr w:type="gramEnd"/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 /1000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839,0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839,0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839,0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Отдел экономического развития администрации 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18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2.2.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 xml:space="preserve">Включение новых мест для размещения нестационарных торговых объектов в Схему размещения нестационарных торговых объектов   на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lastRenderedPageBreak/>
              <w:t>территории муниципального образования Сосновоборский городской округ Ленинградской области.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lastRenderedPageBreak/>
              <w:t>Количество торговых мест для установки нестационарных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9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pacing w:after="0" w:line="240" w:lineRule="auto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eastAsiaTheme="minorHAnsi"/>
                <w:sz w:val="20"/>
                <w:szCs w:val="20"/>
              </w:rPr>
            </w:pPr>
            <w:r>
              <w:rPr>
                <w:rStyle w:val="ArialNarrow9pt0p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rPr>
                <w:rStyle w:val="ArialNarrow9pt0pt"/>
                <w:rFonts w:eastAsiaTheme="minorHAnsi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rPr>
                <w:color w:val="000000"/>
              </w:rPr>
            </w:pPr>
            <w:r w:rsidRPr="00FF62D3">
              <w:rPr>
                <w:rStyle w:val="95pt0pt0"/>
                <w:rFonts w:eastAsia="Calibri"/>
                <w:b w:val="0"/>
                <w:sz w:val="20"/>
                <w:szCs w:val="20"/>
              </w:rPr>
              <w:t>Оказание методической и консультационной помощи</w:t>
            </w:r>
            <w:r w:rsidRPr="00FF62D3">
              <w:rPr>
                <w:rStyle w:val="95pt0pt0"/>
                <w:rFonts w:eastAsia="Calibri"/>
                <w:sz w:val="20"/>
                <w:szCs w:val="20"/>
              </w:rPr>
              <w:t xml:space="preserve"> </w:t>
            </w:r>
            <w:r w:rsidRPr="00FF62D3">
              <w:rPr>
                <w:color w:val="000000"/>
              </w:rPr>
              <w:t xml:space="preserve">оказание консультативной помощи  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FF62D3">
              <w:rPr>
                <w:b w:val="0"/>
                <w:color w:val="000000"/>
                <w:sz w:val="20"/>
                <w:szCs w:val="20"/>
              </w:rPr>
              <w:t>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FF62D3">
              <w:rPr>
                <w:rStyle w:val="95pt0pt0"/>
                <w:rFonts w:eastAsia="Calibri"/>
                <w:sz w:val="20"/>
                <w:szCs w:val="20"/>
              </w:rPr>
              <w:t>Доля граждан, получивших методическую и консультационную помощь по вопросам участия в ярмарках и организации нестационарных торговых объектов в общем числе обратившихся,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25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</w:tr>
      <w:tr w:rsidR="005A6143" w:rsidRPr="00FF62D3" w:rsidTr="00803EB4">
        <w:trPr>
          <w:trHeight w:val="188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1F5B16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1F5B16">
              <w:rPr>
                <w:rStyle w:val="ArialNarrow9pt0pt"/>
                <w:rFonts w:eastAsiaTheme="minorHAnsi"/>
                <w:sz w:val="20"/>
                <w:szCs w:val="20"/>
              </w:rPr>
              <w:t xml:space="preserve">                                                      </w:t>
            </w:r>
            <w:r w:rsidRPr="001F5B16">
              <w:rPr>
                <w:rStyle w:val="ArialNarrow9pt0pt"/>
                <w:rFonts w:eastAsiaTheme="minorHAnsi"/>
                <w:sz w:val="20"/>
                <w:szCs w:val="20"/>
                <w:lang w:val="en-US"/>
              </w:rPr>
              <w:t>II</w:t>
            </w:r>
            <w:r w:rsidRPr="001F5B16">
              <w:rPr>
                <w:rStyle w:val="ArialNarrow9pt0pt"/>
                <w:rFonts w:eastAsiaTheme="minorHAnsi"/>
                <w:sz w:val="20"/>
                <w:szCs w:val="20"/>
              </w:rPr>
              <w:t>.</w:t>
            </w:r>
            <w:r w:rsidRPr="001F5B16">
              <w:rPr>
                <w:rStyle w:val="95pt0pt"/>
                <w:rFonts w:eastAsia="Arial Narrow"/>
                <w:sz w:val="20"/>
                <w:szCs w:val="20"/>
              </w:rPr>
              <w:t xml:space="preserve"> </w:t>
            </w:r>
            <w:r w:rsidRPr="001F5B16">
              <w:rPr>
                <w:rStyle w:val="10pt0pt"/>
                <w:rFonts w:eastAsiaTheme="minorHAnsi"/>
                <w:spacing w:val="0"/>
              </w:rPr>
              <w:t>Системные мероприятия по развитию конкурентной среды в Сосновоборском городском округе</w:t>
            </w:r>
          </w:p>
        </w:tc>
      </w:tr>
      <w:tr w:rsidR="005A6143" w:rsidRPr="00FF62D3" w:rsidTr="00803EB4">
        <w:trPr>
          <w:trHeight w:val="120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10pt0pt"/>
                <w:rFonts w:eastAsiaTheme="minorHAnsi"/>
                <w:spacing w:val="0"/>
              </w:rPr>
              <w:t xml:space="preserve">                                                       1 .Создание условий для развития конкуренции на рынке строительства</w:t>
            </w:r>
          </w:p>
        </w:tc>
      </w:tr>
      <w:tr w:rsidR="005A6143" w:rsidRPr="00FF62D3" w:rsidTr="00803EB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Arial9pt0pt0"/>
                <w:sz w:val="20"/>
                <w:szCs w:val="20"/>
              </w:rPr>
              <w:t>1</w:t>
            </w:r>
            <w:r w:rsidRPr="00FF62D3">
              <w:rPr>
                <w:rStyle w:val="8pt0pt"/>
                <w:rFonts w:eastAsiaTheme="minorHAnsi"/>
                <w:spacing w:val="0"/>
                <w:sz w:val="20"/>
                <w:szCs w:val="20"/>
              </w:rPr>
              <w:t>.1.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В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>ыдач</w:t>
            </w:r>
            <w:r>
              <w:rPr>
                <w:rStyle w:val="95pt0pt0"/>
                <w:rFonts w:eastAsia="Arial"/>
                <w:sz w:val="20"/>
                <w:szCs w:val="20"/>
              </w:rPr>
              <w:t>а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 разрешений на ввод объекта в эксплуатацию при осуществлении строительства для граждан и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представителей бизнеса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Доля предоставления муниципальных услуг по выдаче разрешений на ввод объекта в эксплуатацию при осуществлении строительства, предоставленных в электронном виде,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004571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04571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Комитет  архитектуры, градостроительства и землепользования администрации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20"/>
        </w:trPr>
        <w:tc>
          <w:tcPr>
            <w:tcW w:w="139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10pt0pt"/>
                <w:rFonts w:eastAsiaTheme="minorHAnsi"/>
                <w:spacing w:val="0"/>
              </w:rPr>
              <w:t xml:space="preserve">                                 2.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5A6143" w:rsidRPr="00FF62D3" w:rsidTr="00803EB4">
        <w:trPr>
          <w:trHeight w:val="13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FF62D3">
              <w:rPr>
                <w:rStyle w:val="Arial9pt0pt0"/>
                <w:sz w:val="20"/>
                <w:szCs w:val="20"/>
              </w:rPr>
              <w:t>2.1.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FF62D3">
              <w:rPr>
                <w:b w:val="0"/>
                <w:color w:val="000000"/>
                <w:sz w:val="20"/>
                <w:szCs w:val="20"/>
              </w:rPr>
              <w:t>Содействие в устранении административных барьеров и препятствий сдерживающих развитие предпринимательства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FF62D3">
              <w:rPr>
                <w:b w:val="0"/>
                <w:color w:val="000000"/>
                <w:sz w:val="20"/>
                <w:szCs w:val="20"/>
              </w:rPr>
              <w:t xml:space="preserve">Проведение заседаний  координационного совета по вопросам развития малого и среднего предпринимательства к общему числу запланированных заседаний на текущий </w:t>
            </w:r>
            <w:proofErr w:type="spellStart"/>
            <w:r w:rsidRPr="00FF62D3">
              <w:rPr>
                <w:b w:val="0"/>
                <w:color w:val="000000"/>
                <w:sz w:val="20"/>
                <w:szCs w:val="20"/>
              </w:rPr>
              <w:t>год,%</w:t>
            </w:r>
            <w:proofErr w:type="spellEnd"/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831CD7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31CD7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100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Отдел экономического развития  администрации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351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9pt0pt0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FF62D3">
              <w:rPr>
                <w:b w:val="0"/>
                <w:color w:val="000000"/>
                <w:sz w:val="20"/>
                <w:szCs w:val="2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Не </w:t>
            </w:r>
            <w:r>
              <w:rPr>
                <w:rStyle w:val="95pt0pt0"/>
                <w:rFonts w:eastAsia="Arial"/>
                <w:sz w:val="20"/>
                <w:szCs w:val="20"/>
              </w:rPr>
              <w:t>м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>енее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Не менее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8E01F1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E01F1">
              <w:rPr>
                <w:b w:val="0"/>
                <w:color w:val="000000"/>
                <w:spacing w:val="0"/>
                <w:sz w:val="20"/>
                <w:szCs w:val="20"/>
              </w:rPr>
              <w:t>Не менее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E01F1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Не менее 2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Юридический отдел</w:t>
            </w:r>
          </w:p>
        </w:tc>
      </w:tr>
      <w:tr w:rsidR="005A6143" w:rsidRPr="00FF62D3" w:rsidTr="00803EB4">
        <w:trPr>
          <w:trHeight w:val="120"/>
        </w:trPr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10pt0pt"/>
                <w:rFonts w:eastAsiaTheme="minorHAnsi"/>
                <w:spacing w:val="0"/>
              </w:rPr>
              <w:t xml:space="preserve">                                                          3. Совершенствование процессов управления муниципальной собственностью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Arial9pt0pt"/>
                <w:sz w:val="20"/>
                <w:szCs w:val="20"/>
              </w:rPr>
              <w:t>3.1</w:t>
            </w:r>
            <w:r w:rsidRPr="00FF62D3">
              <w:rPr>
                <w:rStyle w:val="95pt0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FF62D3">
              <w:rPr>
                <w:rStyle w:val="95pt0pt0"/>
                <w:rFonts w:eastAsia="Arial"/>
                <w:sz w:val="20"/>
                <w:szCs w:val="20"/>
                <w:lang w:bidi="en-US"/>
              </w:rPr>
              <w:t>(</w:t>
            </w:r>
            <w:hyperlink r:id="rId6" w:history="1"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www</w:t>
              </w:r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FF62D3">
                <w:rPr>
                  <w:rStyle w:val="a8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FF62D3">
              <w:rPr>
                <w:rStyle w:val="95pt0pt0"/>
                <w:rFonts w:eastAsia="Arial"/>
                <w:sz w:val="20"/>
                <w:szCs w:val="20"/>
                <w:lang w:bidi="en-US"/>
              </w:rPr>
              <w:t xml:space="preserve">) </w:t>
            </w: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и на официальном сайге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Количество объявленных аукционов,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Style w:val="95pt0pt0"/>
                <w:rFonts w:eastAsia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Style w:val="95pt0pt0"/>
                <w:rFonts w:eastAsia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 w:rsidRPr="00C85CC2"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Комитет по управлению имуществом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3.2.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Снижение количества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муниципальных унитарных предприятий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Количество </w:t>
            </w:r>
            <w:proofErr w:type="gramStart"/>
            <w:r w:rsidRPr="00FF62D3">
              <w:rPr>
                <w:rStyle w:val="95pt0pt0"/>
                <w:rFonts w:eastAsia="Arial"/>
                <w:sz w:val="20"/>
                <w:szCs w:val="20"/>
              </w:rPr>
              <w:t>действующих</w:t>
            </w:r>
            <w:proofErr w:type="gramEnd"/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муниципальных унитарных предприятий, </w:t>
            </w:r>
            <w:proofErr w:type="spellStart"/>
            <w:r w:rsidRPr="00FF62D3">
              <w:rPr>
                <w:rStyle w:val="95pt0pt0"/>
                <w:rFonts w:eastAsia="Arial"/>
                <w:sz w:val="20"/>
                <w:szCs w:val="20"/>
              </w:rPr>
              <w:t>сд</w:t>
            </w:r>
            <w:proofErr w:type="spellEnd"/>
            <w:r w:rsidRPr="00FF62D3">
              <w:rPr>
                <w:rStyle w:val="95pt0pt0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  <w:lang w:val="en-US"/>
              </w:rPr>
            </w:pPr>
            <w:r>
              <w:rPr>
                <w:rStyle w:val="95pt0pt0"/>
                <w:rFonts w:eastAsia="Arial"/>
                <w:sz w:val="20"/>
                <w:szCs w:val="20"/>
                <w:lang w:val="en-US"/>
              </w:rPr>
              <w:t>2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Комитет по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управлению имуществом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3.3.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 xml:space="preserve">Выход муниципального образования из учредителей хозяйственных обществ (товариществ), которые фактически прекратили свою деятельность или являются </w:t>
            </w:r>
            <w:r>
              <w:rPr>
                <w:rStyle w:val="95pt0pt0"/>
                <w:rFonts w:eastAsia="Arial"/>
                <w:sz w:val="20"/>
                <w:szCs w:val="20"/>
              </w:rPr>
              <w:lastRenderedPageBreak/>
              <w:t xml:space="preserve">нерентабельными и не выплачивают учредителям дивиденды (часть прибыли)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lastRenderedPageBreak/>
              <w:t>Количество хозяйственных обществ (товариществ), из которых осуществлен выход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0"/>
                <w:rFonts w:eastAsia="Arial"/>
                <w:sz w:val="20"/>
                <w:szCs w:val="20"/>
              </w:rPr>
            </w:pPr>
            <w:r>
              <w:rPr>
                <w:rStyle w:val="95pt0pt0"/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9922DD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Комитет по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управлению имуществом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</w:tc>
      </w:tr>
      <w:tr w:rsidR="005A6143" w:rsidRPr="00FF62D3" w:rsidTr="00803EB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lastRenderedPageBreak/>
              <w:t>3.</w:t>
            </w:r>
            <w:r>
              <w:rPr>
                <w:rStyle w:val="95pt0pt0"/>
                <w:rFonts w:eastAsia="Arial"/>
                <w:sz w:val="20"/>
                <w:szCs w:val="20"/>
              </w:rPr>
              <w:t>4</w:t>
            </w: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0"/>
                <w:rFonts w:eastAsia="Arial"/>
                <w:sz w:val="20"/>
                <w:szCs w:val="20"/>
              </w:rPr>
            </w:pPr>
          </w:p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val="en-US" w:bidi="ru-RU"/>
              </w:rPr>
              <w:t>10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C85CC2" w:rsidRDefault="005A6143" w:rsidP="00803EB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43" w:rsidRPr="00FF62D3" w:rsidRDefault="005A6143" w:rsidP="00803EB4">
            <w:pPr>
              <w:pStyle w:val="4"/>
              <w:spacing w:after="0" w:line="240" w:lineRule="auto"/>
              <w:ind w:firstLine="0"/>
              <w:rPr>
                <w:rStyle w:val="ArialNarrow9pt0pt"/>
                <w:rFonts w:eastAsiaTheme="minorHAnsi"/>
                <w:sz w:val="20"/>
                <w:szCs w:val="20"/>
              </w:rPr>
            </w:pPr>
            <w:r w:rsidRPr="00FF62D3">
              <w:rPr>
                <w:rStyle w:val="95pt0pt0"/>
                <w:rFonts w:eastAsia="Arial"/>
                <w:sz w:val="20"/>
                <w:szCs w:val="20"/>
              </w:rPr>
              <w:t xml:space="preserve">Комитет по управлению имуществом </w:t>
            </w:r>
            <w:r w:rsidRPr="00FF62D3">
              <w:rPr>
                <w:rStyle w:val="ArialNarrow9pt0pt"/>
                <w:rFonts w:eastAsiaTheme="minorHAnsi"/>
                <w:sz w:val="20"/>
                <w:szCs w:val="20"/>
              </w:rPr>
              <w:t>Сосновоборского городского округа</w:t>
            </w:r>
          </w:p>
          <w:p w:rsidR="005A6143" w:rsidRPr="00FF62D3" w:rsidRDefault="005A6143" w:rsidP="00803EB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</w:tbl>
    <w:p w:rsidR="005A6143" w:rsidRDefault="005A6143" w:rsidP="005A6143">
      <w:pPr>
        <w:rPr>
          <w:color w:val="002060"/>
        </w:rPr>
      </w:pPr>
    </w:p>
    <w:p w:rsidR="005A6143" w:rsidRDefault="005A6143" w:rsidP="005A6143">
      <w:pPr>
        <w:rPr>
          <w:color w:val="002060"/>
        </w:rPr>
      </w:pPr>
    </w:p>
    <w:p w:rsidR="005A6143" w:rsidRDefault="005A6143" w:rsidP="005A6143">
      <w:pPr>
        <w:rPr>
          <w:color w:val="002060"/>
        </w:rPr>
      </w:pPr>
    </w:p>
    <w:p w:rsidR="005A6143" w:rsidRDefault="005A6143" w:rsidP="005A6143">
      <w:pPr>
        <w:rPr>
          <w:color w:val="002060"/>
        </w:rPr>
      </w:pPr>
    </w:p>
    <w:p w:rsidR="005A6143" w:rsidRPr="00FF62D3" w:rsidRDefault="005A6143" w:rsidP="005A6143">
      <w:pPr>
        <w:rPr>
          <w:color w:val="002060"/>
        </w:rPr>
      </w:pPr>
    </w:p>
    <w:p w:rsidR="005A6143" w:rsidRPr="00FF62D3" w:rsidRDefault="005A6143" w:rsidP="005A6143">
      <w:pPr>
        <w:jc w:val="both"/>
      </w:pPr>
    </w:p>
    <w:p w:rsidR="005A6143" w:rsidRPr="00FF62D3" w:rsidRDefault="005A6143" w:rsidP="005A6143"/>
    <w:p w:rsidR="005A6143" w:rsidRDefault="005A6143" w:rsidP="005A6143">
      <w:pPr>
        <w:jc w:val="both"/>
        <w:rPr>
          <w:sz w:val="24"/>
        </w:rPr>
      </w:pPr>
    </w:p>
    <w:p w:rsidR="00986B56" w:rsidRDefault="00986B56"/>
    <w:sectPr w:rsidR="00986B56" w:rsidSect="00803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B4" w:rsidRDefault="00803EB4" w:rsidP="005A6143">
      <w:r>
        <w:separator/>
      </w:r>
    </w:p>
  </w:endnote>
  <w:endnote w:type="continuationSeparator" w:id="0">
    <w:p w:rsidR="00803EB4" w:rsidRDefault="00803EB4" w:rsidP="005A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B4" w:rsidRDefault="00803EB4" w:rsidP="005A6143">
      <w:r>
        <w:separator/>
      </w:r>
    </w:p>
  </w:footnote>
  <w:footnote w:type="continuationSeparator" w:id="0">
    <w:p w:rsidR="00803EB4" w:rsidRDefault="00803EB4" w:rsidP="005A6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4" w:rsidRDefault="00803E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eda4162-9bda-4669-a249-2355eb147ddb"/>
  </w:docVars>
  <w:rsids>
    <w:rsidRoot w:val="005A6143"/>
    <w:rsid w:val="000230E3"/>
    <w:rsid w:val="00057AB4"/>
    <w:rsid w:val="00061FBC"/>
    <w:rsid w:val="000B0B5B"/>
    <w:rsid w:val="000E06FE"/>
    <w:rsid w:val="000F26AA"/>
    <w:rsid w:val="00124ABE"/>
    <w:rsid w:val="0014354D"/>
    <w:rsid w:val="00152546"/>
    <w:rsid w:val="001D0766"/>
    <w:rsid w:val="00207A5B"/>
    <w:rsid w:val="00222A92"/>
    <w:rsid w:val="00222B38"/>
    <w:rsid w:val="0029169C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D7D9E"/>
    <w:rsid w:val="003F0629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A6143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3EB4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92976"/>
    <w:rsid w:val="009B5442"/>
    <w:rsid w:val="009C21FC"/>
    <w:rsid w:val="009C288F"/>
    <w:rsid w:val="009E2C1E"/>
    <w:rsid w:val="009F3D19"/>
    <w:rsid w:val="00A04230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82D4B"/>
    <w:rsid w:val="00B9421C"/>
    <w:rsid w:val="00BC62EF"/>
    <w:rsid w:val="00BE11B1"/>
    <w:rsid w:val="00BF45AB"/>
    <w:rsid w:val="00C06573"/>
    <w:rsid w:val="00C36BD0"/>
    <w:rsid w:val="00C67E2C"/>
    <w:rsid w:val="00CC6781"/>
    <w:rsid w:val="00CC7140"/>
    <w:rsid w:val="00CD2109"/>
    <w:rsid w:val="00CF09E7"/>
    <w:rsid w:val="00CF44EE"/>
    <w:rsid w:val="00D340BD"/>
    <w:rsid w:val="00D6009D"/>
    <w:rsid w:val="00D71842"/>
    <w:rsid w:val="00D911F7"/>
    <w:rsid w:val="00DA5A23"/>
    <w:rsid w:val="00DA72CC"/>
    <w:rsid w:val="00E047A5"/>
    <w:rsid w:val="00E30882"/>
    <w:rsid w:val="00E76055"/>
    <w:rsid w:val="00EA1CBD"/>
    <w:rsid w:val="00EA7161"/>
    <w:rsid w:val="00EB41C5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A6143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5A6143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5A6143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5A6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a0"/>
    <w:rsid w:val="005A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5A61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5A614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header"/>
    <w:basedOn w:val="a"/>
    <w:link w:val="a5"/>
    <w:rsid w:val="005A6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A61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6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ialNarrow9pt0pt">
    <w:name w:val="Основной текст + Arial Narrow;9 pt;Интервал 0 pt"/>
    <w:basedOn w:val="a3"/>
    <w:rsid w:val="005A6143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5A614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5A6143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5A614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5A6143"/>
    <w:rPr>
      <w:b/>
      <w:bCs/>
      <w:spacing w:val="9"/>
      <w:shd w:val="clear" w:color="auto" w:fill="FFFFFF"/>
    </w:rPr>
  </w:style>
  <w:style w:type="paragraph" w:customStyle="1" w:styleId="30">
    <w:name w:val="Заголовок №3"/>
    <w:basedOn w:val="a"/>
    <w:link w:val="3"/>
    <w:rsid w:val="005A6143"/>
    <w:pPr>
      <w:widowControl w:val="0"/>
      <w:shd w:val="clear" w:color="auto" w:fill="FFFFFF"/>
      <w:spacing w:before="240" w:after="360" w:line="0" w:lineRule="atLeast"/>
      <w:ind w:hanging="360"/>
      <w:jc w:val="both"/>
      <w:outlineLvl w:val="2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95pt0pt0">
    <w:name w:val="Основной текст + 9;5 pt;Не полужирный;Интервал 0 pt"/>
    <w:basedOn w:val="a3"/>
    <w:rsid w:val="005A614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9pt0pt">
    <w:name w:val="Основной текст + Arial;9 pt;Интервал 0 pt"/>
    <w:basedOn w:val="a3"/>
    <w:rsid w:val="005A6143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9pt0pt0">
    <w:name w:val="Основной текст + Arial;9 pt;Не полужирный;Интервал 0 pt"/>
    <w:basedOn w:val="a3"/>
    <w:rsid w:val="005A6143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8">
    <w:name w:val="Hyperlink"/>
    <w:basedOn w:val="a0"/>
    <w:rsid w:val="005A6143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06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Смирнова</cp:lastModifiedBy>
  <cp:revision>6</cp:revision>
  <dcterms:created xsi:type="dcterms:W3CDTF">2019-08-02T11:25:00Z</dcterms:created>
  <dcterms:modified xsi:type="dcterms:W3CDTF">2019-08-05T12:30:00Z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feda4162-9bda-4669-a249-2355eb147ddb</vt:lpwstr>
  </property>
</Properties>
</file>