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3" w:rsidRDefault="000D12B3" w:rsidP="000D12B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2B3" w:rsidRDefault="000D12B3" w:rsidP="000D12B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D12B3" w:rsidRDefault="005A0DD9" w:rsidP="000D12B3">
      <w:pPr>
        <w:jc w:val="center"/>
        <w:rPr>
          <w:b/>
          <w:spacing w:val="20"/>
          <w:sz w:val="32"/>
        </w:rPr>
      </w:pPr>
      <w:r w:rsidRPr="005A0DD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D12B3" w:rsidRDefault="000D12B3" w:rsidP="000D12B3">
      <w:pPr>
        <w:pStyle w:val="3"/>
      </w:pPr>
      <w:r>
        <w:t>постановление</w:t>
      </w:r>
    </w:p>
    <w:p w:rsidR="000D12B3" w:rsidRDefault="000D12B3" w:rsidP="000D12B3">
      <w:pPr>
        <w:jc w:val="center"/>
        <w:rPr>
          <w:sz w:val="24"/>
        </w:rPr>
      </w:pPr>
    </w:p>
    <w:p w:rsidR="000D12B3" w:rsidRDefault="000D12B3" w:rsidP="000D12B3">
      <w:pPr>
        <w:jc w:val="center"/>
        <w:rPr>
          <w:sz w:val="24"/>
        </w:rPr>
      </w:pPr>
      <w:r>
        <w:rPr>
          <w:sz w:val="24"/>
        </w:rPr>
        <w:t>от 22/07/2019 № 1556</w:t>
      </w:r>
    </w:p>
    <w:p w:rsidR="000D12B3" w:rsidRPr="008275F7" w:rsidRDefault="000D12B3" w:rsidP="000D12B3">
      <w:pPr>
        <w:jc w:val="both"/>
        <w:rPr>
          <w:sz w:val="10"/>
          <w:szCs w:val="10"/>
        </w:rPr>
      </w:pPr>
    </w:p>
    <w:p w:rsidR="000D12B3" w:rsidRDefault="000D12B3" w:rsidP="000D12B3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дополнений</w:t>
      </w:r>
      <w:r w:rsidRPr="00C42FA7">
        <w:rPr>
          <w:sz w:val="24"/>
          <w:szCs w:val="24"/>
        </w:rPr>
        <w:t xml:space="preserve"> в постановление администрации</w:t>
      </w:r>
      <w:r>
        <w:rPr>
          <w:sz w:val="24"/>
          <w:szCs w:val="24"/>
        </w:rPr>
        <w:t xml:space="preserve"> </w:t>
      </w:r>
    </w:p>
    <w:p w:rsidR="000D12B3" w:rsidRDefault="000D12B3" w:rsidP="000D12B3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</w:t>
      </w:r>
    </w:p>
    <w:p w:rsidR="000D12B3" w:rsidRDefault="000D12B3" w:rsidP="000D12B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42FA7">
        <w:rPr>
          <w:sz w:val="24"/>
          <w:szCs w:val="24"/>
        </w:rPr>
        <w:t xml:space="preserve">Об утверждении 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</w:p>
    <w:p w:rsidR="000D12B3" w:rsidRDefault="000D12B3" w:rsidP="000D12B3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резервного фонда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городского округа» </w:t>
      </w:r>
    </w:p>
    <w:p w:rsidR="000D12B3" w:rsidRDefault="000D12B3" w:rsidP="000D12B3">
      <w:pPr>
        <w:jc w:val="both"/>
        <w:rPr>
          <w:sz w:val="24"/>
          <w:szCs w:val="24"/>
        </w:rPr>
      </w:pPr>
    </w:p>
    <w:p w:rsidR="000D12B3" w:rsidRPr="00C42FA7" w:rsidRDefault="000D12B3" w:rsidP="000D12B3">
      <w:pPr>
        <w:jc w:val="both"/>
        <w:rPr>
          <w:sz w:val="24"/>
          <w:szCs w:val="24"/>
        </w:rPr>
      </w:pPr>
    </w:p>
    <w:p w:rsidR="000D12B3" w:rsidRDefault="000D12B3" w:rsidP="000D12B3">
      <w:pPr>
        <w:ind w:firstLine="708"/>
        <w:jc w:val="both"/>
        <w:rPr>
          <w:b/>
          <w:sz w:val="24"/>
          <w:szCs w:val="24"/>
        </w:rPr>
      </w:pPr>
      <w:r w:rsidRPr="00C42FA7">
        <w:rPr>
          <w:sz w:val="24"/>
          <w:szCs w:val="24"/>
        </w:rPr>
        <w:t>В соответствии со статьей</w:t>
      </w:r>
      <w:r>
        <w:rPr>
          <w:sz w:val="24"/>
          <w:szCs w:val="24"/>
        </w:rPr>
        <w:t xml:space="preserve"> 81 Бюджетного кодекса Российской Федерации, статьей 37 Положения о бюджетном процессе в Сосновоборском городском округе, утвержденного решением совета депутатов от 20.11.2007 № 143 «Об утверждении «Положения о бюджетном процессе в Сосновоборском городском округе» в новой редакции», администрация Сосновоборского городского округа </w:t>
      </w:r>
      <w:r w:rsidRPr="009270B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т:</w:t>
      </w:r>
    </w:p>
    <w:p w:rsidR="000D12B3" w:rsidRDefault="000D12B3" w:rsidP="000D1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2B3" w:rsidRDefault="000D12B3" w:rsidP="000D12B3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Pr="00944F43">
        <w:rPr>
          <w:sz w:val="24"/>
        </w:rPr>
        <w:t xml:space="preserve">1. </w:t>
      </w:r>
      <w:r>
        <w:rPr>
          <w:sz w:val="24"/>
        </w:rPr>
        <w:t xml:space="preserve">Внести дополнения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 «</w:t>
      </w:r>
      <w:r w:rsidRPr="00C42FA7">
        <w:rPr>
          <w:sz w:val="24"/>
          <w:szCs w:val="24"/>
        </w:rPr>
        <w:t xml:space="preserve">Об утверждении 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резервного фонда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городского округа» (с изменениями):</w:t>
      </w:r>
    </w:p>
    <w:p w:rsidR="000D12B3" w:rsidRDefault="000D12B3" w:rsidP="000D12B3">
      <w:pPr>
        <w:jc w:val="both"/>
        <w:rPr>
          <w:sz w:val="24"/>
          <w:szCs w:val="24"/>
        </w:rPr>
      </w:pPr>
      <w:r w:rsidRPr="00021139">
        <w:rPr>
          <w:sz w:val="24"/>
          <w:szCs w:val="24"/>
        </w:rPr>
        <w:t xml:space="preserve">            1.1. Внести в Порядок использования бюджетных ассигнований резервного фонда администрации Сосновоборского городского округа</w:t>
      </w:r>
      <w:r>
        <w:rPr>
          <w:sz w:val="24"/>
          <w:szCs w:val="24"/>
        </w:rPr>
        <w:t xml:space="preserve"> (далее – Порядок)</w:t>
      </w:r>
      <w:r w:rsidRPr="00021139">
        <w:rPr>
          <w:sz w:val="24"/>
          <w:szCs w:val="24"/>
        </w:rPr>
        <w:t xml:space="preserve"> следующие </w:t>
      </w:r>
      <w:r>
        <w:rPr>
          <w:sz w:val="24"/>
          <w:szCs w:val="24"/>
        </w:rPr>
        <w:t>дополнения</w:t>
      </w:r>
      <w:r w:rsidRPr="00021139">
        <w:rPr>
          <w:sz w:val="24"/>
          <w:szCs w:val="24"/>
        </w:rPr>
        <w:t>:</w:t>
      </w:r>
    </w:p>
    <w:p w:rsidR="000D12B3" w:rsidRDefault="000D12B3" w:rsidP="000D1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 Пункт 4 после слов «и других чрезвычайных ситуаций» дополнить текстом следующего содержания: </w:t>
      </w:r>
      <w:r w:rsidRPr="00D75785">
        <w:rPr>
          <w:sz w:val="24"/>
          <w:szCs w:val="24"/>
        </w:rPr>
        <w:t>«на оплату исполнительных листов, штрафов и судебных расходов</w:t>
      </w:r>
      <w:r>
        <w:rPr>
          <w:sz w:val="24"/>
          <w:szCs w:val="24"/>
        </w:rPr>
        <w:t>,</w:t>
      </w:r>
      <w:r w:rsidRPr="00D75785">
        <w:rPr>
          <w:sz w:val="24"/>
          <w:szCs w:val="24"/>
        </w:rPr>
        <w:t xml:space="preserve"> предъявленных</w:t>
      </w:r>
      <w:r>
        <w:rPr>
          <w:sz w:val="24"/>
          <w:szCs w:val="24"/>
        </w:rPr>
        <w:t xml:space="preserve"> главным распорядителям бюджетных средств  и/или муниципальным казенным, бюджетным и </w:t>
      </w:r>
      <w:r w:rsidRPr="00D75785">
        <w:rPr>
          <w:sz w:val="24"/>
          <w:szCs w:val="24"/>
        </w:rPr>
        <w:t>автономным учреждениям ».</w:t>
      </w:r>
    </w:p>
    <w:p w:rsidR="000D12B3" w:rsidRPr="005D2C28" w:rsidRDefault="000D12B3" w:rsidP="000D12B3">
      <w:pPr>
        <w:jc w:val="both"/>
        <w:rPr>
          <w:b/>
          <w:sz w:val="24"/>
          <w:szCs w:val="24"/>
        </w:rPr>
      </w:pPr>
    </w:p>
    <w:p w:rsidR="000D12B3" w:rsidRDefault="000D12B3" w:rsidP="000D12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0D12B3" w:rsidRDefault="000D12B3" w:rsidP="000D12B3">
      <w:pPr>
        <w:ind w:firstLine="709"/>
        <w:jc w:val="both"/>
        <w:rPr>
          <w:sz w:val="24"/>
          <w:szCs w:val="24"/>
        </w:rPr>
      </w:pPr>
    </w:p>
    <w:p w:rsidR="000D12B3" w:rsidRDefault="000D12B3" w:rsidP="000D12B3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>Отделу по связям с общественностью (пресс-центр) Комитета по общественной безопасности и информации разместить</w:t>
      </w:r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0D12B3" w:rsidRPr="00D75785" w:rsidRDefault="000D12B3" w:rsidP="000D12B3"/>
    <w:p w:rsidR="000D12B3" w:rsidRPr="00C83B89" w:rsidRDefault="000D12B3" w:rsidP="000D12B3">
      <w:pPr>
        <w:ind w:firstLine="708"/>
        <w:jc w:val="both"/>
        <w:rPr>
          <w:sz w:val="24"/>
          <w:szCs w:val="24"/>
        </w:rPr>
      </w:pP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D12B3" w:rsidRDefault="000D12B3" w:rsidP="000D12B3">
      <w:pPr>
        <w:pStyle w:val="a7"/>
        <w:ind w:firstLine="709"/>
        <w:rPr>
          <w:szCs w:val="24"/>
        </w:rPr>
      </w:pPr>
      <w:r w:rsidRPr="00AB39D9">
        <w:rPr>
          <w:szCs w:val="24"/>
        </w:rPr>
        <w:t>5. Контроль за исполнением настоящего постановления оставляю за собой.</w:t>
      </w:r>
    </w:p>
    <w:p w:rsidR="000D12B3" w:rsidRDefault="000D12B3" w:rsidP="000D12B3">
      <w:pPr>
        <w:rPr>
          <w:sz w:val="24"/>
          <w:szCs w:val="24"/>
        </w:rPr>
      </w:pPr>
    </w:p>
    <w:p w:rsidR="000D12B3" w:rsidRDefault="000D12B3" w:rsidP="000D12B3">
      <w:pPr>
        <w:rPr>
          <w:sz w:val="24"/>
          <w:szCs w:val="24"/>
        </w:rPr>
      </w:pPr>
    </w:p>
    <w:p w:rsidR="000D12B3" w:rsidRPr="00557999" w:rsidRDefault="000D12B3" w:rsidP="000D12B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0D12B3" w:rsidRDefault="000D12B3" w:rsidP="000D12B3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</w:t>
      </w:r>
      <w:r>
        <w:rPr>
          <w:sz w:val="24"/>
          <w:szCs w:val="24"/>
        </w:rPr>
        <w:t xml:space="preserve">                                             М.В.Воронков</w:t>
      </w:r>
    </w:p>
    <w:p w:rsidR="000D12B3" w:rsidRDefault="000D12B3" w:rsidP="000D12B3">
      <w:pPr>
        <w:rPr>
          <w:sz w:val="16"/>
          <w:szCs w:val="16"/>
        </w:rPr>
      </w:pPr>
    </w:p>
    <w:p w:rsidR="000D12B3" w:rsidRDefault="000D12B3" w:rsidP="000D12B3">
      <w:pPr>
        <w:rPr>
          <w:sz w:val="16"/>
          <w:szCs w:val="16"/>
        </w:rPr>
      </w:pPr>
    </w:p>
    <w:p w:rsidR="000D12B3" w:rsidRPr="008275F7" w:rsidRDefault="000D12B3" w:rsidP="000D12B3">
      <w:pPr>
        <w:rPr>
          <w:sz w:val="12"/>
          <w:szCs w:val="16"/>
        </w:rPr>
      </w:pPr>
      <w:r w:rsidRPr="008275F7">
        <w:rPr>
          <w:sz w:val="12"/>
          <w:szCs w:val="16"/>
        </w:rPr>
        <w:t>Исп. Дикамбаева В.А.</w:t>
      </w:r>
    </w:p>
    <w:p w:rsidR="000D12B3" w:rsidRPr="008275F7" w:rsidRDefault="000D12B3" w:rsidP="000D12B3">
      <w:pPr>
        <w:rPr>
          <w:sz w:val="12"/>
          <w:szCs w:val="16"/>
        </w:rPr>
      </w:pPr>
      <w:r w:rsidRPr="008275F7">
        <w:rPr>
          <w:sz w:val="12"/>
          <w:szCs w:val="16"/>
        </w:rPr>
        <w:t>КФ (881369)22176; ЛЕ</w:t>
      </w:r>
    </w:p>
    <w:p w:rsidR="000D12B3" w:rsidRPr="00A52699" w:rsidRDefault="000D12B3" w:rsidP="000D12B3"/>
    <w:p w:rsidR="000D12B3" w:rsidRDefault="000D12B3" w:rsidP="000D12B3">
      <w:pPr>
        <w:jc w:val="both"/>
        <w:rPr>
          <w:sz w:val="24"/>
        </w:rPr>
      </w:pPr>
    </w:p>
    <w:p w:rsidR="000D12B3" w:rsidRDefault="000D12B3" w:rsidP="000D12B3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0D12B3" w:rsidRDefault="000D12B3" w:rsidP="000D12B3">
      <w:pPr>
        <w:jc w:val="both"/>
        <w:rPr>
          <w:sz w:val="24"/>
        </w:rPr>
      </w:pPr>
    </w:p>
    <w:p w:rsidR="000D12B3" w:rsidRPr="006F69C9" w:rsidRDefault="000D12B3" w:rsidP="000D12B3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B3" w:rsidRPr="006F69C9" w:rsidRDefault="000D12B3" w:rsidP="000D12B3">
      <w:pPr>
        <w:jc w:val="both"/>
        <w:rPr>
          <w:sz w:val="24"/>
          <w:szCs w:val="24"/>
        </w:rPr>
      </w:pPr>
    </w:p>
    <w:p w:rsidR="000D12B3" w:rsidRDefault="000D12B3" w:rsidP="000D12B3">
      <w:pPr>
        <w:jc w:val="both"/>
        <w:rPr>
          <w:sz w:val="24"/>
        </w:rPr>
      </w:pPr>
    </w:p>
    <w:p w:rsidR="000D12B3" w:rsidRDefault="000D12B3" w:rsidP="000D12B3">
      <w:pPr>
        <w:jc w:val="both"/>
        <w:rPr>
          <w:sz w:val="24"/>
        </w:rPr>
      </w:pPr>
    </w:p>
    <w:p w:rsidR="000D12B3" w:rsidRPr="008275F7" w:rsidRDefault="000D12B3" w:rsidP="000D12B3">
      <w:pPr>
        <w:ind w:left="4956" w:firstLine="708"/>
        <w:jc w:val="right"/>
        <w:rPr>
          <w:szCs w:val="16"/>
        </w:rPr>
      </w:pPr>
      <w:r w:rsidRPr="008275F7">
        <w:rPr>
          <w:szCs w:val="16"/>
        </w:rPr>
        <w:t>Рассылка:</w:t>
      </w:r>
    </w:p>
    <w:p w:rsidR="000D12B3" w:rsidRPr="008275F7" w:rsidRDefault="000D12B3" w:rsidP="000D12B3">
      <w:pPr>
        <w:ind w:left="3540" w:firstLine="708"/>
        <w:jc w:val="right"/>
        <w:rPr>
          <w:szCs w:val="16"/>
        </w:rPr>
      </w:pPr>
      <w:r w:rsidRPr="008275F7">
        <w:rPr>
          <w:szCs w:val="16"/>
        </w:rPr>
        <w:t xml:space="preserve"> </w:t>
      </w:r>
      <w:r w:rsidRPr="008275F7">
        <w:rPr>
          <w:szCs w:val="16"/>
        </w:rPr>
        <w:tab/>
        <w:t xml:space="preserve">          ОО, КФ, ЦБ,</w:t>
      </w:r>
      <w:r w:rsidRPr="008275F7">
        <w:rPr>
          <w:b/>
          <w:szCs w:val="16"/>
        </w:rPr>
        <w:t xml:space="preserve"> </w:t>
      </w:r>
      <w:r w:rsidRPr="008275F7">
        <w:rPr>
          <w:szCs w:val="16"/>
        </w:rPr>
        <w:t>пресс-центр</w:t>
      </w:r>
    </w:p>
    <w:p w:rsidR="000D12B3" w:rsidRDefault="000D12B3" w:rsidP="000D12B3">
      <w:pPr>
        <w:tabs>
          <w:tab w:val="left" w:pos="360"/>
        </w:tabs>
        <w:jc w:val="both"/>
      </w:pPr>
    </w:p>
    <w:p w:rsidR="000D12B3" w:rsidRDefault="000D12B3" w:rsidP="000D12B3"/>
    <w:p w:rsidR="000D12B3" w:rsidRDefault="000D12B3" w:rsidP="000D12B3"/>
    <w:p w:rsidR="000D12B3" w:rsidRDefault="000D12B3" w:rsidP="000D12B3"/>
    <w:p w:rsidR="000D12B3" w:rsidRDefault="000D12B3" w:rsidP="000D12B3"/>
    <w:p w:rsidR="000D12B3" w:rsidRDefault="000D12B3" w:rsidP="000D12B3"/>
    <w:p w:rsidR="000D12B3" w:rsidRDefault="000D12B3" w:rsidP="000D12B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B3" w:rsidRDefault="000D12B3" w:rsidP="000D12B3">
      <w:r>
        <w:separator/>
      </w:r>
    </w:p>
  </w:endnote>
  <w:endnote w:type="continuationSeparator" w:id="0">
    <w:p w:rsidR="000D12B3" w:rsidRDefault="000D12B3" w:rsidP="000D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460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460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46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B3" w:rsidRDefault="000D12B3" w:rsidP="000D12B3">
      <w:r>
        <w:separator/>
      </w:r>
    </w:p>
  </w:footnote>
  <w:footnote w:type="continuationSeparator" w:id="0">
    <w:p w:rsidR="000D12B3" w:rsidRDefault="000D12B3" w:rsidP="000D1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460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460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46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47a5d0-11c0-4700-846c-a410f1ea527c"/>
  </w:docVars>
  <w:rsids>
    <w:rsidRoot w:val="000D12B3"/>
    <w:rsid w:val="000230E3"/>
    <w:rsid w:val="00057AB4"/>
    <w:rsid w:val="00061FBC"/>
    <w:rsid w:val="000B0B5B"/>
    <w:rsid w:val="000D12B3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A1DB4"/>
    <w:rsid w:val="00501B8C"/>
    <w:rsid w:val="00502B04"/>
    <w:rsid w:val="00515AAE"/>
    <w:rsid w:val="005425F4"/>
    <w:rsid w:val="0054739C"/>
    <w:rsid w:val="005521C7"/>
    <w:rsid w:val="00581341"/>
    <w:rsid w:val="00593C63"/>
    <w:rsid w:val="005A0DD9"/>
    <w:rsid w:val="005A3BC9"/>
    <w:rsid w:val="005A51CA"/>
    <w:rsid w:val="005B1935"/>
    <w:rsid w:val="005D0180"/>
    <w:rsid w:val="0064608F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12B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2B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1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12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D12B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D12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0D12B3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460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2019-08-08T14:59:00Z</dcterms:created>
  <dcterms:modified xsi:type="dcterms:W3CDTF">2019-08-08T14:59:00Z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e547a5d0-11c0-4700-846c-a410f1ea527c</vt:lpwstr>
  </property>
</Properties>
</file>