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92" w:rsidRDefault="00B35792" w:rsidP="00B3579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792" w:rsidRDefault="00B35792" w:rsidP="00B3579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35792" w:rsidRDefault="002D6CD2" w:rsidP="00B35792">
      <w:pPr>
        <w:jc w:val="center"/>
        <w:rPr>
          <w:b/>
          <w:spacing w:val="20"/>
          <w:sz w:val="32"/>
        </w:rPr>
      </w:pPr>
      <w:r w:rsidRPr="002D6CD2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35792" w:rsidRDefault="00B35792" w:rsidP="00B35792">
      <w:pPr>
        <w:pStyle w:val="3"/>
      </w:pPr>
      <w:r>
        <w:t>постановление</w:t>
      </w:r>
    </w:p>
    <w:p w:rsidR="00B35792" w:rsidRDefault="00B35792" w:rsidP="00B35792">
      <w:pPr>
        <w:jc w:val="center"/>
        <w:rPr>
          <w:sz w:val="24"/>
        </w:rPr>
      </w:pPr>
    </w:p>
    <w:p w:rsidR="00B35792" w:rsidRDefault="00B35792" w:rsidP="00B35792">
      <w:pPr>
        <w:jc w:val="center"/>
        <w:rPr>
          <w:sz w:val="24"/>
        </w:rPr>
      </w:pPr>
      <w:r>
        <w:rPr>
          <w:sz w:val="24"/>
        </w:rPr>
        <w:t>от 24/10/2017 № 2366</w:t>
      </w:r>
    </w:p>
    <w:p w:rsidR="00B35792" w:rsidRPr="009332B4" w:rsidRDefault="00B35792" w:rsidP="00B35792">
      <w:pPr>
        <w:jc w:val="both"/>
        <w:rPr>
          <w:sz w:val="10"/>
          <w:szCs w:val="10"/>
        </w:rPr>
      </w:pPr>
    </w:p>
    <w:p w:rsidR="00B35792" w:rsidRDefault="00B35792" w:rsidP="00B35792">
      <w:pPr>
        <w:jc w:val="both"/>
        <w:rPr>
          <w:sz w:val="24"/>
          <w:szCs w:val="24"/>
        </w:rPr>
      </w:pPr>
      <w:r w:rsidRPr="00977FD6">
        <w:rPr>
          <w:sz w:val="24"/>
          <w:szCs w:val="24"/>
        </w:rPr>
        <w:t xml:space="preserve">О проведении инвентаризации </w:t>
      </w:r>
    </w:p>
    <w:p w:rsidR="00B35792" w:rsidRDefault="00B35792" w:rsidP="00B35792">
      <w:pPr>
        <w:jc w:val="both"/>
        <w:rPr>
          <w:sz w:val="24"/>
          <w:szCs w:val="24"/>
        </w:rPr>
      </w:pPr>
      <w:r w:rsidRPr="00977FD6">
        <w:rPr>
          <w:sz w:val="24"/>
          <w:szCs w:val="24"/>
        </w:rPr>
        <w:t>дворовых</w:t>
      </w:r>
      <w:r>
        <w:rPr>
          <w:sz w:val="24"/>
          <w:szCs w:val="24"/>
        </w:rPr>
        <w:t xml:space="preserve"> </w:t>
      </w:r>
      <w:r w:rsidRPr="00977FD6">
        <w:rPr>
          <w:sz w:val="24"/>
          <w:szCs w:val="24"/>
        </w:rPr>
        <w:t xml:space="preserve">и общественных территорий </w:t>
      </w:r>
    </w:p>
    <w:p w:rsidR="00B35792" w:rsidRDefault="00B35792" w:rsidP="00B35792">
      <w:pPr>
        <w:jc w:val="both"/>
        <w:rPr>
          <w:sz w:val="24"/>
          <w:szCs w:val="24"/>
        </w:rPr>
      </w:pPr>
      <w:r w:rsidRPr="00977FD6">
        <w:rPr>
          <w:sz w:val="24"/>
          <w:szCs w:val="24"/>
        </w:rPr>
        <w:t xml:space="preserve">муниципального образования </w:t>
      </w:r>
    </w:p>
    <w:p w:rsidR="00B35792" w:rsidRPr="00977FD6" w:rsidRDefault="00B35792" w:rsidP="00B35792">
      <w:pPr>
        <w:jc w:val="both"/>
        <w:rPr>
          <w:sz w:val="24"/>
          <w:szCs w:val="24"/>
        </w:rPr>
      </w:pPr>
      <w:r w:rsidRPr="00977FD6">
        <w:rPr>
          <w:sz w:val="24"/>
          <w:szCs w:val="24"/>
        </w:rPr>
        <w:t>Сосновоборский городской округ Ленинградской области</w:t>
      </w:r>
    </w:p>
    <w:p w:rsidR="00B35792" w:rsidRPr="000450FF" w:rsidRDefault="00B35792" w:rsidP="00B35792">
      <w:pPr>
        <w:jc w:val="both"/>
        <w:rPr>
          <w:sz w:val="24"/>
          <w:szCs w:val="24"/>
        </w:rPr>
      </w:pPr>
    </w:p>
    <w:p w:rsidR="00B35792" w:rsidRPr="000450FF" w:rsidRDefault="00B35792" w:rsidP="00B35792">
      <w:pPr>
        <w:widowControl w:val="0"/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B35792" w:rsidRDefault="00B35792" w:rsidP="00B357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450FF">
        <w:rPr>
          <w:bCs/>
          <w:sz w:val="24"/>
          <w:szCs w:val="24"/>
        </w:rPr>
        <w:t xml:space="preserve">В соответствии с Постановлением Правительства Российской Федерации </w:t>
      </w:r>
      <w:r>
        <w:rPr>
          <w:bCs/>
          <w:sz w:val="24"/>
          <w:szCs w:val="24"/>
        </w:rPr>
        <w:t xml:space="preserve">        </w:t>
      </w:r>
      <w:r w:rsidRPr="000450FF">
        <w:rPr>
          <w:bCs/>
          <w:sz w:val="24"/>
          <w:szCs w:val="24"/>
        </w:rPr>
        <w:t xml:space="preserve">от </w:t>
      </w:r>
      <w:r w:rsidRPr="000450FF">
        <w:rPr>
          <w:sz w:val="24"/>
          <w:szCs w:val="24"/>
        </w:rPr>
        <w:t>10.02.2017 № 169 «</w:t>
      </w:r>
      <w:r w:rsidRPr="000450FF">
        <w:rPr>
          <w:bCs/>
          <w:sz w:val="24"/>
          <w:szCs w:val="24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bCs/>
          <w:sz w:val="24"/>
          <w:szCs w:val="24"/>
        </w:rPr>
        <w:t>,</w:t>
      </w:r>
      <w:r w:rsidRPr="000450FF">
        <w:rPr>
          <w:bCs/>
          <w:sz w:val="24"/>
          <w:szCs w:val="24"/>
        </w:rPr>
        <w:t xml:space="preserve"> администрация Сосновоборского городского округа </w:t>
      </w:r>
      <w:r w:rsidRPr="000450FF">
        <w:rPr>
          <w:b/>
          <w:sz w:val="24"/>
          <w:szCs w:val="24"/>
        </w:rPr>
        <w:t>п о с т а н о в л я е т :</w:t>
      </w:r>
    </w:p>
    <w:p w:rsidR="00B35792" w:rsidRPr="000450FF" w:rsidRDefault="00B35792" w:rsidP="00B357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5792" w:rsidRPr="000450FF" w:rsidRDefault="00B35792" w:rsidP="00B35792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0450FF">
        <w:rPr>
          <w:color w:val="000000"/>
          <w:sz w:val="24"/>
          <w:szCs w:val="24"/>
          <w:shd w:val="clear" w:color="auto" w:fill="FFFFFF"/>
        </w:rPr>
        <w:t xml:space="preserve">Утвердить </w:t>
      </w:r>
      <w:r>
        <w:rPr>
          <w:color w:val="000000"/>
          <w:sz w:val="24"/>
          <w:szCs w:val="24"/>
          <w:shd w:val="clear" w:color="auto" w:fill="FFFFFF"/>
        </w:rPr>
        <w:t xml:space="preserve">состав </w:t>
      </w:r>
      <w:r w:rsidRPr="000450FF">
        <w:rPr>
          <w:rFonts w:eastAsiaTheme="minorHAnsi"/>
          <w:sz w:val="24"/>
          <w:szCs w:val="24"/>
          <w:lang w:eastAsia="en-US"/>
        </w:rPr>
        <w:t>муниципальн</w:t>
      </w:r>
      <w:r>
        <w:rPr>
          <w:rFonts w:eastAsiaTheme="minorHAnsi"/>
          <w:sz w:val="24"/>
          <w:szCs w:val="24"/>
          <w:lang w:eastAsia="en-US"/>
        </w:rPr>
        <w:t>ой</w:t>
      </w:r>
      <w:r w:rsidRPr="000450FF">
        <w:rPr>
          <w:rFonts w:eastAsiaTheme="minorHAnsi"/>
          <w:sz w:val="24"/>
          <w:szCs w:val="24"/>
          <w:lang w:eastAsia="en-US"/>
        </w:rPr>
        <w:t xml:space="preserve"> инвентаризационн</w:t>
      </w:r>
      <w:r>
        <w:rPr>
          <w:rFonts w:eastAsiaTheme="minorHAnsi"/>
          <w:sz w:val="24"/>
          <w:szCs w:val="24"/>
          <w:lang w:eastAsia="en-US"/>
        </w:rPr>
        <w:t>ой</w:t>
      </w:r>
      <w:r w:rsidRPr="000450FF">
        <w:rPr>
          <w:rFonts w:eastAsiaTheme="minorHAnsi"/>
          <w:sz w:val="24"/>
          <w:szCs w:val="24"/>
          <w:lang w:eastAsia="en-US"/>
        </w:rPr>
        <w:t xml:space="preserve"> комисси</w:t>
      </w:r>
      <w:r>
        <w:rPr>
          <w:rFonts w:eastAsiaTheme="minorHAnsi"/>
          <w:sz w:val="24"/>
          <w:szCs w:val="24"/>
          <w:lang w:eastAsia="en-US"/>
        </w:rPr>
        <w:t>и</w:t>
      </w:r>
      <w:r w:rsidRPr="00AD2EC2">
        <w:rPr>
          <w:sz w:val="24"/>
          <w:szCs w:val="24"/>
        </w:rPr>
        <w:t xml:space="preserve"> </w:t>
      </w:r>
      <w:r w:rsidRPr="000450FF">
        <w:rPr>
          <w:sz w:val="24"/>
          <w:szCs w:val="24"/>
        </w:rPr>
        <w:t>дворовых и общественных территорий муниципального образования Сосновоборский городской округ</w:t>
      </w:r>
      <w:r>
        <w:rPr>
          <w:sz w:val="24"/>
          <w:szCs w:val="24"/>
        </w:rPr>
        <w:t xml:space="preserve"> Ленинградской области (Приложение № 1)</w:t>
      </w:r>
      <w:r w:rsidRPr="000450FF">
        <w:rPr>
          <w:rFonts w:eastAsiaTheme="minorHAnsi"/>
          <w:sz w:val="24"/>
          <w:szCs w:val="24"/>
          <w:lang w:eastAsia="en-US"/>
        </w:rPr>
        <w:t>.</w:t>
      </w:r>
    </w:p>
    <w:p w:rsidR="00B35792" w:rsidRPr="000450FF" w:rsidRDefault="00B35792" w:rsidP="00B35792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0450FF">
        <w:rPr>
          <w:sz w:val="24"/>
          <w:szCs w:val="24"/>
        </w:rPr>
        <w:t>Утвердить Порядок проведения инвентаризации дворовых и общественных территорий муниципального образования Сосновоборский городской округ</w:t>
      </w:r>
      <w:r>
        <w:rPr>
          <w:sz w:val="24"/>
          <w:szCs w:val="24"/>
        </w:rPr>
        <w:t xml:space="preserve"> Ленинградской области (Приложение № 2)</w:t>
      </w:r>
      <w:r w:rsidRPr="000450FF">
        <w:rPr>
          <w:bCs/>
          <w:sz w:val="24"/>
          <w:szCs w:val="24"/>
        </w:rPr>
        <w:t>.</w:t>
      </w:r>
    </w:p>
    <w:p w:rsidR="00B35792" w:rsidRPr="000450FF" w:rsidRDefault="00B35792" w:rsidP="00B35792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0450FF">
        <w:rPr>
          <w:rFonts w:eastAsia="Calibri"/>
          <w:sz w:val="24"/>
          <w:szCs w:val="24"/>
          <w:lang w:eastAsia="en-US"/>
        </w:rPr>
        <w:t>Пресс-центру администрации (Евсеев Д.В.) разместить настоящее постановление на официальном сайте Сосновоборского городского округа.</w:t>
      </w:r>
    </w:p>
    <w:p w:rsidR="00B35792" w:rsidRPr="009332B4" w:rsidRDefault="00B35792" w:rsidP="00B35792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0450FF">
        <w:rPr>
          <w:rFonts w:eastAsia="Calibri"/>
          <w:sz w:val="24"/>
          <w:szCs w:val="24"/>
          <w:lang w:eastAsia="en-US"/>
        </w:rPr>
        <w:t>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B35792" w:rsidRPr="000450FF" w:rsidRDefault="00B35792" w:rsidP="00B35792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0450FF">
        <w:rPr>
          <w:sz w:val="24"/>
          <w:szCs w:val="24"/>
        </w:rPr>
        <w:t>Настоящее постановление вступает в силу со дня обнародования.</w:t>
      </w:r>
    </w:p>
    <w:p w:rsidR="00B35792" w:rsidRPr="000450FF" w:rsidRDefault="00B35792" w:rsidP="00B35792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0450FF">
        <w:rPr>
          <w:sz w:val="24"/>
          <w:szCs w:val="24"/>
        </w:rPr>
        <w:t>Контроль за исполнением постановления возложить на заместителя главы администрации Сосновоборского города Воробьева В.С.</w:t>
      </w:r>
    </w:p>
    <w:p w:rsidR="00B35792" w:rsidRPr="000450FF" w:rsidRDefault="00B35792" w:rsidP="00B35792">
      <w:pPr>
        <w:rPr>
          <w:sz w:val="24"/>
          <w:szCs w:val="24"/>
        </w:rPr>
      </w:pPr>
      <w:bookmarkStart w:id="0" w:name="_GoBack"/>
      <w:bookmarkEnd w:id="0"/>
    </w:p>
    <w:p w:rsidR="00B35792" w:rsidRPr="000450FF" w:rsidRDefault="00B35792" w:rsidP="00B35792">
      <w:pPr>
        <w:rPr>
          <w:sz w:val="24"/>
          <w:szCs w:val="24"/>
        </w:rPr>
      </w:pPr>
    </w:p>
    <w:p w:rsidR="00B35792" w:rsidRPr="000450FF" w:rsidRDefault="00B35792" w:rsidP="00B35792">
      <w:pPr>
        <w:rPr>
          <w:sz w:val="24"/>
          <w:szCs w:val="24"/>
        </w:rPr>
      </w:pPr>
      <w:r w:rsidRPr="000450FF">
        <w:rPr>
          <w:sz w:val="24"/>
          <w:szCs w:val="24"/>
        </w:rPr>
        <w:t>Глава администрации</w:t>
      </w:r>
    </w:p>
    <w:p w:rsidR="00B35792" w:rsidRPr="000450FF" w:rsidRDefault="00B35792" w:rsidP="00B35792">
      <w:pPr>
        <w:rPr>
          <w:sz w:val="24"/>
          <w:szCs w:val="24"/>
        </w:rPr>
      </w:pPr>
      <w:r w:rsidRPr="000450FF">
        <w:rPr>
          <w:sz w:val="24"/>
          <w:szCs w:val="24"/>
        </w:rPr>
        <w:t>Сосновоборского городского округа</w:t>
      </w:r>
      <w:r w:rsidRPr="000450FF">
        <w:rPr>
          <w:sz w:val="24"/>
          <w:szCs w:val="24"/>
        </w:rPr>
        <w:tab/>
      </w:r>
      <w:r w:rsidRPr="000450FF">
        <w:rPr>
          <w:sz w:val="24"/>
          <w:szCs w:val="24"/>
        </w:rPr>
        <w:tab/>
      </w:r>
      <w:r w:rsidRPr="000450F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0450FF">
        <w:rPr>
          <w:sz w:val="24"/>
          <w:szCs w:val="24"/>
        </w:rPr>
        <w:t>В.Б.Садовский</w:t>
      </w:r>
    </w:p>
    <w:p w:rsidR="00B35792" w:rsidRDefault="00B35792" w:rsidP="00B35792">
      <w:pPr>
        <w:spacing w:line="276" w:lineRule="auto"/>
        <w:rPr>
          <w:sz w:val="24"/>
          <w:szCs w:val="24"/>
        </w:rPr>
      </w:pPr>
    </w:p>
    <w:p w:rsidR="00B35792" w:rsidRDefault="00B35792" w:rsidP="00B35792">
      <w:pPr>
        <w:spacing w:line="276" w:lineRule="auto"/>
        <w:rPr>
          <w:sz w:val="24"/>
          <w:szCs w:val="24"/>
        </w:rPr>
      </w:pPr>
    </w:p>
    <w:p w:rsidR="00B35792" w:rsidRDefault="00B35792" w:rsidP="00B35792">
      <w:pPr>
        <w:spacing w:line="276" w:lineRule="auto"/>
        <w:rPr>
          <w:sz w:val="24"/>
          <w:szCs w:val="24"/>
        </w:rPr>
      </w:pPr>
    </w:p>
    <w:p w:rsidR="00B35792" w:rsidRDefault="00B35792" w:rsidP="00B35792">
      <w:pPr>
        <w:spacing w:line="276" w:lineRule="auto"/>
        <w:rPr>
          <w:sz w:val="24"/>
          <w:szCs w:val="24"/>
        </w:rPr>
      </w:pPr>
    </w:p>
    <w:p w:rsidR="00B35792" w:rsidRDefault="00B35792" w:rsidP="00B35792">
      <w:pPr>
        <w:spacing w:line="276" w:lineRule="auto"/>
        <w:rPr>
          <w:sz w:val="24"/>
          <w:szCs w:val="24"/>
        </w:rPr>
      </w:pPr>
    </w:p>
    <w:p w:rsidR="00B35792" w:rsidRDefault="00B35792" w:rsidP="00B35792">
      <w:pPr>
        <w:spacing w:line="276" w:lineRule="auto"/>
        <w:rPr>
          <w:sz w:val="24"/>
          <w:szCs w:val="24"/>
        </w:rPr>
      </w:pPr>
    </w:p>
    <w:p w:rsidR="00B35792" w:rsidRDefault="00B35792" w:rsidP="00B35792">
      <w:pPr>
        <w:spacing w:line="276" w:lineRule="auto"/>
        <w:rPr>
          <w:sz w:val="24"/>
          <w:szCs w:val="24"/>
        </w:rPr>
      </w:pPr>
    </w:p>
    <w:p w:rsidR="00B35792" w:rsidRDefault="00B35792" w:rsidP="00B35792">
      <w:pPr>
        <w:spacing w:line="276" w:lineRule="auto"/>
        <w:rPr>
          <w:sz w:val="12"/>
          <w:szCs w:val="12"/>
        </w:rPr>
      </w:pPr>
    </w:p>
    <w:p w:rsidR="00B35792" w:rsidRPr="000450FF" w:rsidRDefault="00B35792" w:rsidP="00B35792">
      <w:pPr>
        <w:spacing w:line="276" w:lineRule="auto"/>
        <w:rPr>
          <w:sz w:val="12"/>
          <w:szCs w:val="12"/>
        </w:rPr>
      </w:pPr>
    </w:p>
    <w:p w:rsidR="00B35792" w:rsidRPr="000450FF" w:rsidRDefault="00B35792" w:rsidP="00B35792">
      <w:pPr>
        <w:spacing w:line="276" w:lineRule="auto"/>
        <w:rPr>
          <w:sz w:val="12"/>
          <w:szCs w:val="12"/>
        </w:rPr>
      </w:pPr>
      <w:r w:rsidRPr="000450FF">
        <w:rPr>
          <w:sz w:val="12"/>
          <w:szCs w:val="12"/>
        </w:rPr>
        <w:t>Исп.Долотова Н.В.</w:t>
      </w:r>
    </w:p>
    <w:p w:rsidR="00B35792" w:rsidRDefault="00B35792" w:rsidP="00B35792">
      <w:pPr>
        <w:spacing w:line="276" w:lineRule="auto"/>
        <w:rPr>
          <w:sz w:val="12"/>
          <w:szCs w:val="12"/>
        </w:rPr>
      </w:pPr>
    </w:p>
    <w:p w:rsidR="00B35792" w:rsidRDefault="00B35792" w:rsidP="00B35792">
      <w:pPr>
        <w:spacing w:line="276" w:lineRule="auto"/>
        <w:rPr>
          <w:sz w:val="12"/>
          <w:szCs w:val="12"/>
        </w:rPr>
      </w:pPr>
    </w:p>
    <w:p w:rsidR="00B35792" w:rsidRDefault="00B35792" w:rsidP="00B35792">
      <w:pPr>
        <w:spacing w:line="276" w:lineRule="auto"/>
        <w:rPr>
          <w:sz w:val="12"/>
          <w:szCs w:val="12"/>
        </w:rPr>
      </w:pPr>
    </w:p>
    <w:p w:rsidR="00B35792" w:rsidRPr="00AD2EC2" w:rsidRDefault="00B35792" w:rsidP="00B35792">
      <w:pPr>
        <w:pStyle w:val="a8"/>
        <w:tabs>
          <w:tab w:val="left" w:pos="8328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AD2EC2">
        <w:rPr>
          <w:rFonts w:ascii="Times New Roman" w:hAnsi="Times New Roman"/>
          <w:sz w:val="24"/>
          <w:szCs w:val="24"/>
        </w:rPr>
        <w:t xml:space="preserve">Утвержден </w:t>
      </w:r>
    </w:p>
    <w:p w:rsidR="00B35792" w:rsidRPr="00AD2EC2" w:rsidRDefault="00B35792" w:rsidP="00B35792">
      <w:pPr>
        <w:pStyle w:val="a8"/>
        <w:tabs>
          <w:tab w:val="left" w:pos="8328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AD2EC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35792" w:rsidRPr="00AD2EC2" w:rsidRDefault="00B35792" w:rsidP="00B35792">
      <w:pPr>
        <w:pStyle w:val="a8"/>
        <w:tabs>
          <w:tab w:val="left" w:pos="8328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AD2EC2">
        <w:rPr>
          <w:rFonts w:ascii="Times New Roman" w:hAnsi="Times New Roman"/>
          <w:sz w:val="24"/>
          <w:szCs w:val="24"/>
        </w:rPr>
        <w:t xml:space="preserve"> Сосновоборского городского округа</w:t>
      </w:r>
    </w:p>
    <w:p w:rsidR="00B35792" w:rsidRPr="00AD2EC2" w:rsidRDefault="00B35792" w:rsidP="00B35792">
      <w:pPr>
        <w:pStyle w:val="a8"/>
        <w:tabs>
          <w:tab w:val="left" w:pos="8328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AD2EC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24/10/2017 № 2366</w:t>
      </w:r>
    </w:p>
    <w:p w:rsidR="00B35792" w:rsidRDefault="00B35792" w:rsidP="00B35792">
      <w:pPr>
        <w:pStyle w:val="a8"/>
        <w:tabs>
          <w:tab w:val="left" w:pos="8328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35792" w:rsidRDefault="00B35792" w:rsidP="00B35792">
      <w:pPr>
        <w:pStyle w:val="a8"/>
        <w:tabs>
          <w:tab w:val="left" w:pos="8328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D2EC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AD2EC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</w:p>
    <w:p w:rsidR="00B35792" w:rsidRPr="00AD2EC2" w:rsidRDefault="00B35792" w:rsidP="00B35792">
      <w:pPr>
        <w:rPr>
          <w:sz w:val="24"/>
          <w:szCs w:val="24"/>
        </w:rPr>
      </w:pPr>
    </w:p>
    <w:p w:rsidR="00B35792" w:rsidRDefault="00B35792" w:rsidP="00B35792">
      <w:pPr>
        <w:pStyle w:val="ConsPlusNormal"/>
        <w:ind w:firstLine="709"/>
        <w:jc w:val="center"/>
        <w:outlineLvl w:val="0"/>
      </w:pPr>
      <w:r w:rsidRPr="00AD2EC2">
        <w:rPr>
          <w:color w:val="000000"/>
          <w:shd w:val="clear" w:color="auto" w:fill="FFFFFF"/>
        </w:rPr>
        <w:t xml:space="preserve">Состав </w:t>
      </w:r>
      <w:r w:rsidRPr="000450FF">
        <w:rPr>
          <w:rFonts w:eastAsiaTheme="minorHAnsi"/>
        </w:rPr>
        <w:t>муниципальн</w:t>
      </w:r>
      <w:r>
        <w:rPr>
          <w:rFonts w:eastAsiaTheme="minorHAnsi"/>
        </w:rPr>
        <w:t>ой</w:t>
      </w:r>
      <w:r w:rsidRPr="000450FF">
        <w:rPr>
          <w:rFonts w:eastAsiaTheme="minorHAnsi"/>
        </w:rPr>
        <w:t xml:space="preserve"> инвентаризационн</w:t>
      </w:r>
      <w:r>
        <w:rPr>
          <w:rFonts w:eastAsiaTheme="minorHAnsi"/>
        </w:rPr>
        <w:t>ой</w:t>
      </w:r>
      <w:r w:rsidRPr="000450FF">
        <w:rPr>
          <w:rFonts w:eastAsiaTheme="minorHAnsi"/>
        </w:rPr>
        <w:t xml:space="preserve"> комисси</w:t>
      </w:r>
      <w:r>
        <w:rPr>
          <w:rFonts w:eastAsiaTheme="minorHAnsi"/>
        </w:rPr>
        <w:t>и</w:t>
      </w:r>
      <w:r w:rsidRPr="00AD2EC2">
        <w:t xml:space="preserve"> </w:t>
      </w:r>
      <w:r w:rsidRPr="000450FF">
        <w:t>дворовых и общественных территорий муниципального образования Сосновоборский городской округ</w:t>
      </w:r>
      <w:r>
        <w:t xml:space="preserve"> Ленинградской области</w:t>
      </w:r>
    </w:p>
    <w:p w:rsidR="00B35792" w:rsidRPr="00AD2EC2" w:rsidRDefault="00B35792" w:rsidP="00B35792">
      <w:pPr>
        <w:pStyle w:val="ConsPlusNormal"/>
        <w:ind w:firstLine="709"/>
        <w:jc w:val="center"/>
        <w:outlineLvl w:val="0"/>
      </w:pPr>
    </w:p>
    <w:tbl>
      <w:tblPr>
        <w:tblW w:w="9747" w:type="dxa"/>
        <w:tblLook w:val="04A0"/>
      </w:tblPr>
      <w:tblGrid>
        <w:gridCol w:w="3369"/>
        <w:gridCol w:w="6378"/>
      </w:tblGrid>
      <w:tr w:rsidR="00B35792" w:rsidRPr="004D7C56" w:rsidTr="009D5682">
        <w:tc>
          <w:tcPr>
            <w:tcW w:w="3369" w:type="dxa"/>
          </w:tcPr>
          <w:p w:rsidR="00B35792" w:rsidRPr="004D7C56" w:rsidRDefault="00B35792" w:rsidP="009D5682">
            <w:pPr>
              <w:rPr>
                <w:sz w:val="24"/>
                <w:szCs w:val="24"/>
              </w:rPr>
            </w:pPr>
            <w:r w:rsidRPr="004D7C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6378" w:type="dxa"/>
          </w:tcPr>
          <w:p w:rsidR="00B35792" w:rsidRPr="004D7C56" w:rsidRDefault="00B35792" w:rsidP="009D5682">
            <w:pPr>
              <w:pStyle w:val="a7"/>
              <w:ind w:left="175" w:hanging="175"/>
              <w:rPr>
                <w:sz w:val="24"/>
                <w:szCs w:val="24"/>
              </w:rPr>
            </w:pPr>
            <w:r w:rsidRPr="004D7C56">
              <w:rPr>
                <w:sz w:val="24"/>
                <w:szCs w:val="24"/>
              </w:rPr>
              <w:t>- Воробьев В.С., заместитель главы администрации Сосновоборского городского округа</w:t>
            </w:r>
          </w:p>
          <w:p w:rsidR="00B35792" w:rsidRPr="004D7C56" w:rsidRDefault="00B35792" w:rsidP="009D5682">
            <w:pPr>
              <w:pStyle w:val="a7"/>
              <w:ind w:left="175" w:hanging="175"/>
              <w:rPr>
                <w:sz w:val="24"/>
                <w:szCs w:val="24"/>
              </w:rPr>
            </w:pPr>
          </w:p>
        </w:tc>
      </w:tr>
      <w:tr w:rsidR="00B35792" w:rsidRPr="004D7C56" w:rsidTr="009D5682">
        <w:tc>
          <w:tcPr>
            <w:tcW w:w="3369" w:type="dxa"/>
          </w:tcPr>
          <w:p w:rsidR="00B35792" w:rsidRPr="004D7C56" w:rsidRDefault="00B35792" w:rsidP="009D5682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B35792" w:rsidRPr="004D7C56" w:rsidRDefault="00B35792" w:rsidP="009D5682">
            <w:pPr>
              <w:pStyle w:val="a7"/>
              <w:ind w:left="175" w:hanging="175"/>
              <w:rPr>
                <w:sz w:val="24"/>
                <w:szCs w:val="24"/>
              </w:rPr>
            </w:pPr>
          </w:p>
        </w:tc>
      </w:tr>
      <w:tr w:rsidR="00B35792" w:rsidRPr="004D7C56" w:rsidTr="009D5682">
        <w:tc>
          <w:tcPr>
            <w:tcW w:w="3369" w:type="dxa"/>
          </w:tcPr>
          <w:p w:rsidR="00B35792" w:rsidRPr="004D7C56" w:rsidRDefault="00B35792" w:rsidP="009D5682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B35792" w:rsidRPr="004D7C56" w:rsidRDefault="00B35792" w:rsidP="009D5682">
            <w:pPr>
              <w:pStyle w:val="a7"/>
              <w:ind w:left="175" w:hanging="175"/>
              <w:rPr>
                <w:sz w:val="24"/>
                <w:szCs w:val="24"/>
              </w:rPr>
            </w:pPr>
          </w:p>
        </w:tc>
      </w:tr>
      <w:tr w:rsidR="00B35792" w:rsidRPr="004D7C56" w:rsidTr="009D5682">
        <w:tc>
          <w:tcPr>
            <w:tcW w:w="3369" w:type="dxa"/>
          </w:tcPr>
          <w:p w:rsidR="00B35792" w:rsidRPr="004D7C56" w:rsidRDefault="00B35792" w:rsidP="009D5682">
            <w:pPr>
              <w:rPr>
                <w:sz w:val="24"/>
                <w:szCs w:val="24"/>
              </w:rPr>
            </w:pPr>
            <w:r w:rsidRPr="004D7C56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378" w:type="dxa"/>
          </w:tcPr>
          <w:p w:rsidR="00B35792" w:rsidRPr="004D7C56" w:rsidRDefault="00B35792" w:rsidP="009D5682">
            <w:pPr>
              <w:pStyle w:val="a7"/>
              <w:ind w:left="175" w:hanging="175"/>
              <w:rPr>
                <w:sz w:val="24"/>
                <w:szCs w:val="24"/>
              </w:rPr>
            </w:pPr>
            <w:r w:rsidRPr="004D7C56">
              <w:rPr>
                <w:sz w:val="24"/>
                <w:szCs w:val="24"/>
              </w:rPr>
              <w:t>- Винник Д.В., председатель комитета по управлению жилищно-коммунально</w:t>
            </w:r>
            <w:r>
              <w:rPr>
                <w:sz w:val="24"/>
                <w:szCs w:val="24"/>
              </w:rPr>
              <w:t>го</w:t>
            </w:r>
            <w:r w:rsidRPr="004D7C56">
              <w:rPr>
                <w:sz w:val="24"/>
                <w:szCs w:val="24"/>
              </w:rPr>
              <w:t xml:space="preserve"> хозяйств</w:t>
            </w:r>
            <w:r>
              <w:rPr>
                <w:sz w:val="24"/>
                <w:szCs w:val="24"/>
              </w:rPr>
              <w:t>а</w:t>
            </w:r>
            <w:r w:rsidRPr="004D7C56">
              <w:rPr>
                <w:sz w:val="24"/>
                <w:szCs w:val="24"/>
              </w:rPr>
              <w:t xml:space="preserve"> администрации Сосновоборского городского округа </w:t>
            </w:r>
          </w:p>
          <w:p w:rsidR="00B35792" w:rsidRDefault="00B35792" w:rsidP="009D5682">
            <w:pPr>
              <w:pStyle w:val="a7"/>
              <w:ind w:left="175" w:hanging="175"/>
              <w:rPr>
                <w:sz w:val="24"/>
                <w:szCs w:val="24"/>
              </w:rPr>
            </w:pPr>
          </w:p>
          <w:p w:rsidR="00B35792" w:rsidRPr="004D7C56" w:rsidRDefault="00B35792" w:rsidP="009D5682">
            <w:pPr>
              <w:pStyle w:val="a7"/>
              <w:ind w:left="175" w:hanging="175"/>
              <w:rPr>
                <w:sz w:val="24"/>
                <w:szCs w:val="24"/>
              </w:rPr>
            </w:pPr>
            <w:r w:rsidRPr="004D7C56">
              <w:rPr>
                <w:sz w:val="24"/>
                <w:szCs w:val="24"/>
              </w:rPr>
              <w:t xml:space="preserve">- Комарова Т.М., начальник отдела внешнего благоустройства и дорожного хозяйства администрации муниципального образования Сосновоборского городского округа </w:t>
            </w:r>
          </w:p>
          <w:p w:rsidR="00B35792" w:rsidRPr="004D7C56" w:rsidRDefault="00B35792" w:rsidP="009D5682">
            <w:pPr>
              <w:pStyle w:val="a7"/>
              <w:ind w:left="175" w:hanging="175"/>
              <w:rPr>
                <w:sz w:val="24"/>
                <w:szCs w:val="24"/>
              </w:rPr>
            </w:pPr>
          </w:p>
        </w:tc>
      </w:tr>
      <w:tr w:rsidR="00B35792" w:rsidRPr="004D7C56" w:rsidTr="009D5682">
        <w:tc>
          <w:tcPr>
            <w:tcW w:w="3369" w:type="dxa"/>
          </w:tcPr>
          <w:p w:rsidR="00B35792" w:rsidRPr="004D7C56" w:rsidRDefault="00B35792" w:rsidP="009D5682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B35792" w:rsidRPr="004D7C56" w:rsidRDefault="00B35792" w:rsidP="009D5682">
            <w:pPr>
              <w:pStyle w:val="a7"/>
              <w:ind w:left="175" w:hanging="175"/>
              <w:rPr>
                <w:sz w:val="24"/>
                <w:szCs w:val="24"/>
              </w:rPr>
            </w:pPr>
            <w:r w:rsidRPr="004D7C56">
              <w:rPr>
                <w:sz w:val="24"/>
                <w:szCs w:val="24"/>
              </w:rPr>
              <w:t xml:space="preserve">- Трехонина Н.С., начальник </w:t>
            </w:r>
            <w:r>
              <w:rPr>
                <w:sz w:val="24"/>
                <w:szCs w:val="24"/>
              </w:rPr>
              <w:t xml:space="preserve">отдела </w:t>
            </w:r>
            <w:r w:rsidRPr="004D7C56">
              <w:rPr>
                <w:sz w:val="24"/>
                <w:szCs w:val="24"/>
              </w:rPr>
              <w:t>жилищно-коммунального хозяйства администрации Сосновоборского городского округа</w:t>
            </w:r>
          </w:p>
          <w:p w:rsidR="00B35792" w:rsidRPr="004D7C56" w:rsidRDefault="00B35792" w:rsidP="009D5682">
            <w:pPr>
              <w:pStyle w:val="a7"/>
              <w:ind w:left="175" w:hanging="175"/>
              <w:rPr>
                <w:sz w:val="24"/>
                <w:szCs w:val="24"/>
              </w:rPr>
            </w:pPr>
          </w:p>
          <w:p w:rsidR="00B35792" w:rsidRDefault="00B35792" w:rsidP="009D5682">
            <w:pPr>
              <w:pStyle w:val="a7"/>
              <w:ind w:left="175" w:hanging="175"/>
              <w:rPr>
                <w:sz w:val="24"/>
                <w:szCs w:val="24"/>
              </w:rPr>
            </w:pPr>
            <w:r w:rsidRPr="004D7C5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Михайлов Ю.В.</w:t>
            </w:r>
            <w:r w:rsidRPr="004D7C5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</w:t>
            </w:r>
            <w:r w:rsidRPr="00277465">
              <w:rPr>
                <w:sz w:val="24"/>
                <w:szCs w:val="24"/>
              </w:rPr>
              <w:t>ачальник отдела градостроительного зонирования и землепользования администрации Сосновоборского городского округа</w:t>
            </w:r>
          </w:p>
          <w:p w:rsidR="00B35792" w:rsidRPr="004D7C56" w:rsidRDefault="00B35792" w:rsidP="009D5682">
            <w:pPr>
              <w:pStyle w:val="a7"/>
              <w:ind w:left="175" w:hanging="175"/>
              <w:rPr>
                <w:sz w:val="24"/>
                <w:szCs w:val="24"/>
              </w:rPr>
            </w:pPr>
          </w:p>
          <w:p w:rsidR="00B35792" w:rsidRDefault="00B35792" w:rsidP="009D5682">
            <w:pPr>
              <w:pStyle w:val="a7"/>
              <w:ind w:left="175" w:hanging="175"/>
              <w:rPr>
                <w:sz w:val="24"/>
                <w:szCs w:val="24"/>
              </w:rPr>
            </w:pPr>
            <w:r w:rsidRPr="004D7C5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Данилов А.В., н</w:t>
            </w:r>
            <w:r w:rsidRPr="00277465">
              <w:rPr>
                <w:sz w:val="24"/>
                <w:szCs w:val="24"/>
              </w:rPr>
              <w:t xml:space="preserve">ачальник отдела </w:t>
            </w:r>
            <w:r>
              <w:rPr>
                <w:sz w:val="24"/>
                <w:szCs w:val="24"/>
              </w:rPr>
              <w:t>капитального строительства</w:t>
            </w:r>
            <w:r w:rsidRPr="00277465">
              <w:rPr>
                <w:sz w:val="24"/>
                <w:szCs w:val="24"/>
              </w:rPr>
              <w:t xml:space="preserve"> администрации Сосновоборского городского округа</w:t>
            </w:r>
          </w:p>
          <w:p w:rsidR="00B35792" w:rsidRPr="004D7C56" w:rsidRDefault="00B35792" w:rsidP="009D5682">
            <w:pPr>
              <w:pStyle w:val="a7"/>
              <w:ind w:left="175" w:hanging="175"/>
              <w:rPr>
                <w:sz w:val="24"/>
                <w:szCs w:val="24"/>
              </w:rPr>
            </w:pPr>
          </w:p>
        </w:tc>
      </w:tr>
    </w:tbl>
    <w:p w:rsidR="00B35792" w:rsidRDefault="00B35792" w:rsidP="00B35792">
      <w:pPr>
        <w:pStyle w:val="Normal1"/>
        <w:spacing w:line="240" w:lineRule="auto"/>
        <w:ind w:left="5103" w:hanging="850"/>
        <w:jc w:val="left"/>
        <w:rPr>
          <w:bCs/>
          <w:sz w:val="24"/>
          <w:szCs w:val="24"/>
        </w:rPr>
      </w:pPr>
    </w:p>
    <w:p w:rsidR="00B35792" w:rsidRDefault="00B35792" w:rsidP="00B35792">
      <w:pPr>
        <w:jc w:val="both"/>
      </w:pPr>
    </w:p>
    <w:tbl>
      <w:tblPr>
        <w:tblW w:w="9747" w:type="dxa"/>
        <w:tblLook w:val="04A0"/>
      </w:tblPr>
      <w:tblGrid>
        <w:gridCol w:w="3369"/>
        <w:gridCol w:w="6378"/>
      </w:tblGrid>
      <w:tr w:rsidR="00B35792" w:rsidRPr="004D7C56" w:rsidTr="009D5682">
        <w:tc>
          <w:tcPr>
            <w:tcW w:w="3369" w:type="dxa"/>
          </w:tcPr>
          <w:p w:rsidR="00B35792" w:rsidRPr="004D7C56" w:rsidRDefault="00B35792" w:rsidP="009D5682">
            <w:pPr>
              <w:rPr>
                <w:sz w:val="24"/>
                <w:szCs w:val="24"/>
              </w:rPr>
            </w:pPr>
            <w:r w:rsidRPr="004D7C5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6378" w:type="dxa"/>
          </w:tcPr>
          <w:p w:rsidR="00B35792" w:rsidRPr="004D7C56" w:rsidRDefault="00B35792" w:rsidP="009D5682">
            <w:pPr>
              <w:pStyle w:val="a7"/>
              <w:ind w:left="175" w:hanging="175"/>
              <w:rPr>
                <w:sz w:val="24"/>
                <w:szCs w:val="24"/>
              </w:rPr>
            </w:pPr>
            <w:r w:rsidRPr="004D7C56">
              <w:rPr>
                <w:sz w:val="24"/>
                <w:szCs w:val="24"/>
              </w:rPr>
              <w:t>- Долотова Н.В., специалист сектора капитального, текущего ремонта и эксплуатации жилищного фонда МКУ «ЦАХО»</w:t>
            </w:r>
          </w:p>
          <w:p w:rsidR="00B35792" w:rsidRPr="004D7C56" w:rsidRDefault="00B35792" w:rsidP="009D5682">
            <w:pPr>
              <w:pStyle w:val="a7"/>
              <w:ind w:left="175" w:hanging="175"/>
              <w:rPr>
                <w:sz w:val="24"/>
                <w:szCs w:val="24"/>
              </w:rPr>
            </w:pPr>
          </w:p>
        </w:tc>
      </w:tr>
    </w:tbl>
    <w:p w:rsidR="00B35792" w:rsidRPr="00824948" w:rsidRDefault="00B35792" w:rsidP="00B35792">
      <w:pPr>
        <w:pStyle w:val="a8"/>
        <w:tabs>
          <w:tab w:val="left" w:pos="83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792" w:rsidRPr="00824948" w:rsidRDefault="00B35792" w:rsidP="00B35792">
      <w:pPr>
        <w:pStyle w:val="a8"/>
        <w:tabs>
          <w:tab w:val="left" w:pos="83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792" w:rsidRPr="00824948" w:rsidRDefault="00B35792" w:rsidP="00B35792">
      <w:pPr>
        <w:pStyle w:val="a8"/>
        <w:tabs>
          <w:tab w:val="left" w:pos="83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792" w:rsidRDefault="00B35792" w:rsidP="00B35792">
      <w:pPr>
        <w:spacing w:line="276" w:lineRule="auto"/>
        <w:rPr>
          <w:sz w:val="24"/>
          <w:szCs w:val="24"/>
        </w:rPr>
        <w:sectPr w:rsidR="00B35792" w:rsidSect="00AD2E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2" w:right="1134" w:bottom="1440" w:left="1797" w:header="720" w:footer="720" w:gutter="0"/>
          <w:cols w:space="720"/>
        </w:sectPr>
      </w:pPr>
    </w:p>
    <w:p w:rsidR="00B35792" w:rsidRPr="00AD2EC2" w:rsidRDefault="00B35792" w:rsidP="00B35792">
      <w:pPr>
        <w:pStyle w:val="a8"/>
        <w:tabs>
          <w:tab w:val="left" w:pos="8328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AD2EC2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B35792" w:rsidRPr="00AD2EC2" w:rsidRDefault="00B35792" w:rsidP="00B35792">
      <w:pPr>
        <w:pStyle w:val="a8"/>
        <w:tabs>
          <w:tab w:val="left" w:pos="8328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AD2EC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35792" w:rsidRPr="00AD2EC2" w:rsidRDefault="00B35792" w:rsidP="00B35792">
      <w:pPr>
        <w:pStyle w:val="a8"/>
        <w:tabs>
          <w:tab w:val="left" w:pos="8328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AD2EC2">
        <w:rPr>
          <w:rFonts w:ascii="Times New Roman" w:hAnsi="Times New Roman"/>
          <w:sz w:val="24"/>
          <w:szCs w:val="24"/>
        </w:rPr>
        <w:t xml:space="preserve"> Сосновоборского городского округа</w:t>
      </w:r>
    </w:p>
    <w:p w:rsidR="00B35792" w:rsidRPr="00AD2EC2" w:rsidRDefault="00B35792" w:rsidP="00B35792">
      <w:pPr>
        <w:pStyle w:val="a8"/>
        <w:tabs>
          <w:tab w:val="left" w:pos="8328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AD2EC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24/10/2017 № 2366</w:t>
      </w:r>
    </w:p>
    <w:p w:rsidR="00B35792" w:rsidRDefault="00B35792" w:rsidP="00B35792">
      <w:pPr>
        <w:pStyle w:val="a8"/>
        <w:tabs>
          <w:tab w:val="left" w:pos="8328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35792" w:rsidRDefault="00B35792" w:rsidP="00B35792">
      <w:pPr>
        <w:pStyle w:val="a8"/>
        <w:tabs>
          <w:tab w:val="left" w:pos="8328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D2EC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№2)</w:t>
      </w:r>
    </w:p>
    <w:p w:rsidR="00B35792" w:rsidRDefault="00B35792" w:rsidP="00B35792">
      <w:pPr>
        <w:pStyle w:val="a8"/>
        <w:tabs>
          <w:tab w:val="left" w:pos="8328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35792" w:rsidRPr="00977FD6" w:rsidRDefault="00B35792" w:rsidP="00B35792">
      <w:pPr>
        <w:pStyle w:val="a8"/>
        <w:tabs>
          <w:tab w:val="left" w:pos="8328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977FD6">
        <w:rPr>
          <w:rFonts w:ascii="Times New Roman" w:hAnsi="Times New Roman"/>
          <w:sz w:val="24"/>
          <w:szCs w:val="24"/>
        </w:rPr>
        <w:t>Порядок проведения инвентаризации дворовых и общественных территорий муниципального образования Сосновоборский городской округ Ленинградской области</w:t>
      </w:r>
    </w:p>
    <w:p w:rsidR="00B35792" w:rsidRDefault="00B35792" w:rsidP="00B35792">
      <w:pPr>
        <w:spacing w:line="276" w:lineRule="auto"/>
        <w:jc w:val="center"/>
        <w:rPr>
          <w:sz w:val="24"/>
          <w:szCs w:val="24"/>
        </w:rPr>
      </w:pPr>
    </w:p>
    <w:p w:rsidR="00B35792" w:rsidRPr="00277465" w:rsidRDefault="00B35792" w:rsidP="00B35792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1. Общие положения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 xml:space="preserve">1.1. Настоящий Порядок устанавливает процедуру организации и проведения инвентаризации дворовых территорий и общественных территорий </w:t>
      </w:r>
      <w:r w:rsidRPr="000450FF">
        <w:rPr>
          <w:sz w:val="24"/>
          <w:szCs w:val="24"/>
        </w:rPr>
        <w:t>муниципального образования Сосновоборский городской округ</w:t>
      </w:r>
      <w:r>
        <w:rPr>
          <w:sz w:val="24"/>
          <w:szCs w:val="24"/>
        </w:rPr>
        <w:t xml:space="preserve"> Ленинградской области</w:t>
      </w:r>
      <w:r w:rsidRPr="00277465">
        <w:rPr>
          <w:rFonts w:eastAsiaTheme="minorHAnsi"/>
          <w:sz w:val="24"/>
          <w:szCs w:val="24"/>
          <w:lang w:eastAsia="en-US"/>
        </w:rPr>
        <w:t xml:space="preserve">. 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1.2. Целью проведения инвентаризации является оценка текущего состояния благоустройства дворовых территорий и общественных территорий</w:t>
      </w:r>
      <w:r w:rsidRPr="00277465">
        <w:rPr>
          <w:sz w:val="24"/>
          <w:szCs w:val="24"/>
        </w:rPr>
        <w:t xml:space="preserve"> </w:t>
      </w:r>
      <w:r w:rsidRPr="000450FF">
        <w:rPr>
          <w:sz w:val="24"/>
          <w:szCs w:val="24"/>
        </w:rPr>
        <w:t>муниципального образования Сосновоборский городской округ</w:t>
      </w:r>
      <w:r>
        <w:rPr>
          <w:sz w:val="24"/>
          <w:szCs w:val="24"/>
        </w:rPr>
        <w:t xml:space="preserve"> Ленинградской области,</w:t>
      </w:r>
      <w:r w:rsidRPr="00277465">
        <w:rPr>
          <w:rFonts w:eastAsiaTheme="minorHAnsi"/>
          <w:sz w:val="24"/>
          <w:szCs w:val="24"/>
          <w:lang w:eastAsia="en-US"/>
        </w:rPr>
        <w:t xml:space="preserve"> </w:t>
      </w:r>
      <w:r w:rsidRPr="00681BDB">
        <w:rPr>
          <w:rFonts w:eastAsiaTheme="minorHAnsi"/>
          <w:sz w:val="24"/>
          <w:szCs w:val="24"/>
          <w:lang w:eastAsia="en-US"/>
        </w:rPr>
        <w:t>формирование перечня дворовых территорий и общественных территорий подлежащих включению в муниципальную программу комфортной городской среды на 2018-2022 годы.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 xml:space="preserve">1.3. В целях реализации настоящего Порядка используются следующие понятия: 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 xml:space="preserve">инвентаризация – оценка текущего состояния дворовых территорий и общественных территорий, а также определение необходимых видов работ для приведения указанных территорий в надлежащее состояние; 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shd w:val="clear" w:color="auto" w:fill="FFFF00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дворовая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 xml:space="preserve">общественная территория – территория муниципального образования, являющаяся местом массового отдыха и времяпрепровождения населения, доступная для общего пользования, в том числе парк, сквер, набережная, пешеходная зона, площадь, спортивная площадка, и иная территория муниципального образования, используемая населением в различных целях (для прогулок, отдыха, занятия спортом и т. п.); 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благоустройство – комплекс мероприятий, направленных на обеспечение комфортных и безопасных условий проживания граждан, поддержания и улучшения функционального и эстетического состояния дворовых и общественных территорий, включая создание, приобретение, установку, устройство, ремонт, реконструкцию, модернизацию объектов благоустройства или отдельных элементов благоустройства;</w:t>
      </w:r>
    </w:p>
    <w:p w:rsidR="00B35792" w:rsidRPr="00FA4DAB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 xml:space="preserve">паспорт благоустройства территории – документ установленной формы </w:t>
      </w:r>
      <w:r w:rsidRPr="00277465">
        <w:rPr>
          <w:rFonts w:eastAsiaTheme="minorHAnsi"/>
          <w:sz w:val="24"/>
          <w:szCs w:val="24"/>
          <w:lang w:eastAsia="en-US"/>
        </w:rPr>
        <w:br/>
        <w:t xml:space="preserve">(в том числе электронный), содержащий инвентаризационные данные о территории и расположенных на ней объектах (элементах) благоустройства, основные </w:t>
      </w:r>
      <w:r w:rsidRPr="00277465">
        <w:rPr>
          <w:rFonts w:eastAsiaTheme="minorHAnsi"/>
          <w:sz w:val="24"/>
          <w:szCs w:val="24"/>
          <w:lang w:eastAsia="en-US"/>
        </w:rPr>
        <w:lastRenderedPageBreak/>
        <w:t>характеристики и текущее состояние объектов (элементов) благоустройства, перечень необходимых видов работ по благоустройству</w:t>
      </w:r>
      <w:r w:rsidRPr="00FA4DAB">
        <w:rPr>
          <w:rFonts w:eastAsiaTheme="minorHAnsi"/>
          <w:sz w:val="24"/>
          <w:szCs w:val="24"/>
          <w:lang w:eastAsia="en-US"/>
        </w:rPr>
        <w:t>;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A4DAB">
        <w:rPr>
          <w:rFonts w:eastAsiaTheme="minorHAnsi"/>
          <w:sz w:val="24"/>
          <w:szCs w:val="24"/>
          <w:lang w:eastAsia="en-US"/>
        </w:rPr>
        <w:t>уполномоченный орган – орган исполнительной власти Ленинградской области, ответственный за реализацию в Ленинградской области  приоритетного проекта «Формирова</w:t>
      </w:r>
      <w:r>
        <w:rPr>
          <w:rFonts w:eastAsiaTheme="minorHAnsi"/>
          <w:sz w:val="24"/>
          <w:szCs w:val="24"/>
          <w:lang w:eastAsia="en-US"/>
        </w:rPr>
        <w:t>ние комфортной городской среды».</w:t>
      </w:r>
    </w:p>
    <w:p w:rsidR="00B35792" w:rsidRPr="00277465" w:rsidRDefault="00B35792" w:rsidP="00B3579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B35792" w:rsidRPr="00277465" w:rsidRDefault="00B35792" w:rsidP="00B35792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2. Муниципальная инвентаризационная комиссия</w:t>
      </w:r>
    </w:p>
    <w:p w:rsidR="00B35792" w:rsidRPr="00277465" w:rsidRDefault="00B35792" w:rsidP="00B3579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2.1. Для проведения инвентаризации</w:t>
      </w:r>
      <w:r w:rsidRPr="006710A0">
        <w:rPr>
          <w:rFonts w:eastAsiaTheme="minorHAnsi"/>
          <w:sz w:val="24"/>
          <w:szCs w:val="24"/>
          <w:lang w:eastAsia="en-US"/>
        </w:rPr>
        <w:t xml:space="preserve"> </w:t>
      </w:r>
      <w:r w:rsidRPr="00277465">
        <w:rPr>
          <w:rFonts w:eastAsiaTheme="minorHAnsi"/>
          <w:sz w:val="24"/>
          <w:szCs w:val="24"/>
          <w:lang w:eastAsia="en-US"/>
        </w:rPr>
        <w:t xml:space="preserve">дворовых территорий и общественных территорий </w:t>
      </w:r>
      <w:r w:rsidRPr="000450FF">
        <w:rPr>
          <w:sz w:val="24"/>
          <w:szCs w:val="24"/>
        </w:rPr>
        <w:t>муниципального образования Сосновоборский городской округ</w:t>
      </w:r>
      <w:r>
        <w:rPr>
          <w:sz w:val="24"/>
          <w:szCs w:val="24"/>
        </w:rPr>
        <w:t xml:space="preserve"> Ленинградской области</w:t>
      </w:r>
      <w:r w:rsidRPr="00277465">
        <w:rPr>
          <w:rFonts w:eastAsiaTheme="minorHAnsi"/>
          <w:sz w:val="24"/>
          <w:szCs w:val="24"/>
          <w:lang w:eastAsia="en-US"/>
        </w:rPr>
        <w:t xml:space="preserve"> создается муниципальная инвентаризационная комисси</w:t>
      </w:r>
      <w:r>
        <w:rPr>
          <w:rFonts w:eastAsiaTheme="minorHAnsi"/>
          <w:sz w:val="24"/>
          <w:szCs w:val="24"/>
          <w:lang w:eastAsia="en-US"/>
        </w:rPr>
        <w:t>я</w:t>
      </w:r>
      <w:r w:rsidRPr="00277465">
        <w:rPr>
          <w:rFonts w:eastAsiaTheme="minorHAnsi"/>
          <w:sz w:val="24"/>
          <w:szCs w:val="24"/>
          <w:lang w:eastAsia="en-US"/>
        </w:rPr>
        <w:t xml:space="preserve"> (далее – Комиссия).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2.2. Состав Комиссии, полномочия Комиссии, порядок ее формирования и деятельности определяется муниципальным правовым актом.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sz w:val="24"/>
          <w:szCs w:val="24"/>
        </w:rPr>
      </w:pPr>
      <w:r w:rsidRPr="00277465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277465">
        <w:rPr>
          <w:sz w:val="24"/>
          <w:szCs w:val="24"/>
        </w:rPr>
        <w:t>. В своей деятельности Комиссия руководствуется законодательством Российской Федерации, законодательством Ленинградской области и настоящим Порядком.</w:t>
      </w:r>
    </w:p>
    <w:p w:rsidR="00B35792" w:rsidRPr="00277465" w:rsidRDefault="00B35792" w:rsidP="00B35792">
      <w:pPr>
        <w:spacing w:line="276" w:lineRule="auto"/>
        <w:ind w:right="-57" w:firstLine="567"/>
        <w:jc w:val="both"/>
        <w:rPr>
          <w:sz w:val="24"/>
          <w:szCs w:val="24"/>
        </w:rPr>
      </w:pPr>
    </w:p>
    <w:p w:rsidR="00B35792" w:rsidRPr="00277465" w:rsidRDefault="00B35792" w:rsidP="00B35792">
      <w:pPr>
        <w:spacing w:line="276" w:lineRule="auto"/>
        <w:ind w:firstLine="567"/>
        <w:jc w:val="center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3. Порядок проведения инвентаризации</w:t>
      </w:r>
    </w:p>
    <w:p w:rsidR="00B35792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B35792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3.1. </w:t>
      </w:r>
      <w:r w:rsidRPr="006710A0">
        <w:rPr>
          <w:rFonts w:eastAsiaTheme="minorHAnsi"/>
          <w:sz w:val="24"/>
          <w:szCs w:val="24"/>
          <w:lang w:eastAsia="en-US"/>
        </w:rPr>
        <w:t xml:space="preserve">Перечень дворовых территорий и общественных территорий </w:t>
      </w:r>
      <w:r w:rsidRPr="006710A0">
        <w:rPr>
          <w:sz w:val="24"/>
          <w:szCs w:val="24"/>
        </w:rPr>
        <w:t xml:space="preserve">муниципального образования </w:t>
      </w:r>
      <w:r w:rsidRPr="000450FF">
        <w:rPr>
          <w:sz w:val="24"/>
          <w:szCs w:val="24"/>
        </w:rPr>
        <w:t>Сосновоборский городской округ</w:t>
      </w:r>
      <w:r>
        <w:rPr>
          <w:sz w:val="24"/>
          <w:szCs w:val="24"/>
        </w:rPr>
        <w:t xml:space="preserve"> Ленинградской области</w:t>
      </w:r>
      <w:r w:rsidRPr="006710A0">
        <w:rPr>
          <w:rFonts w:eastAsiaTheme="minorHAnsi"/>
          <w:sz w:val="24"/>
          <w:szCs w:val="24"/>
          <w:lang w:eastAsia="en-US"/>
        </w:rPr>
        <w:t xml:space="preserve"> подлежащих включению в муниципальную программу комфортной городской среды на 2018-2022 годы</w:t>
      </w:r>
      <w:r>
        <w:rPr>
          <w:rFonts w:eastAsiaTheme="minorHAnsi"/>
          <w:sz w:val="24"/>
          <w:szCs w:val="24"/>
          <w:lang w:eastAsia="en-US"/>
        </w:rPr>
        <w:t xml:space="preserve"> утверждается Комиссией (далее - Перечень).</w:t>
      </w:r>
    </w:p>
    <w:p w:rsidR="00B35792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>2</w:t>
      </w:r>
      <w:r w:rsidRPr="00277465">
        <w:rPr>
          <w:rFonts w:eastAsiaTheme="minorHAnsi"/>
          <w:sz w:val="24"/>
          <w:szCs w:val="24"/>
          <w:lang w:eastAsia="en-US"/>
        </w:rPr>
        <w:t xml:space="preserve">. Инвентаризация дворовых территорий и общественных территорий </w:t>
      </w:r>
      <w:r w:rsidRPr="000450FF">
        <w:rPr>
          <w:sz w:val="24"/>
          <w:szCs w:val="24"/>
        </w:rPr>
        <w:t>муниципального образования Сосновоборский городской округ</w:t>
      </w:r>
      <w:r>
        <w:rPr>
          <w:sz w:val="24"/>
          <w:szCs w:val="24"/>
        </w:rPr>
        <w:t xml:space="preserve"> Ленинградской области</w:t>
      </w:r>
      <w:r w:rsidRPr="00277465">
        <w:rPr>
          <w:rFonts w:eastAsiaTheme="minorHAnsi"/>
          <w:sz w:val="24"/>
          <w:szCs w:val="24"/>
          <w:lang w:eastAsia="en-US"/>
        </w:rPr>
        <w:t xml:space="preserve"> проводится в соответствии с графиком инвентаризации, утвержденным Комиссией и устанавливающий срок завершения в 2017 году обследования всех подлежащих инвентаризации дворовых территорий и общественных территорий, оформления паспортов благоустройства дворовых территорий и общественных территорий, но не позднее 01 декабря 2017 года (далее – График). В Графике указывается дата, время и место проведения инвентаризации.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3.3. Перечень и График утверждается на заседании Комиссии и является приложением к протоколу заседания Комиссии.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>4</w:t>
      </w:r>
      <w:r w:rsidRPr="00277465">
        <w:rPr>
          <w:rFonts w:eastAsiaTheme="minorHAnsi"/>
          <w:sz w:val="24"/>
          <w:szCs w:val="24"/>
          <w:lang w:eastAsia="en-US"/>
        </w:rPr>
        <w:t>. Инвентаризация проводится путем натурного обследования территории и расположенных на ней элементов.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>5</w:t>
      </w:r>
      <w:r w:rsidRPr="00277465">
        <w:rPr>
          <w:rFonts w:eastAsiaTheme="minorHAnsi"/>
          <w:sz w:val="24"/>
          <w:szCs w:val="24"/>
          <w:lang w:eastAsia="en-US"/>
        </w:rPr>
        <w:t xml:space="preserve">. Работы по инвентаризации проводятся на основании актуальных данных администрации </w:t>
      </w:r>
      <w:r>
        <w:rPr>
          <w:rFonts w:eastAsiaTheme="minorHAnsi"/>
          <w:sz w:val="24"/>
          <w:szCs w:val="24"/>
          <w:lang w:eastAsia="en-US"/>
        </w:rPr>
        <w:t>Сосновоборского городского округа</w:t>
      </w:r>
      <w:r w:rsidRPr="00277465">
        <w:rPr>
          <w:rFonts w:eastAsiaTheme="minorHAnsi"/>
          <w:sz w:val="24"/>
          <w:szCs w:val="24"/>
          <w:lang w:eastAsia="en-US"/>
        </w:rPr>
        <w:t>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населения, жилищно-коммунального хозяйства.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>6</w:t>
      </w:r>
      <w:r w:rsidRPr="00277465">
        <w:rPr>
          <w:rFonts w:eastAsiaTheme="minorHAnsi"/>
          <w:sz w:val="24"/>
          <w:szCs w:val="24"/>
          <w:lang w:eastAsia="en-US"/>
        </w:rPr>
        <w:t>. Инвентаризация дворовой территории проводится при условии, что на такой территории отсутствуют многоквартирные дома, включенные в государственные и (или) муниципальные программы, предусматривающие мероприятия по переселению и сносу многоквартирного дома.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lastRenderedPageBreak/>
        <w:t>3.</w:t>
      </w:r>
      <w:r>
        <w:rPr>
          <w:rFonts w:eastAsiaTheme="minorHAnsi"/>
          <w:sz w:val="24"/>
          <w:szCs w:val="24"/>
          <w:lang w:eastAsia="en-US"/>
        </w:rPr>
        <w:t>7</w:t>
      </w:r>
      <w:r w:rsidRPr="00277465">
        <w:rPr>
          <w:rFonts w:eastAsiaTheme="minorHAnsi"/>
          <w:sz w:val="24"/>
          <w:szCs w:val="24"/>
          <w:lang w:eastAsia="en-US"/>
        </w:rPr>
        <w:t>. При проведении инвентаризации в качестве картографической подосновы для выделения границ территорий и объектов используются открытые геоинформационные системы, Публичная кадастровая карта Федеральной службы государственной регистрации, кадастра и картографии, также могут быть нанесены координаты центра двора и координаты границы дворовой территории, в том числе в системах координат (например, в системах координат WGS 1984 и СК-42).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>8</w:t>
      </w:r>
      <w:r w:rsidRPr="00277465">
        <w:rPr>
          <w:rFonts w:eastAsiaTheme="minorHAnsi"/>
          <w:sz w:val="24"/>
          <w:szCs w:val="24"/>
          <w:lang w:eastAsia="en-US"/>
        </w:rPr>
        <w:t xml:space="preserve">. В ходе проведения инвентаризации необходимо описать все объекты (элементы) благоустройства, расположенные в пределах дворовой территории или общественной территории, в соответствии с </w:t>
      </w:r>
      <w:r>
        <w:rPr>
          <w:rFonts w:eastAsiaTheme="minorHAnsi"/>
          <w:sz w:val="24"/>
          <w:szCs w:val="24"/>
          <w:lang w:eastAsia="en-US"/>
        </w:rPr>
        <w:t>п</w:t>
      </w:r>
      <w:r w:rsidRPr="00277465">
        <w:rPr>
          <w:rFonts w:eastAsiaTheme="minorHAnsi"/>
          <w:sz w:val="24"/>
          <w:szCs w:val="24"/>
          <w:lang w:eastAsia="en-US"/>
        </w:rPr>
        <w:t xml:space="preserve">риложением 1 к настоящему </w:t>
      </w:r>
      <w:r>
        <w:rPr>
          <w:rFonts w:eastAsiaTheme="minorHAnsi"/>
          <w:sz w:val="24"/>
          <w:szCs w:val="24"/>
          <w:lang w:eastAsia="en-US"/>
        </w:rPr>
        <w:t>П</w:t>
      </w:r>
      <w:r w:rsidRPr="00277465">
        <w:rPr>
          <w:rFonts w:eastAsiaTheme="minorHAnsi"/>
          <w:sz w:val="24"/>
          <w:szCs w:val="24"/>
          <w:lang w:eastAsia="en-US"/>
        </w:rPr>
        <w:t>орядку.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>9</w:t>
      </w:r>
      <w:r w:rsidRPr="00277465">
        <w:rPr>
          <w:rFonts w:eastAsiaTheme="minorHAnsi"/>
          <w:sz w:val="24"/>
          <w:szCs w:val="24"/>
          <w:lang w:eastAsia="en-US"/>
        </w:rPr>
        <w:t>. По итогам проведения инвентаризации дворовой территории необходимо получить следующие характеристики: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- границы дворовой территории с выделением их на карте, выделенная площадь границ должна составлять от 10% до 30% от площади всего изображения;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- перечень адресов многоквартирных домов, образующих дворовую территорию;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- перечень нежилых объектов капитального строительства, сооружений, расположенных в границах дворовой территории;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- общая площадь дворовой территории в квадратных метрах с округлением до целого числа;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- площадь зданий, строений, сооружений, расположенных в границах территории с округлением до целого числа;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- информация о правах собственности на земельные участки, находящиеся в границах дворовой территории (для каждого участка указывается один из вариантов: муниципальная, государственная, неразграниченная, частная, общее имущество собственников с указанием адреса многоквартирного дома);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- дата проведения инвентаризации, дата актуализации информации;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- перечень и описание элементов благоустройства, расположенных в пределах дворовой территории в соответствии с пунктом 3.1</w:t>
      </w:r>
      <w:r>
        <w:rPr>
          <w:rFonts w:eastAsiaTheme="minorHAnsi"/>
          <w:sz w:val="24"/>
          <w:szCs w:val="24"/>
          <w:lang w:eastAsia="en-US"/>
        </w:rPr>
        <w:t>3</w:t>
      </w:r>
      <w:r w:rsidRPr="00277465">
        <w:rPr>
          <w:rFonts w:eastAsiaTheme="minorHAnsi"/>
          <w:sz w:val="24"/>
          <w:szCs w:val="24"/>
          <w:lang w:eastAsia="en-US"/>
        </w:rPr>
        <w:t>.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>10</w:t>
      </w:r>
      <w:r w:rsidRPr="00277465">
        <w:rPr>
          <w:rFonts w:eastAsiaTheme="minorHAnsi"/>
          <w:sz w:val="24"/>
          <w:szCs w:val="24"/>
          <w:lang w:eastAsia="en-US"/>
        </w:rPr>
        <w:t>. По итогам проведения инвентаризации общественной территории необходимо получить следующие характеристики: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- границы общественной территории с выделением границ общественной территории на карте, выделенная площадь границ должна составлять от 10% до 30% от площади всего изображения;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- вид общественной территории (парк, сквер, набережная, пешеходная зона, площадь, спортивная площадка и иная территория муниципального образования, используемая населением для прогулок, отдыха, занятий спортом и т.п.);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- </w:t>
      </w:r>
      <w:r w:rsidRPr="00277465">
        <w:rPr>
          <w:sz w:val="24"/>
          <w:szCs w:val="24"/>
          <w:lang w:eastAsia="en-US"/>
        </w:rPr>
        <w:t>площадь общественной территории в квадратных метрах;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- </w:t>
      </w:r>
      <w:r w:rsidRPr="00277465">
        <w:rPr>
          <w:sz w:val="24"/>
          <w:szCs w:val="24"/>
          <w:lang w:eastAsia="en-US"/>
        </w:rPr>
        <w:t>площадь зданий, строений, сооружений, в границах территории;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- </w:t>
      </w:r>
      <w:r w:rsidRPr="00277465">
        <w:rPr>
          <w:sz w:val="24"/>
          <w:szCs w:val="24"/>
          <w:lang w:eastAsia="en-US"/>
        </w:rPr>
        <w:t>информация о правообладателях земельных участков, образующих общественную территорию;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- дата проведения инвентаризации, дата актуализации информации;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- перечень и описание элементов благоустройства, расположенных в пределах общественной территории в соответствии с пунктом 3.1</w:t>
      </w:r>
      <w:r>
        <w:rPr>
          <w:sz w:val="24"/>
          <w:szCs w:val="24"/>
          <w:lang w:eastAsia="en-US"/>
        </w:rPr>
        <w:t>3</w:t>
      </w:r>
      <w:r w:rsidRPr="00277465">
        <w:rPr>
          <w:sz w:val="24"/>
          <w:szCs w:val="24"/>
          <w:lang w:eastAsia="en-US"/>
        </w:rPr>
        <w:t>.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>11</w:t>
      </w:r>
      <w:r w:rsidRPr="00277465">
        <w:rPr>
          <w:rFonts w:eastAsiaTheme="minorHAnsi"/>
          <w:sz w:val="24"/>
          <w:szCs w:val="24"/>
          <w:lang w:eastAsia="en-US"/>
        </w:rPr>
        <w:t>. По каждому объекту (элементу) благоустройства осуществляется фотофиксация, фотографии прикладываются к пояснительной записке в электронном виде на цифровом носителе.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lastRenderedPageBreak/>
        <w:t>3.1</w:t>
      </w:r>
      <w:r>
        <w:rPr>
          <w:rFonts w:eastAsiaTheme="minorHAnsi"/>
          <w:sz w:val="24"/>
          <w:szCs w:val="24"/>
          <w:lang w:eastAsia="en-US"/>
        </w:rPr>
        <w:t>2</w:t>
      </w:r>
      <w:r w:rsidRPr="00277465">
        <w:rPr>
          <w:rFonts w:eastAsiaTheme="minorHAnsi"/>
          <w:sz w:val="24"/>
          <w:szCs w:val="24"/>
          <w:lang w:eastAsia="en-US"/>
        </w:rPr>
        <w:t>. </w:t>
      </w:r>
      <w:r w:rsidRPr="00277465">
        <w:rPr>
          <w:sz w:val="24"/>
          <w:szCs w:val="24"/>
          <w:lang w:eastAsia="en-US"/>
        </w:rPr>
        <w:t>По каждому объекту (элементу) благоустройства должен быть зафиксирован класс и подкласс и характеристики объекта (элемента).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3.1</w:t>
      </w:r>
      <w:r>
        <w:rPr>
          <w:rFonts w:eastAsiaTheme="minorHAnsi"/>
          <w:sz w:val="24"/>
          <w:szCs w:val="24"/>
          <w:lang w:eastAsia="en-US"/>
        </w:rPr>
        <w:t>3</w:t>
      </w:r>
      <w:r w:rsidRPr="00277465">
        <w:rPr>
          <w:rFonts w:eastAsiaTheme="minorHAnsi"/>
          <w:sz w:val="24"/>
          <w:szCs w:val="24"/>
          <w:lang w:eastAsia="en-US"/>
        </w:rPr>
        <w:t xml:space="preserve">. Объекты (элементы) благоустройства территорий делятся на классы и подклассы. Перечень классов и подклассов, а также перечень характеристик для каждого подкласса приведен в </w:t>
      </w:r>
      <w:r>
        <w:rPr>
          <w:rFonts w:eastAsiaTheme="minorHAnsi"/>
          <w:sz w:val="24"/>
          <w:szCs w:val="24"/>
          <w:lang w:eastAsia="en-US"/>
        </w:rPr>
        <w:t>Приложении</w:t>
      </w:r>
      <w:r w:rsidRPr="0027746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277465">
        <w:rPr>
          <w:rFonts w:eastAsiaTheme="minorHAnsi"/>
          <w:sz w:val="24"/>
          <w:szCs w:val="24"/>
          <w:lang w:eastAsia="en-US"/>
        </w:rPr>
        <w:t>1.</w:t>
      </w:r>
    </w:p>
    <w:p w:rsidR="00B35792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3.1</w:t>
      </w:r>
      <w:r>
        <w:rPr>
          <w:rFonts w:eastAsiaTheme="minorHAnsi"/>
          <w:sz w:val="24"/>
          <w:szCs w:val="24"/>
          <w:lang w:eastAsia="en-US"/>
        </w:rPr>
        <w:t>4</w:t>
      </w:r>
      <w:r w:rsidRPr="00277465">
        <w:rPr>
          <w:rFonts w:eastAsiaTheme="minorHAnsi"/>
          <w:sz w:val="24"/>
          <w:szCs w:val="24"/>
          <w:lang w:eastAsia="en-US"/>
        </w:rPr>
        <w:t>. По результатам инвентаризации территори</w:t>
      </w:r>
      <w:r>
        <w:rPr>
          <w:rFonts w:eastAsiaTheme="minorHAnsi"/>
          <w:sz w:val="24"/>
          <w:szCs w:val="24"/>
          <w:lang w:eastAsia="en-US"/>
        </w:rPr>
        <w:t>й,</w:t>
      </w:r>
      <w:r w:rsidRPr="0027746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по форме утвержденной </w:t>
      </w:r>
      <w:r w:rsidRPr="00277465">
        <w:rPr>
          <w:rFonts w:eastAsiaTheme="minorHAnsi"/>
          <w:sz w:val="24"/>
          <w:szCs w:val="24"/>
          <w:lang w:eastAsia="en-US"/>
        </w:rPr>
        <w:t xml:space="preserve"> </w:t>
      </w:r>
      <w:r w:rsidRPr="006710A0">
        <w:rPr>
          <w:rFonts w:eastAsiaTheme="minorHAnsi"/>
          <w:sz w:val="24"/>
          <w:szCs w:val="24"/>
          <w:lang w:eastAsia="en-US"/>
        </w:rPr>
        <w:t>нормативным правовым актом уполномоченного органа, с приложением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77465">
        <w:rPr>
          <w:rFonts w:eastAsiaTheme="minorHAnsi"/>
          <w:sz w:val="24"/>
          <w:szCs w:val="24"/>
          <w:lang w:eastAsia="en-US"/>
        </w:rPr>
        <w:t>пояснительн</w:t>
      </w:r>
      <w:r>
        <w:rPr>
          <w:rFonts w:eastAsiaTheme="minorHAnsi"/>
          <w:sz w:val="24"/>
          <w:szCs w:val="24"/>
          <w:lang w:eastAsia="en-US"/>
        </w:rPr>
        <w:t>ой</w:t>
      </w:r>
      <w:r w:rsidRPr="00277465">
        <w:rPr>
          <w:rFonts w:eastAsiaTheme="minorHAnsi"/>
          <w:sz w:val="24"/>
          <w:szCs w:val="24"/>
          <w:lang w:eastAsia="en-US"/>
        </w:rPr>
        <w:t xml:space="preserve"> записк</w:t>
      </w:r>
      <w:r>
        <w:rPr>
          <w:rFonts w:eastAsiaTheme="minorHAnsi"/>
          <w:sz w:val="24"/>
          <w:szCs w:val="24"/>
          <w:lang w:eastAsia="en-US"/>
        </w:rPr>
        <w:t>и</w:t>
      </w:r>
      <w:r w:rsidRPr="00277465">
        <w:rPr>
          <w:rFonts w:eastAsiaTheme="minorHAnsi"/>
          <w:sz w:val="24"/>
          <w:szCs w:val="24"/>
          <w:lang w:eastAsia="en-US"/>
        </w:rPr>
        <w:t xml:space="preserve"> составляется</w:t>
      </w:r>
      <w:r>
        <w:rPr>
          <w:rFonts w:eastAsiaTheme="minorHAnsi"/>
          <w:sz w:val="24"/>
          <w:szCs w:val="24"/>
          <w:lang w:eastAsia="en-US"/>
        </w:rPr>
        <w:t>:</w:t>
      </w:r>
    </w:p>
    <w:p w:rsidR="00B35792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Pr="00277465">
        <w:rPr>
          <w:rFonts w:eastAsiaTheme="minorHAnsi"/>
          <w:sz w:val="24"/>
          <w:szCs w:val="24"/>
          <w:lang w:eastAsia="en-US"/>
        </w:rPr>
        <w:t xml:space="preserve"> паспорт благоустройства </w:t>
      </w:r>
      <w:r>
        <w:rPr>
          <w:rFonts w:eastAsiaTheme="minorHAnsi"/>
          <w:sz w:val="24"/>
          <w:szCs w:val="24"/>
          <w:lang w:eastAsia="en-US"/>
        </w:rPr>
        <w:t xml:space="preserve">дворовой </w:t>
      </w:r>
      <w:r w:rsidRPr="00277465">
        <w:rPr>
          <w:rFonts w:eastAsiaTheme="minorHAnsi"/>
          <w:sz w:val="24"/>
          <w:szCs w:val="24"/>
          <w:lang w:eastAsia="en-US"/>
        </w:rPr>
        <w:t>территории</w:t>
      </w:r>
      <w:r>
        <w:rPr>
          <w:rFonts w:eastAsiaTheme="minorHAnsi"/>
          <w:sz w:val="24"/>
          <w:szCs w:val="24"/>
          <w:lang w:eastAsia="en-US"/>
        </w:rPr>
        <w:t xml:space="preserve">; </w:t>
      </w:r>
    </w:p>
    <w:p w:rsidR="00B35792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277465">
        <w:rPr>
          <w:rFonts w:eastAsiaTheme="minorHAnsi"/>
          <w:sz w:val="24"/>
          <w:szCs w:val="24"/>
          <w:lang w:eastAsia="en-US"/>
        </w:rPr>
        <w:t xml:space="preserve">паспорт благоустройства </w:t>
      </w:r>
      <w:r>
        <w:rPr>
          <w:rFonts w:eastAsiaTheme="minorHAnsi"/>
          <w:sz w:val="24"/>
          <w:szCs w:val="24"/>
          <w:lang w:eastAsia="en-US"/>
        </w:rPr>
        <w:t xml:space="preserve">общественной </w:t>
      </w:r>
      <w:r w:rsidRPr="00277465">
        <w:rPr>
          <w:rFonts w:eastAsiaTheme="minorHAnsi"/>
          <w:sz w:val="24"/>
          <w:szCs w:val="24"/>
          <w:lang w:eastAsia="en-US"/>
        </w:rPr>
        <w:t>территории</w:t>
      </w:r>
    </w:p>
    <w:p w:rsidR="00B35792" w:rsidRDefault="00B35792" w:rsidP="00B35792">
      <w:pPr>
        <w:spacing w:line="276" w:lineRule="auto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Pr="00277465">
        <w:rPr>
          <w:rFonts w:eastAsiaTheme="minorHAnsi"/>
          <w:sz w:val="24"/>
          <w:szCs w:val="24"/>
          <w:lang w:eastAsia="en-US"/>
        </w:rPr>
        <w:t>аспорт благоустройства</w:t>
      </w:r>
      <w:r w:rsidRPr="006710A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дворовой </w:t>
      </w:r>
      <w:r w:rsidRPr="00277465">
        <w:rPr>
          <w:rFonts w:eastAsiaTheme="minorHAnsi"/>
          <w:sz w:val="24"/>
          <w:szCs w:val="24"/>
          <w:lang w:eastAsia="en-US"/>
        </w:rPr>
        <w:t>территории</w:t>
      </w:r>
      <w:r>
        <w:rPr>
          <w:rFonts w:eastAsiaTheme="minorHAnsi"/>
          <w:sz w:val="24"/>
          <w:szCs w:val="24"/>
          <w:lang w:eastAsia="en-US"/>
        </w:rPr>
        <w:t xml:space="preserve"> и паспорт </w:t>
      </w:r>
      <w:r w:rsidRPr="00277465">
        <w:rPr>
          <w:rFonts w:eastAsiaTheme="minorHAnsi"/>
          <w:sz w:val="24"/>
          <w:szCs w:val="24"/>
          <w:lang w:eastAsia="en-US"/>
        </w:rPr>
        <w:t xml:space="preserve">благоустройства </w:t>
      </w:r>
      <w:r>
        <w:rPr>
          <w:rFonts w:eastAsiaTheme="minorHAnsi"/>
          <w:sz w:val="24"/>
          <w:szCs w:val="24"/>
          <w:lang w:eastAsia="en-US"/>
        </w:rPr>
        <w:t xml:space="preserve">общественной </w:t>
      </w:r>
      <w:r w:rsidRPr="00277465">
        <w:rPr>
          <w:rFonts w:eastAsiaTheme="minorHAnsi"/>
          <w:sz w:val="24"/>
          <w:szCs w:val="24"/>
          <w:lang w:eastAsia="en-US"/>
        </w:rPr>
        <w:t>территории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77465">
        <w:rPr>
          <w:rFonts w:eastAsiaTheme="minorHAnsi"/>
          <w:sz w:val="24"/>
          <w:szCs w:val="24"/>
          <w:lang w:eastAsia="en-US"/>
        </w:rPr>
        <w:t xml:space="preserve"> подписывается главой администрации муниципального образования, пояснительная записка подписывается председателем Комиссии.</w:t>
      </w:r>
    </w:p>
    <w:p w:rsidR="00B35792" w:rsidRDefault="00B35792" w:rsidP="00B35792">
      <w:pPr>
        <w:spacing w:line="276" w:lineRule="auto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3.15. Составление паспортов </w:t>
      </w:r>
      <w:r w:rsidRPr="00277465">
        <w:rPr>
          <w:rFonts w:eastAsiaTheme="minorHAnsi"/>
          <w:sz w:val="24"/>
          <w:szCs w:val="24"/>
          <w:lang w:eastAsia="en-US"/>
        </w:rPr>
        <w:t xml:space="preserve">благоустройства </w:t>
      </w:r>
      <w:r>
        <w:rPr>
          <w:rFonts w:eastAsiaTheme="minorHAnsi"/>
          <w:sz w:val="24"/>
          <w:szCs w:val="24"/>
          <w:lang w:eastAsia="en-US"/>
        </w:rPr>
        <w:t xml:space="preserve">дворовой </w:t>
      </w:r>
      <w:r w:rsidRPr="00277465">
        <w:rPr>
          <w:rFonts w:eastAsiaTheme="minorHAnsi"/>
          <w:sz w:val="24"/>
          <w:szCs w:val="24"/>
          <w:lang w:eastAsia="en-US"/>
        </w:rPr>
        <w:t>территории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450FF">
        <w:rPr>
          <w:sz w:val="24"/>
          <w:szCs w:val="24"/>
        </w:rPr>
        <w:t>муниципального образования Сосновоборский городской округ</w:t>
      </w:r>
      <w:r>
        <w:rPr>
          <w:sz w:val="24"/>
          <w:szCs w:val="24"/>
        </w:rPr>
        <w:t xml:space="preserve"> Ленинградской области </w:t>
      </w:r>
      <w:r w:rsidRPr="00277465">
        <w:rPr>
          <w:rFonts w:eastAsiaTheme="minorHAnsi"/>
          <w:sz w:val="24"/>
          <w:szCs w:val="24"/>
          <w:lang w:eastAsia="en-US"/>
        </w:rPr>
        <w:t>осуществляется</w:t>
      </w:r>
      <w:r>
        <w:rPr>
          <w:rFonts w:eastAsiaTheme="minorHAnsi"/>
          <w:sz w:val="24"/>
          <w:szCs w:val="24"/>
          <w:lang w:eastAsia="en-US"/>
        </w:rPr>
        <w:t>:</w:t>
      </w:r>
    </w:p>
    <w:p w:rsidR="00B35792" w:rsidRDefault="00B35792" w:rsidP="00B35792">
      <w:pPr>
        <w:spacing w:line="276" w:lineRule="auto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отделом жилищно - коммунального хозяйства администрации Сосновоборского городского округа;</w:t>
      </w:r>
    </w:p>
    <w:p w:rsidR="00B35792" w:rsidRDefault="00B35792" w:rsidP="00B35792">
      <w:pPr>
        <w:spacing w:line="276" w:lineRule="auto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отделом внешнего благоустройства и дорожного хозяйства администрации Сосновоборского городского округа;</w:t>
      </w:r>
    </w:p>
    <w:p w:rsidR="00B35792" w:rsidRDefault="00B35792" w:rsidP="00B35792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277465">
        <w:rPr>
          <w:sz w:val="24"/>
          <w:szCs w:val="24"/>
        </w:rPr>
        <w:t>отдел</w:t>
      </w:r>
      <w:r>
        <w:rPr>
          <w:sz w:val="24"/>
          <w:szCs w:val="24"/>
        </w:rPr>
        <w:t>ом</w:t>
      </w:r>
      <w:r w:rsidRPr="00277465">
        <w:rPr>
          <w:sz w:val="24"/>
          <w:szCs w:val="24"/>
        </w:rPr>
        <w:t xml:space="preserve"> градостроительного зонирования и землепользования администрации Сосновоборского городского округа</w:t>
      </w:r>
      <w:r>
        <w:rPr>
          <w:sz w:val="24"/>
          <w:szCs w:val="24"/>
        </w:rPr>
        <w:t>.</w:t>
      </w:r>
    </w:p>
    <w:p w:rsidR="00B35792" w:rsidRDefault="00B35792" w:rsidP="00B35792">
      <w:pPr>
        <w:spacing w:line="276" w:lineRule="auto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3.16. </w:t>
      </w:r>
      <w:r>
        <w:rPr>
          <w:rFonts w:eastAsiaTheme="minorHAnsi"/>
          <w:sz w:val="24"/>
          <w:szCs w:val="24"/>
          <w:lang w:eastAsia="en-US"/>
        </w:rPr>
        <w:t xml:space="preserve">Составление паспортов </w:t>
      </w:r>
      <w:r w:rsidRPr="00277465">
        <w:rPr>
          <w:rFonts w:eastAsiaTheme="minorHAnsi"/>
          <w:sz w:val="24"/>
          <w:szCs w:val="24"/>
          <w:lang w:eastAsia="en-US"/>
        </w:rPr>
        <w:t xml:space="preserve">благоустройства </w:t>
      </w:r>
      <w:r>
        <w:rPr>
          <w:rFonts w:eastAsiaTheme="minorHAnsi"/>
          <w:sz w:val="24"/>
          <w:szCs w:val="24"/>
          <w:lang w:eastAsia="en-US"/>
        </w:rPr>
        <w:t xml:space="preserve">общественной </w:t>
      </w:r>
      <w:r w:rsidRPr="00277465">
        <w:rPr>
          <w:rFonts w:eastAsiaTheme="minorHAnsi"/>
          <w:sz w:val="24"/>
          <w:szCs w:val="24"/>
          <w:lang w:eastAsia="en-US"/>
        </w:rPr>
        <w:t>территории</w:t>
      </w:r>
      <w:r w:rsidRPr="000450FF">
        <w:rPr>
          <w:sz w:val="24"/>
          <w:szCs w:val="24"/>
        </w:rPr>
        <w:t xml:space="preserve"> муниципального образования Сосновоборский городской округ</w:t>
      </w:r>
      <w:r>
        <w:rPr>
          <w:sz w:val="24"/>
          <w:szCs w:val="24"/>
        </w:rPr>
        <w:t xml:space="preserve"> Ленинградской области </w:t>
      </w:r>
      <w:r w:rsidRPr="00277465">
        <w:rPr>
          <w:rFonts w:eastAsiaTheme="minorHAnsi"/>
          <w:sz w:val="24"/>
          <w:szCs w:val="24"/>
          <w:lang w:eastAsia="en-US"/>
        </w:rPr>
        <w:t>осуществляется</w:t>
      </w:r>
      <w:r>
        <w:rPr>
          <w:rFonts w:eastAsiaTheme="minorHAnsi"/>
          <w:sz w:val="24"/>
          <w:szCs w:val="24"/>
          <w:lang w:eastAsia="en-US"/>
        </w:rPr>
        <w:t>:</w:t>
      </w:r>
    </w:p>
    <w:p w:rsidR="00B35792" w:rsidRDefault="00B35792" w:rsidP="00B35792">
      <w:pPr>
        <w:spacing w:line="276" w:lineRule="auto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отделом капитального строительства администрации Сосновоборского городского округа;</w:t>
      </w:r>
    </w:p>
    <w:p w:rsidR="00B35792" w:rsidRDefault="00B35792" w:rsidP="00B35792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277465">
        <w:rPr>
          <w:sz w:val="24"/>
          <w:szCs w:val="24"/>
        </w:rPr>
        <w:t>отдел</w:t>
      </w:r>
      <w:r>
        <w:rPr>
          <w:sz w:val="24"/>
          <w:szCs w:val="24"/>
        </w:rPr>
        <w:t>ом</w:t>
      </w:r>
      <w:r w:rsidRPr="00277465">
        <w:rPr>
          <w:sz w:val="24"/>
          <w:szCs w:val="24"/>
        </w:rPr>
        <w:t xml:space="preserve"> градостроительного зонирования и землепользования администрации Сосновоборского городского округа</w:t>
      </w:r>
      <w:r>
        <w:rPr>
          <w:sz w:val="24"/>
          <w:szCs w:val="24"/>
        </w:rPr>
        <w:t>.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3.1</w:t>
      </w:r>
      <w:r>
        <w:rPr>
          <w:rFonts w:eastAsiaTheme="minorHAnsi"/>
          <w:sz w:val="24"/>
          <w:szCs w:val="24"/>
          <w:lang w:eastAsia="en-US"/>
        </w:rPr>
        <w:t>7</w:t>
      </w:r>
      <w:r w:rsidRPr="00277465">
        <w:rPr>
          <w:rFonts w:eastAsiaTheme="minorHAnsi"/>
          <w:sz w:val="24"/>
          <w:szCs w:val="24"/>
          <w:lang w:eastAsia="en-US"/>
        </w:rPr>
        <w:t>. </w:t>
      </w:r>
      <w:r>
        <w:rPr>
          <w:rFonts w:eastAsiaTheme="minorHAnsi"/>
          <w:sz w:val="24"/>
          <w:szCs w:val="24"/>
          <w:lang w:eastAsia="en-US"/>
        </w:rPr>
        <w:t>Р</w:t>
      </w:r>
      <w:r w:rsidRPr="00277465">
        <w:rPr>
          <w:rFonts w:eastAsiaTheme="minorHAnsi"/>
          <w:sz w:val="24"/>
          <w:szCs w:val="24"/>
          <w:lang w:eastAsia="en-US"/>
        </w:rPr>
        <w:t xml:space="preserve">егистрация паспортов благоустройства дворовых территорий и общественных территорий осуществляется секретарем Комиссии. </w:t>
      </w:r>
    </w:p>
    <w:p w:rsidR="00B35792" w:rsidRPr="00277465" w:rsidRDefault="00B35792" w:rsidP="00B35792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77465">
        <w:rPr>
          <w:rFonts w:eastAsiaTheme="minorHAnsi"/>
          <w:sz w:val="24"/>
          <w:szCs w:val="24"/>
          <w:lang w:eastAsia="en-US"/>
        </w:rPr>
        <w:t>3.1</w:t>
      </w:r>
      <w:r>
        <w:rPr>
          <w:rFonts w:eastAsiaTheme="minorHAnsi"/>
          <w:sz w:val="24"/>
          <w:szCs w:val="24"/>
          <w:lang w:eastAsia="en-US"/>
        </w:rPr>
        <w:t>8</w:t>
      </w:r>
      <w:r w:rsidRPr="00277465">
        <w:rPr>
          <w:rFonts w:eastAsiaTheme="minorHAnsi"/>
          <w:sz w:val="24"/>
          <w:szCs w:val="24"/>
          <w:lang w:eastAsia="en-US"/>
        </w:rPr>
        <w:t xml:space="preserve">. 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 остальных случаях проводится актуализация существующего паспорта. </w:t>
      </w:r>
    </w:p>
    <w:p w:rsidR="00B35792" w:rsidRPr="00277465" w:rsidRDefault="00B35792" w:rsidP="00B35792">
      <w:pPr>
        <w:spacing w:line="276" w:lineRule="auto"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br w:type="page"/>
      </w:r>
    </w:p>
    <w:p w:rsidR="00B35792" w:rsidRPr="00AD2EC2" w:rsidRDefault="00B35792" w:rsidP="00B35792">
      <w:pPr>
        <w:shd w:val="clear" w:color="auto" w:fill="FFFFFF"/>
        <w:spacing w:line="276" w:lineRule="auto"/>
        <w:jc w:val="right"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lastRenderedPageBreak/>
        <w:t xml:space="preserve">Приложение 1 к </w:t>
      </w:r>
      <w:r>
        <w:rPr>
          <w:sz w:val="24"/>
          <w:szCs w:val="24"/>
          <w:lang w:eastAsia="en-US"/>
        </w:rPr>
        <w:t>П</w:t>
      </w:r>
      <w:r w:rsidRPr="00277465">
        <w:rPr>
          <w:sz w:val="24"/>
          <w:szCs w:val="24"/>
          <w:lang w:eastAsia="en-US"/>
        </w:rPr>
        <w:t>орядку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у</w:t>
      </w:r>
      <w:r w:rsidRPr="00AD2EC2">
        <w:rPr>
          <w:sz w:val="24"/>
          <w:szCs w:val="24"/>
        </w:rPr>
        <w:t>твержд</w:t>
      </w:r>
      <w:r>
        <w:rPr>
          <w:sz w:val="24"/>
          <w:szCs w:val="24"/>
        </w:rPr>
        <w:t>енному</w:t>
      </w:r>
      <w:r w:rsidRPr="00AD2EC2">
        <w:rPr>
          <w:sz w:val="24"/>
          <w:szCs w:val="24"/>
        </w:rPr>
        <w:t xml:space="preserve"> </w:t>
      </w:r>
    </w:p>
    <w:p w:rsidR="00B35792" w:rsidRPr="00AD2EC2" w:rsidRDefault="00B35792" w:rsidP="00B35792">
      <w:pPr>
        <w:pStyle w:val="a8"/>
        <w:tabs>
          <w:tab w:val="left" w:pos="8328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AD2EC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35792" w:rsidRPr="00AD2EC2" w:rsidRDefault="00B35792" w:rsidP="00B35792">
      <w:pPr>
        <w:pStyle w:val="a8"/>
        <w:tabs>
          <w:tab w:val="left" w:pos="8328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AD2EC2">
        <w:rPr>
          <w:rFonts w:ascii="Times New Roman" w:hAnsi="Times New Roman"/>
          <w:sz w:val="24"/>
          <w:szCs w:val="24"/>
        </w:rPr>
        <w:t xml:space="preserve"> Сосновоборского городского округа</w:t>
      </w:r>
    </w:p>
    <w:p w:rsidR="00B35792" w:rsidRPr="00AD2EC2" w:rsidRDefault="00B35792" w:rsidP="00B35792">
      <w:pPr>
        <w:pStyle w:val="a8"/>
        <w:tabs>
          <w:tab w:val="left" w:pos="8328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AD2EC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24/10/2017 № 2366</w:t>
      </w:r>
    </w:p>
    <w:p w:rsidR="00B35792" w:rsidRPr="00277465" w:rsidRDefault="00B35792" w:rsidP="00B35792">
      <w:pPr>
        <w:shd w:val="clear" w:color="auto" w:fill="FFFFFF"/>
        <w:spacing w:line="276" w:lineRule="auto"/>
        <w:jc w:val="right"/>
        <w:rPr>
          <w:sz w:val="24"/>
          <w:szCs w:val="24"/>
          <w:lang w:eastAsia="en-US"/>
        </w:rPr>
      </w:pPr>
    </w:p>
    <w:p w:rsidR="00B35792" w:rsidRPr="00277465" w:rsidRDefault="00B35792" w:rsidP="00B35792">
      <w:pPr>
        <w:shd w:val="clear" w:color="auto" w:fill="FFFFFF"/>
        <w:spacing w:line="276" w:lineRule="auto"/>
        <w:jc w:val="center"/>
        <w:rPr>
          <w:b/>
          <w:sz w:val="24"/>
          <w:szCs w:val="24"/>
          <w:lang w:eastAsia="en-US"/>
        </w:rPr>
      </w:pPr>
      <w:r w:rsidRPr="00277465">
        <w:rPr>
          <w:b/>
          <w:sz w:val="24"/>
          <w:szCs w:val="24"/>
          <w:lang w:eastAsia="en-US"/>
        </w:rPr>
        <w:t>Классификация и набор характеристик</w:t>
      </w:r>
      <w:r w:rsidRPr="00277465">
        <w:rPr>
          <w:b/>
          <w:sz w:val="24"/>
          <w:szCs w:val="24"/>
          <w:lang w:eastAsia="en-US"/>
        </w:rPr>
        <w:br/>
        <w:t>элементов благоустройства</w:t>
      </w:r>
    </w:p>
    <w:p w:rsidR="00B35792" w:rsidRPr="00277465" w:rsidRDefault="00B35792" w:rsidP="00B35792">
      <w:pPr>
        <w:shd w:val="clear" w:color="auto" w:fill="FFFFFF"/>
        <w:spacing w:line="276" w:lineRule="auto"/>
        <w:jc w:val="center"/>
        <w:rPr>
          <w:b/>
          <w:sz w:val="24"/>
          <w:szCs w:val="24"/>
          <w:lang w:eastAsia="en-US"/>
        </w:rPr>
      </w:pPr>
    </w:p>
    <w:p w:rsidR="00B35792" w:rsidRPr="00277465" w:rsidRDefault="00B35792" w:rsidP="00B35792">
      <w:pPr>
        <w:shd w:val="clear" w:color="auto" w:fill="FFFFFF"/>
        <w:spacing w:line="276" w:lineRule="auto"/>
        <w:jc w:val="center"/>
        <w:rPr>
          <w:b/>
          <w:sz w:val="24"/>
          <w:szCs w:val="24"/>
          <w:lang w:eastAsia="en-US"/>
        </w:rPr>
      </w:pPr>
      <w:r w:rsidRPr="00277465">
        <w:rPr>
          <w:b/>
          <w:sz w:val="24"/>
          <w:szCs w:val="24"/>
          <w:lang w:eastAsia="en-US"/>
        </w:rPr>
        <w:t>Минимальный перечень видов работ по благоустройству территорий</w:t>
      </w:r>
    </w:p>
    <w:p w:rsidR="00B35792" w:rsidRPr="00277465" w:rsidRDefault="00B35792" w:rsidP="00B35792">
      <w:pPr>
        <w:shd w:val="clear" w:color="auto" w:fill="FFFFFF"/>
        <w:spacing w:line="276" w:lineRule="auto"/>
        <w:jc w:val="center"/>
        <w:rPr>
          <w:b/>
          <w:sz w:val="24"/>
          <w:szCs w:val="24"/>
          <w:lang w:eastAsia="en-US"/>
        </w:rPr>
      </w:pPr>
    </w:p>
    <w:p w:rsidR="00B35792" w:rsidRPr="00277465" w:rsidRDefault="00B35792" w:rsidP="00B35792">
      <w:pPr>
        <w:numPr>
          <w:ilvl w:val="0"/>
          <w:numId w:val="8"/>
        </w:numPr>
        <w:shd w:val="clear" w:color="auto" w:fill="FFFFFF"/>
        <w:spacing w:line="276" w:lineRule="auto"/>
        <w:ind w:left="0"/>
        <w:contextualSpacing/>
        <w:rPr>
          <w:b/>
          <w:bCs/>
          <w:sz w:val="24"/>
          <w:szCs w:val="24"/>
          <w:lang w:eastAsia="en-US"/>
        </w:rPr>
      </w:pPr>
      <w:r w:rsidRPr="00277465">
        <w:rPr>
          <w:b/>
          <w:bCs/>
          <w:sz w:val="24"/>
          <w:szCs w:val="24"/>
          <w:lang w:eastAsia="en-US"/>
        </w:rPr>
        <w:t>Класс «Минимальный перечень»</w:t>
      </w:r>
    </w:p>
    <w:p w:rsidR="00B35792" w:rsidRPr="00277465" w:rsidRDefault="00B35792" w:rsidP="00B35792">
      <w:pPr>
        <w:numPr>
          <w:ilvl w:val="1"/>
          <w:numId w:val="8"/>
        </w:numPr>
        <w:shd w:val="clear" w:color="auto" w:fill="FFFFFF"/>
        <w:spacing w:line="276" w:lineRule="auto"/>
        <w:ind w:left="0" w:hanging="425"/>
        <w:contextualSpacing/>
        <w:rPr>
          <w:b/>
          <w:bCs/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«Дворовые проезды»</w:t>
      </w:r>
    </w:p>
    <w:p w:rsidR="00B35792" w:rsidRPr="00277465" w:rsidRDefault="00B35792" w:rsidP="00B35792">
      <w:pPr>
        <w:numPr>
          <w:ilvl w:val="2"/>
          <w:numId w:val="8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Покрытие (асфальт, бетон, брусчатка, газонная решетка, грунт, другое)</w:t>
      </w:r>
    </w:p>
    <w:p w:rsidR="00B35792" w:rsidRPr="00277465" w:rsidRDefault="00B35792" w:rsidP="00B35792">
      <w:pPr>
        <w:numPr>
          <w:ilvl w:val="2"/>
          <w:numId w:val="8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(отличное; отличное, требуется разметка; требуется ремонт; требуется реконструкция)</w:t>
      </w:r>
    </w:p>
    <w:p w:rsidR="00B35792" w:rsidRPr="00277465" w:rsidRDefault="00B35792" w:rsidP="00B35792">
      <w:pPr>
        <w:numPr>
          <w:ilvl w:val="2"/>
          <w:numId w:val="8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Площадь, кв. м</w:t>
      </w:r>
    </w:p>
    <w:p w:rsidR="00B35792" w:rsidRPr="00277465" w:rsidRDefault="00B35792" w:rsidP="00B35792">
      <w:pPr>
        <w:numPr>
          <w:ilvl w:val="2"/>
          <w:numId w:val="8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Ширина проезда, м</w:t>
      </w:r>
    </w:p>
    <w:p w:rsidR="00B35792" w:rsidRPr="00277465" w:rsidRDefault="00B35792" w:rsidP="00B35792">
      <w:pPr>
        <w:numPr>
          <w:ilvl w:val="2"/>
          <w:numId w:val="8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numPr>
          <w:ilvl w:val="1"/>
          <w:numId w:val="8"/>
        </w:numPr>
        <w:shd w:val="clear" w:color="auto" w:fill="FFFFFF"/>
        <w:spacing w:line="276" w:lineRule="auto"/>
        <w:ind w:left="0" w:hanging="425"/>
        <w:contextualSpacing/>
        <w:rPr>
          <w:b/>
          <w:bCs/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«Освещение»</w:t>
      </w:r>
    </w:p>
    <w:p w:rsidR="00B35792" w:rsidRPr="00277465" w:rsidRDefault="00B35792" w:rsidP="00B35792">
      <w:pPr>
        <w:numPr>
          <w:ilvl w:val="2"/>
          <w:numId w:val="8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Тип опоры (опора металлическая, опора деревянная, опора бетонная, опора настенная установка, другое)</w:t>
      </w:r>
    </w:p>
    <w:p w:rsidR="00B35792" w:rsidRPr="00277465" w:rsidRDefault="00B35792" w:rsidP="00B35792">
      <w:pPr>
        <w:numPr>
          <w:ilvl w:val="2"/>
          <w:numId w:val="8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Тип светильника (накаливания, ртутный, галогеновый, люминесцентный, светодиодный, другое)</w:t>
      </w:r>
    </w:p>
    <w:p w:rsidR="00B35792" w:rsidRPr="00277465" w:rsidRDefault="00B35792" w:rsidP="00B35792">
      <w:pPr>
        <w:numPr>
          <w:ilvl w:val="2"/>
          <w:numId w:val="8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 xml:space="preserve">Высота опоры, м (высота менее 3 метров, высота 3 - 5 метров, 5 – 7 метров, настенный) </w:t>
      </w:r>
    </w:p>
    <w:p w:rsidR="00B35792" w:rsidRPr="00277465" w:rsidRDefault="00B35792" w:rsidP="00B35792">
      <w:pPr>
        <w:numPr>
          <w:ilvl w:val="2"/>
          <w:numId w:val="8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(отличное, требуется ремонт, требуется замена)</w:t>
      </w:r>
    </w:p>
    <w:p w:rsidR="00B35792" w:rsidRPr="00277465" w:rsidRDefault="00B35792" w:rsidP="00B35792">
      <w:pPr>
        <w:numPr>
          <w:ilvl w:val="2"/>
          <w:numId w:val="8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Протяженность сети, п. м.</w:t>
      </w:r>
    </w:p>
    <w:p w:rsidR="00B35792" w:rsidRPr="00277465" w:rsidRDefault="00B35792" w:rsidP="00B35792">
      <w:pPr>
        <w:numPr>
          <w:ilvl w:val="2"/>
          <w:numId w:val="8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Количество точек подключения, ед.</w:t>
      </w:r>
    </w:p>
    <w:p w:rsidR="00B35792" w:rsidRPr="00277465" w:rsidRDefault="00B35792" w:rsidP="00B35792">
      <w:pPr>
        <w:numPr>
          <w:ilvl w:val="2"/>
          <w:numId w:val="8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numPr>
          <w:ilvl w:val="1"/>
          <w:numId w:val="8"/>
        </w:numPr>
        <w:shd w:val="clear" w:color="auto" w:fill="FFFFFF"/>
        <w:spacing w:line="276" w:lineRule="auto"/>
        <w:ind w:left="0" w:hanging="425"/>
        <w:contextualSpacing/>
        <w:rPr>
          <w:b/>
          <w:bCs/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«Скамейки»</w:t>
      </w:r>
    </w:p>
    <w:p w:rsidR="00B35792" w:rsidRPr="00277465" w:rsidRDefault="00B35792" w:rsidP="00B35792">
      <w:pPr>
        <w:numPr>
          <w:ilvl w:val="2"/>
          <w:numId w:val="8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Тип (со спинкой, без спинки)</w:t>
      </w:r>
    </w:p>
    <w:p w:rsidR="00B35792" w:rsidRPr="00277465" w:rsidRDefault="00B35792" w:rsidP="00B35792">
      <w:pPr>
        <w:numPr>
          <w:ilvl w:val="2"/>
          <w:numId w:val="8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Материал (металл, бетон, пластик, дерево, самодельные)</w:t>
      </w:r>
    </w:p>
    <w:p w:rsidR="00B35792" w:rsidRPr="00277465" w:rsidRDefault="00B35792" w:rsidP="00B35792">
      <w:pPr>
        <w:numPr>
          <w:ilvl w:val="2"/>
          <w:numId w:val="8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(отличное; отличное, требуется покраска; требуется ремонт; требуется замена)</w:t>
      </w:r>
    </w:p>
    <w:p w:rsidR="00B35792" w:rsidRPr="00277465" w:rsidRDefault="00B35792" w:rsidP="00B35792">
      <w:pPr>
        <w:numPr>
          <w:ilvl w:val="2"/>
          <w:numId w:val="8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Размер скамейки, м</w:t>
      </w:r>
    </w:p>
    <w:p w:rsidR="00B35792" w:rsidRPr="00277465" w:rsidRDefault="00B35792" w:rsidP="00B35792">
      <w:pPr>
        <w:numPr>
          <w:ilvl w:val="2"/>
          <w:numId w:val="8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Количество, ед.</w:t>
      </w:r>
    </w:p>
    <w:p w:rsidR="00B35792" w:rsidRPr="00277465" w:rsidRDefault="00B35792" w:rsidP="00B35792">
      <w:pPr>
        <w:numPr>
          <w:ilvl w:val="2"/>
          <w:numId w:val="8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numPr>
          <w:ilvl w:val="1"/>
          <w:numId w:val="8"/>
        </w:numPr>
        <w:shd w:val="clear" w:color="auto" w:fill="FFFFFF"/>
        <w:spacing w:line="276" w:lineRule="auto"/>
        <w:ind w:left="0" w:hanging="425"/>
        <w:contextualSpacing/>
        <w:rPr>
          <w:b/>
          <w:bCs/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«Урны»</w:t>
      </w:r>
    </w:p>
    <w:p w:rsidR="00B35792" w:rsidRPr="00277465" w:rsidRDefault="00B35792" w:rsidP="00B35792">
      <w:pPr>
        <w:numPr>
          <w:ilvl w:val="2"/>
          <w:numId w:val="8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Тип (наземная металлическая, наземная бетонная, наземная перевертыш, настенная, другое)</w:t>
      </w:r>
    </w:p>
    <w:p w:rsidR="00B35792" w:rsidRPr="00277465" w:rsidRDefault="00B35792" w:rsidP="00B35792">
      <w:pPr>
        <w:numPr>
          <w:ilvl w:val="2"/>
          <w:numId w:val="8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(отличное, требуется покраска, требуется ремонт, требуется замена)</w:t>
      </w:r>
    </w:p>
    <w:p w:rsidR="00B35792" w:rsidRPr="00277465" w:rsidRDefault="00B35792" w:rsidP="00B35792">
      <w:pPr>
        <w:numPr>
          <w:ilvl w:val="2"/>
          <w:numId w:val="8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Количество, ед.</w:t>
      </w:r>
    </w:p>
    <w:p w:rsidR="00B35792" w:rsidRPr="00277465" w:rsidRDefault="00B35792" w:rsidP="00B35792">
      <w:pPr>
        <w:numPr>
          <w:ilvl w:val="2"/>
          <w:numId w:val="8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shd w:val="clear" w:color="auto" w:fill="FFFFFF"/>
        <w:spacing w:line="276" w:lineRule="auto"/>
        <w:jc w:val="center"/>
        <w:rPr>
          <w:b/>
          <w:sz w:val="24"/>
          <w:szCs w:val="24"/>
          <w:lang w:eastAsia="en-US"/>
        </w:rPr>
      </w:pPr>
      <w:r w:rsidRPr="00277465">
        <w:rPr>
          <w:b/>
          <w:sz w:val="24"/>
          <w:szCs w:val="24"/>
          <w:lang w:eastAsia="en-US"/>
        </w:rPr>
        <w:t>Дополнительный перечень видов работ по благоустройству территорий</w:t>
      </w:r>
    </w:p>
    <w:p w:rsidR="00B35792" w:rsidRPr="00277465" w:rsidRDefault="00B35792" w:rsidP="00B35792">
      <w:pPr>
        <w:shd w:val="clear" w:color="auto" w:fill="FFFFFF"/>
        <w:spacing w:line="276" w:lineRule="auto"/>
        <w:jc w:val="center"/>
        <w:rPr>
          <w:b/>
          <w:sz w:val="24"/>
          <w:szCs w:val="24"/>
          <w:lang w:eastAsia="en-US"/>
        </w:rPr>
      </w:pPr>
    </w:p>
    <w:p w:rsidR="00B35792" w:rsidRPr="00277465" w:rsidRDefault="00B35792" w:rsidP="00B35792">
      <w:pPr>
        <w:numPr>
          <w:ilvl w:val="0"/>
          <w:numId w:val="2"/>
        </w:numPr>
        <w:shd w:val="clear" w:color="auto" w:fill="FFFFFF"/>
        <w:spacing w:line="276" w:lineRule="auto"/>
        <w:ind w:left="0"/>
        <w:contextualSpacing/>
        <w:rPr>
          <w:b/>
          <w:bCs/>
          <w:sz w:val="24"/>
          <w:szCs w:val="24"/>
          <w:lang w:eastAsia="en-US"/>
        </w:rPr>
      </w:pPr>
      <w:r w:rsidRPr="00277465">
        <w:rPr>
          <w:b/>
          <w:bCs/>
          <w:sz w:val="24"/>
          <w:szCs w:val="24"/>
          <w:lang w:eastAsia="en-US"/>
        </w:rPr>
        <w:lastRenderedPageBreak/>
        <w:t>Класс «Элементы озеленения»</w:t>
      </w:r>
    </w:p>
    <w:p w:rsidR="00B35792" w:rsidRPr="00277465" w:rsidRDefault="00B35792" w:rsidP="00B35792">
      <w:pPr>
        <w:numPr>
          <w:ilvl w:val="1"/>
          <w:numId w:val="9"/>
        </w:numPr>
        <w:shd w:val="clear" w:color="auto" w:fill="FFFFFF"/>
        <w:spacing w:line="276" w:lineRule="auto"/>
        <w:ind w:left="0" w:hanging="425"/>
        <w:contextualSpacing/>
        <w:rPr>
          <w:b/>
          <w:bCs/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«Газон»</w:t>
      </w:r>
    </w:p>
    <w:p w:rsidR="00B35792" w:rsidRPr="00277465" w:rsidRDefault="00B35792" w:rsidP="00B35792">
      <w:pPr>
        <w:numPr>
          <w:ilvl w:val="2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Тип (обыкновенный, партерный, разнотравный, луговой)</w:t>
      </w:r>
    </w:p>
    <w:p w:rsidR="00B35792" w:rsidRPr="00277465" w:rsidRDefault="00B35792" w:rsidP="00B35792">
      <w:pPr>
        <w:numPr>
          <w:ilvl w:val="2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(ухоженный, требуется уход, требуется восстановление)</w:t>
      </w:r>
    </w:p>
    <w:p w:rsidR="00B35792" w:rsidRPr="00277465" w:rsidRDefault="00B35792" w:rsidP="00B35792">
      <w:pPr>
        <w:numPr>
          <w:ilvl w:val="2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Площадь, кв. м</w:t>
      </w:r>
    </w:p>
    <w:p w:rsidR="00B35792" w:rsidRPr="00277465" w:rsidRDefault="00B35792" w:rsidP="00B35792">
      <w:pPr>
        <w:numPr>
          <w:ilvl w:val="2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numPr>
          <w:ilvl w:val="1"/>
          <w:numId w:val="9"/>
        </w:numPr>
        <w:shd w:val="clear" w:color="auto" w:fill="FFFFFF"/>
        <w:tabs>
          <w:tab w:val="left" w:pos="426"/>
        </w:tabs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«Кустарник»</w:t>
      </w:r>
    </w:p>
    <w:p w:rsidR="00B35792" w:rsidRPr="00277465" w:rsidRDefault="00B35792" w:rsidP="00B35792">
      <w:pPr>
        <w:numPr>
          <w:ilvl w:val="2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Вид (листопадный, вечнозеленый, цветущий, плодовый)</w:t>
      </w:r>
    </w:p>
    <w:p w:rsidR="00B35792" w:rsidRPr="00277465" w:rsidRDefault="00B35792" w:rsidP="00B35792">
      <w:pPr>
        <w:numPr>
          <w:ilvl w:val="2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Высота, м (до 0,5 метров, 0,5 - 1 метр, 1 - 2 метра, более 2 метров)</w:t>
      </w:r>
    </w:p>
    <w:p w:rsidR="00B35792" w:rsidRPr="00277465" w:rsidRDefault="00B35792" w:rsidP="00B35792">
      <w:pPr>
        <w:numPr>
          <w:ilvl w:val="2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(ухоженный, требуется уход, требуется удаление/замена)</w:t>
      </w:r>
    </w:p>
    <w:p w:rsidR="00B35792" w:rsidRPr="00277465" w:rsidRDefault="00B35792" w:rsidP="00B35792">
      <w:pPr>
        <w:numPr>
          <w:ilvl w:val="2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Площадь, кв. м</w:t>
      </w:r>
    </w:p>
    <w:p w:rsidR="00B35792" w:rsidRPr="00277465" w:rsidRDefault="00B35792" w:rsidP="00B35792">
      <w:pPr>
        <w:numPr>
          <w:ilvl w:val="2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numPr>
          <w:ilvl w:val="1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«Дерево»</w:t>
      </w:r>
    </w:p>
    <w:p w:rsidR="00B35792" w:rsidRPr="00277465" w:rsidRDefault="00B35792" w:rsidP="00B35792">
      <w:pPr>
        <w:numPr>
          <w:ilvl w:val="2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Вид (вечнозеленое, листопадное неплодовое, листопадное плодовое)</w:t>
      </w:r>
    </w:p>
    <w:p w:rsidR="00B35792" w:rsidRPr="00277465" w:rsidRDefault="00B35792" w:rsidP="00B35792">
      <w:pPr>
        <w:numPr>
          <w:ilvl w:val="2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Высота, м (до 1 метра, 1-2 метра, 2-4 метра, более 4 метров)</w:t>
      </w:r>
    </w:p>
    <w:p w:rsidR="00B35792" w:rsidRPr="00277465" w:rsidRDefault="00B35792" w:rsidP="00B35792">
      <w:pPr>
        <w:numPr>
          <w:ilvl w:val="2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(ухоженное, требуется уход, требуется удаление/замена)</w:t>
      </w:r>
    </w:p>
    <w:p w:rsidR="00B35792" w:rsidRPr="00277465" w:rsidRDefault="00B35792" w:rsidP="00B35792">
      <w:pPr>
        <w:numPr>
          <w:ilvl w:val="2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Количество деревьев, ед.</w:t>
      </w:r>
    </w:p>
    <w:p w:rsidR="00B35792" w:rsidRPr="00277465" w:rsidRDefault="00B35792" w:rsidP="00B35792">
      <w:pPr>
        <w:numPr>
          <w:ilvl w:val="2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numPr>
          <w:ilvl w:val="1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«Цветник»</w:t>
      </w:r>
    </w:p>
    <w:p w:rsidR="00B35792" w:rsidRPr="00277465" w:rsidRDefault="00B35792" w:rsidP="00B35792">
      <w:pPr>
        <w:numPr>
          <w:ilvl w:val="2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Тип (клумба, горка, палисадник, подвесной, другое)</w:t>
      </w:r>
    </w:p>
    <w:p w:rsidR="00B35792" w:rsidRPr="00277465" w:rsidRDefault="00B35792" w:rsidP="00B35792">
      <w:pPr>
        <w:numPr>
          <w:ilvl w:val="2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Высота, м (до 0,5 метров, 0,5-1 метр, 1-2 метра, более 2 метров)</w:t>
      </w:r>
    </w:p>
    <w:p w:rsidR="00B35792" w:rsidRPr="00277465" w:rsidRDefault="00B35792" w:rsidP="00B35792">
      <w:pPr>
        <w:numPr>
          <w:ilvl w:val="2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(ухоженное, требуется уход, требуется восстановление)</w:t>
      </w:r>
    </w:p>
    <w:p w:rsidR="00B35792" w:rsidRPr="00277465" w:rsidRDefault="00B35792" w:rsidP="00B35792">
      <w:pPr>
        <w:numPr>
          <w:ilvl w:val="2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Количество цветников, ед.</w:t>
      </w:r>
    </w:p>
    <w:p w:rsidR="00B35792" w:rsidRPr="00277465" w:rsidRDefault="00B35792" w:rsidP="00B35792">
      <w:pPr>
        <w:numPr>
          <w:ilvl w:val="2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numPr>
          <w:ilvl w:val="1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«Живая изгородь»</w:t>
      </w:r>
    </w:p>
    <w:p w:rsidR="00B35792" w:rsidRPr="00277465" w:rsidRDefault="00B35792" w:rsidP="00B35792">
      <w:pPr>
        <w:numPr>
          <w:ilvl w:val="2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Тип (листопадные кустарники, вечнозеленые кустарники, цветущие, вьющиеся)</w:t>
      </w:r>
    </w:p>
    <w:p w:rsidR="00B35792" w:rsidRPr="00277465" w:rsidRDefault="00B35792" w:rsidP="00B35792">
      <w:pPr>
        <w:numPr>
          <w:ilvl w:val="2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Высота (до 0,5 метров, 0,5 - 1 метр, 1 - 2 метра, более 2 метров)</w:t>
      </w:r>
    </w:p>
    <w:p w:rsidR="00B35792" w:rsidRPr="00277465" w:rsidRDefault="00B35792" w:rsidP="00B35792">
      <w:pPr>
        <w:numPr>
          <w:ilvl w:val="2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(ухоженное, требуется уход, требуется восстановление)</w:t>
      </w:r>
    </w:p>
    <w:p w:rsidR="00B35792" w:rsidRPr="00277465" w:rsidRDefault="00B35792" w:rsidP="00B35792">
      <w:pPr>
        <w:numPr>
          <w:ilvl w:val="2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Протяженность, п. м.</w:t>
      </w:r>
    </w:p>
    <w:p w:rsidR="00B35792" w:rsidRPr="00277465" w:rsidRDefault="00B35792" w:rsidP="00B35792">
      <w:pPr>
        <w:numPr>
          <w:ilvl w:val="2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numPr>
          <w:ilvl w:val="1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«Вертикальное озеленение»</w:t>
      </w:r>
    </w:p>
    <w:p w:rsidR="00B35792" w:rsidRPr="00277465" w:rsidRDefault="00B35792" w:rsidP="00B35792">
      <w:pPr>
        <w:numPr>
          <w:ilvl w:val="2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Тип (вьющиеся, вазоны, многоуровневый сад, другое)</w:t>
      </w:r>
    </w:p>
    <w:p w:rsidR="00B35792" w:rsidRPr="00277465" w:rsidRDefault="00B35792" w:rsidP="00B35792">
      <w:pPr>
        <w:numPr>
          <w:ilvl w:val="2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(ухоженное, требуется уход, требуется удаление/замена)</w:t>
      </w:r>
    </w:p>
    <w:p w:rsidR="00B35792" w:rsidRPr="00277465" w:rsidRDefault="00B35792" w:rsidP="00B35792">
      <w:pPr>
        <w:numPr>
          <w:ilvl w:val="2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Площадь, кв. м</w:t>
      </w:r>
    </w:p>
    <w:p w:rsidR="00B35792" w:rsidRPr="00277465" w:rsidRDefault="00B35792" w:rsidP="00B35792">
      <w:pPr>
        <w:numPr>
          <w:ilvl w:val="2"/>
          <w:numId w:val="9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spacing w:line="276" w:lineRule="auto"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br w:type="page"/>
      </w:r>
    </w:p>
    <w:p w:rsidR="00B35792" w:rsidRPr="00277465" w:rsidRDefault="00B35792" w:rsidP="00B35792">
      <w:pPr>
        <w:numPr>
          <w:ilvl w:val="0"/>
          <w:numId w:val="2"/>
        </w:numPr>
        <w:shd w:val="clear" w:color="auto" w:fill="FFFFFF"/>
        <w:spacing w:line="276" w:lineRule="auto"/>
        <w:ind w:left="0"/>
        <w:contextualSpacing/>
        <w:rPr>
          <w:sz w:val="24"/>
          <w:szCs w:val="24"/>
          <w:lang w:eastAsia="en-US"/>
        </w:rPr>
      </w:pPr>
      <w:r w:rsidRPr="00277465">
        <w:rPr>
          <w:b/>
          <w:bCs/>
          <w:sz w:val="24"/>
          <w:szCs w:val="24"/>
          <w:lang w:eastAsia="en-US"/>
        </w:rPr>
        <w:lastRenderedPageBreak/>
        <w:t>Класс «Дорожки и линейные объекты»</w:t>
      </w:r>
    </w:p>
    <w:p w:rsidR="00B35792" w:rsidRPr="00277465" w:rsidRDefault="00B35792" w:rsidP="00B35792">
      <w:pPr>
        <w:numPr>
          <w:ilvl w:val="1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«Пешеходная дорожка»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Покрытие (покрытие асфальт, покрытие бетон, покрытие плитка, покрытие брусчатка)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(отличное, требуется ремонт, требуется реконструкция)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Площадь покрытия, кв. м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Ширина покрытия, м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numPr>
          <w:ilvl w:val="1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«Автомобильная парковка»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Покрытие (асфальт, бетон, брусчатка, газонная решетка, грунт)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Места для инвалидов (мест для инвалидов до 1%, мест для инвалидов от 2% до 5%, мест для инвалидов от 5% до 10%, мест для инвалидов от 10% до 15%, мест для инвалидов более 15%)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(отличное; отличное, требуется разметка; требуется ремонт; требуется реконструкция)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Площадь, кв. м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Количество мест, ед.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numPr>
          <w:ilvl w:val="1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«Ограждение»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Тип (оградка до 50 см высотой, ограда до 120 см высотой, забор выше 120 см)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Материал (металл черный, горячее оцинкование, нержавеющая сталь, бетон, дерево, другое)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покрытия (отличное, требуется покраска, требуется ремонт, требуется замена)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Протяженность, п. м.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numPr>
          <w:ilvl w:val="1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«Устройство ограничения движения»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Тип (искусственная неровность, шлагбаум, ворота, цепь, парковочный столбик)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Материал (металл, дерево, бетон, пластик, другое)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(отличное, требуется ремонт, требуется замена)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Ширина проезда, м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numPr>
          <w:ilvl w:val="1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«Велодорожка»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Покрытие (асфальт, бетон, брусчатка, набивное, полимерное, грунт)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(отличное, требуется ремонт, требуется реконструкция)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Площадь покрытия, кв. м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Ширина покрытия, м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numPr>
          <w:ilvl w:val="1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 xml:space="preserve"> Подкласс «Информационный стенд»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Назначение (стационарный, настенный)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(отличное, требуется ремонт, требуется замена)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Количество, ед.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numPr>
          <w:ilvl w:val="1"/>
          <w:numId w:val="3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«Пандус»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tabs>
          <w:tab w:val="left" w:pos="1418"/>
        </w:tabs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Покрытие (бетон, дерево, металл)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tabs>
          <w:tab w:val="left" w:pos="1418"/>
        </w:tabs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lastRenderedPageBreak/>
        <w:t>Состояние (отличное, требуется ремонт, требуется замена)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tabs>
          <w:tab w:val="left" w:pos="1418"/>
        </w:tabs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Размер, м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tabs>
          <w:tab w:val="left" w:pos="1418"/>
        </w:tabs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Перепад высот, м</w:t>
      </w:r>
    </w:p>
    <w:p w:rsidR="00B35792" w:rsidRPr="00277465" w:rsidRDefault="00B35792" w:rsidP="00B35792">
      <w:pPr>
        <w:numPr>
          <w:ilvl w:val="2"/>
          <w:numId w:val="3"/>
        </w:numPr>
        <w:shd w:val="clear" w:color="auto" w:fill="FFFFFF"/>
        <w:tabs>
          <w:tab w:val="left" w:pos="1418"/>
        </w:tabs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shd w:val="clear" w:color="auto" w:fill="FFFFFF"/>
        <w:tabs>
          <w:tab w:val="left" w:pos="1418"/>
        </w:tabs>
        <w:spacing w:line="276" w:lineRule="auto"/>
        <w:rPr>
          <w:sz w:val="24"/>
          <w:szCs w:val="24"/>
          <w:lang w:eastAsia="en-US"/>
        </w:rPr>
      </w:pPr>
    </w:p>
    <w:p w:rsidR="00B35792" w:rsidRPr="00277465" w:rsidRDefault="00B35792" w:rsidP="00B35792">
      <w:pPr>
        <w:numPr>
          <w:ilvl w:val="0"/>
          <w:numId w:val="2"/>
        </w:numPr>
        <w:shd w:val="clear" w:color="auto" w:fill="FFFFFF"/>
        <w:tabs>
          <w:tab w:val="left" w:pos="1418"/>
        </w:tabs>
        <w:spacing w:line="276" w:lineRule="auto"/>
        <w:ind w:left="0"/>
        <w:contextualSpacing/>
        <w:rPr>
          <w:sz w:val="24"/>
          <w:szCs w:val="24"/>
          <w:lang w:eastAsia="en-US"/>
        </w:rPr>
      </w:pPr>
      <w:r w:rsidRPr="00277465">
        <w:rPr>
          <w:b/>
          <w:bCs/>
          <w:sz w:val="24"/>
          <w:szCs w:val="24"/>
          <w:lang w:eastAsia="en-US"/>
        </w:rPr>
        <w:t>Класс «Плоскостное сооружение»</w:t>
      </w:r>
    </w:p>
    <w:p w:rsidR="00B35792" w:rsidRPr="00277465" w:rsidRDefault="00B35792" w:rsidP="00B35792">
      <w:pPr>
        <w:numPr>
          <w:ilvl w:val="1"/>
          <w:numId w:val="4"/>
        </w:numPr>
        <w:shd w:val="clear" w:color="auto" w:fill="FFFFFF"/>
        <w:tabs>
          <w:tab w:val="left" w:pos="851"/>
        </w:tabs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«Детская площадка»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Покрытие (резиновая крошка, резиновая плитка, набивное, плитка каменная/бетонная, полимерное, грунт)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(отличное, требуется ремонт, требуется реконструкция)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Площадь, кв. м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numPr>
          <w:ilvl w:val="1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«Спортивно-игровая площадка»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Вид спорта (футбол, теннис, волейбол, хоккей, баскетбол, экстремальный вид спорта, другое)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Покрытие (газон, резиновая крошка, резиновая плитка, песок, набивное, плитка каменная/бетонная, полимерное, грунт, дерево)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Освещение спортивной зоны (специальное освещение, за счет общедворовых фонарей, освещение отсутствует)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(отличное, требуется ремонт покрытия, требуется ремонт оборудования, требуется замена покрытия, требуется замена оборудования, требуется комплексный ремонт, требуется полная реконструкция)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Площадь, кв. м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numPr>
          <w:ilvl w:val="1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«Спортивный инвентарь»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Тип (тренажер, параллельные брусья, турник, шведская стенка, другое)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(отличное, требуется ремонт, требуется замена)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numPr>
          <w:ilvl w:val="1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«Мебель для игровых площадок»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Тип (песочница, карусель, качели, горка, качалка, домик, балансир, игровой комплекс, другое)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Материал (металл, пластик, дерево, другое)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Возрастная группа (3 – 6 лет, 7 – 16 лет, универсальная)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(отличное, требуется покраска, требуется ремонт, требуется замена)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numPr>
          <w:ilvl w:val="1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«Площадка для выгула собак»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Наличие ограждения (да, нет)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Наличие оборудования (специальное, самодельное, отсутствует)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(отличное, требуется ремонт, требуется реконструкция)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Площадь, кв. м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numPr>
          <w:ilvl w:val="1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«Велопарковка»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Материал (металл, дерево, бетон, другое)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(отличное, требуется покраска, требуется ремонт, требуется замена)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Количество парковочных мест, ед.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lastRenderedPageBreak/>
        <w:t>Площадь, кв. м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numPr>
          <w:ilvl w:val="1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«Контейнерная площадка»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Тип (открытая площадка, огороженная площадка без крыши, площадка под навесом)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Покрытие (асфальт, бетон, грунт, другое)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(отличное, требуется ремонт, требуется реконструкция)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Площадь, кв. м</w:t>
      </w:r>
    </w:p>
    <w:p w:rsidR="00B35792" w:rsidRPr="00277465" w:rsidRDefault="00B35792" w:rsidP="00B35792">
      <w:pPr>
        <w:numPr>
          <w:ilvl w:val="2"/>
          <w:numId w:val="4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shd w:val="clear" w:color="auto" w:fill="FFFFFF"/>
        <w:spacing w:line="276" w:lineRule="auto"/>
        <w:rPr>
          <w:sz w:val="24"/>
          <w:szCs w:val="24"/>
          <w:lang w:eastAsia="en-US"/>
        </w:rPr>
      </w:pPr>
    </w:p>
    <w:p w:rsidR="00B35792" w:rsidRPr="00277465" w:rsidRDefault="00B35792" w:rsidP="00B35792">
      <w:pPr>
        <w:numPr>
          <w:ilvl w:val="0"/>
          <w:numId w:val="2"/>
        </w:numPr>
        <w:shd w:val="clear" w:color="auto" w:fill="FFFFFF"/>
        <w:spacing w:line="276" w:lineRule="auto"/>
        <w:ind w:left="0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 xml:space="preserve"> </w:t>
      </w:r>
      <w:r w:rsidRPr="00277465">
        <w:rPr>
          <w:b/>
          <w:bCs/>
          <w:sz w:val="24"/>
          <w:szCs w:val="24"/>
          <w:lang w:eastAsia="en-US"/>
        </w:rPr>
        <w:t>Класс «Малые архитектурные формы»</w:t>
      </w:r>
    </w:p>
    <w:p w:rsidR="00B35792" w:rsidRPr="00277465" w:rsidRDefault="00B35792" w:rsidP="00B35792">
      <w:pPr>
        <w:numPr>
          <w:ilvl w:val="1"/>
          <w:numId w:val="5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«Накопитель ТКО»</w:t>
      </w:r>
    </w:p>
    <w:p w:rsidR="00B35792" w:rsidRPr="00277465" w:rsidRDefault="00B35792" w:rsidP="00B35792">
      <w:pPr>
        <w:numPr>
          <w:ilvl w:val="2"/>
          <w:numId w:val="5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Тип (контейнер, бункер)</w:t>
      </w:r>
    </w:p>
    <w:p w:rsidR="00B35792" w:rsidRPr="00277465" w:rsidRDefault="00B35792" w:rsidP="00B35792">
      <w:pPr>
        <w:numPr>
          <w:ilvl w:val="2"/>
          <w:numId w:val="5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Материал (металл, пластик, бетон, другое)</w:t>
      </w:r>
    </w:p>
    <w:p w:rsidR="00B35792" w:rsidRPr="00277465" w:rsidRDefault="00B35792" w:rsidP="00B35792">
      <w:pPr>
        <w:numPr>
          <w:ilvl w:val="2"/>
          <w:numId w:val="5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(отличное, требуется ремонт, требуется замена)</w:t>
      </w:r>
    </w:p>
    <w:p w:rsidR="00B35792" w:rsidRPr="00277465" w:rsidRDefault="00B35792" w:rsidP="00B35792">
      <w:pPr>
        <w:numPr>
          <w:ilvl w:val="2"/>
          <w:numId w:val="5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Размер накопителя, куб. м.</w:t>
      </w:r>
    </w:p>
    <w:p w:rsidR="00B35792" w:rsidRPr="00277465" w:rsidRDefault="00B35792" w:rsidP="00B35792">
      <w:pPr>
        <w:numPr>
          <w:ilvl w:val="2"/>
          <w:numId w:val="5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numPr>
          <w:ilvl w:val="1"/>
          <w:numId w:val="5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«Стол»</w:t>
      </w:r>
    </w:p>
    <w:p w:rsidR="00B35792" w:rsidRPr="00277465" w:rsidRDefault="00B35792" w:rsidP="00B35792">
      <w:pPr>
        <w:numPr>
          <w:ilvl w:val="2"/>
          <w:numId w:val="5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Назначение (шахматный, теннисный, декоративный, универсальный)</w:t>
      </w:r>
    </w:p>
    <w:p w:rsidR="00B35792" w:rsidRPr="00277465" w:rsidRDefault="00B35792" w:rsidP="00B35792">
      <w:pPr>
        <w:numPr>
          <w:ilvl w:val="2"/>
          <w:numId w:val="5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Материал (металл, бетон, пластик, дерево)</w:t>
      </w:r>
    </w:p>
    <w:p w:rsidR="00B35792" w:rsidRPr="00277465" w:rsidRDefault="00B35792" w:rsidP="00B35792">
      <w:pPr>
        <w:numPr>
          <w:ilvl w:val="2"/>
          <w:numId w:val="5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(отличное, требуется ремонта, требуется замена)</w:t>
      </w:r>
    </w:p>
    <w:p w:rsidR="00B35792" w:rsidRPr="00277465" w:rsidRDefault="00B35792" w:rsidP="00B35792">
      <w:pPr>
        <w:numPr>
          <w:ilvl w:val="2"/>
          <w:numId w:val="5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Размер, ед.</w:t>
      </w:r>
    </w:p>
    <w:p w:rsidR="00B35792" w:rsidRPr="00277465" w:rsidRDefault="00B35792" w:rsidP="00B35792">
      <w:pPr>
        <w:numPr>
          <w:ilvl w:val="2"/>
          <w:numId w:val="5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numPr>
          <w:ilvl w:val="1"/>
          <w:numId w:val="5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«Беседка»</w:t>
      </w:r>
    </w:p>
    <w:p w:rsidR="00B35792" w:rsidRPr="00277465" w:rsidRDefault="00B35792" w:rsidP="00B35792">
      <w:pPr>
        <w:numPr>
          <w:ilvl w:val="2"/>
          <w:numId w:val="5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Материал (металл, пластик, дерево)</w:t>
      </w:r>
    </w:p>
    <w:p w:rsidR="00B35792" w:rsidRPr="00277465" w:rsidRDefault="00B35792" w:rsidP="00B35792">
      <w:pPr>
        <w:numPr>
          <w:ilvl w:val="2"/>
          <w:numId w:val="5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(отличное, требуется ремонт, требуется замена)</w:t>
      </w:r>
    </w:p>
    <w:p w:rsidR="00B35792" w:rsidRPr="00277465" w:rsidRDefault="00B35792" w:rsidP="00B35792">
      <w:pPr>
        <w:numPr>
          <w:ilvl w:val="2"/>
          <w:numId w:val="5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Площадь, кв. м</w:t>
      </w:r>
    </w:p>
    <w:p w:rsidR="00B35792" w:rsidRPr="00277465" w:rsidRDefault="00B35792" w:rsidP="00B35792">
      <w:pPr>
        <w:numPr>
          <w:ilvl w:val="2"/>
          <w:numId w:val="5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numPr>
          <w:ilvl w:val="1"/>
          <w:numId w:val="5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«Навес»</w:t>
      </w:r>
    </w:p>
    <w:p w:rsidR="00B35792" w:rsidRPr="00277465" w:rsidRDefault="00B35792" w:rsidP="00B35792">
      <w:pPr>
        <w:numPr>
          <w:ilvl w:val="2"/>
          <w:numId w:val="5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Материал (металл, пластик, дерево)</w:t>
      </w:r>
    </w:p>
    <w:p w:rsidR="00B35792" w:rsidRPr="00277465" w:rsidRDefault="00B35792" w:rsidP="00B35792">
      <w:pPr>
        <w:numPr>
          <w:ilvl w:val="2"/>
          <w:numId w:val="5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Покрытие пола (бетон, металл, дерево)</w:t>
      </w:r>
    </w:p>
    <w:p w:rsidR="00B35792" w:rsidRPr="00277465" w:rsidRDefault="00B35792" w:rsidP="00B35792">
      <w:pPr>
        <w:numPr>
          <w:ilvl w:val="2"/>
          <w:numId w:val="5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(отличное, требуется ремонт, требуется замена)</w:t>
      </w:r>
    </w:p>
    <w:p w:rsidR="00B35792" w:rsidRPr="00277465" w:rsidRDefault="00B35792" w:rsidP="00B35792">
      <w:pPr>
        <w:numPr>
          <w:ilvl w:val="2"/>
          <w:numId w:val="5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Площадь, кв. м</w:t>
      </w:r>
    </w:p>
    <w:p w:rsidR="00B35792" w:rsidRPr="00277465" w:rsidRDefault="00B35792" w:rsidP="00B35792">
      <w:pPr>
        <w:numPr>
          <w:ilvl w:val="2"/>
          <w:numId w:val="5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numPr>
          <w:ilvl w:val="1"/>
          <w:numId w:val="5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«Фонтан»</w:t>
      </w:r>
    </w:p>
    <w:p w:rsidR="00B35792" w:rsidRPr="00277465" w:rsidRDefault="00B35792" w:rsidP="00B35792">
      <w:pPr>
        <w:numPr>
          <w:ilvl w:val="2"/>
          <w:numId w:val="5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Размер (диаметр) (до 0,5 метров, 0,5 - 1 метр, 1 - 2 метра, более 2 метров)</w:t>
      </w:r>
    </w:p>
    <w:p w:rsidR="00B35792" w:rsidRPr="00277465" w:rsidRDefault="00B35792" w:rsidP="00B35792">
      <w:pPr>
        <w:numPr>
          <w:ilvl w:val="2"/>
          <w:numId w:val="5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Материал (металл, бетон, пластик, дерево, другое)</w:t>
      </w:r>
    </w:p>
    <w:p w:rsidR="00B35792" w:rsidRPr="00277465" w:rsidRDefault="00B35792" w:rsidP="00B35792">
      <w:pPr>
        <w:numPr>
          <w:ilvl w:val="2"/>
          <w:numId w:val="5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(отличное, требуется ремонт, требуется замена)</w:t>
      </w:r>
    </w:p>
    <w:p w:rsidR="00B35792" w:rsidRPr="00277465" w:rsidRDefault="00B35792" w:rsidP="00B35792">
      <w:pPr>
        <w:numPr>
          <w:ilvl w:val="2"/>
          <w:numId w:val="5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Высота, м</w:t>
      </w:r>
    </w:p>
    <w:p w:rsidR="00B35792" w:rsidRPr="00277465" w:rsidRDefault="00B35792" w:rsidP="00B35792">
      <w:pPr>
        <w:numPr>
          <w:ilvl w:val="2"/>
          <w:numId w:val="5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shd w:val="clear" w:color="auto" w:fill="FFFFFF"/>
        <w:spacing w:line="276" w:lineRule="auto"/>
        <w:rPr>
          <w:sz w:val="24"/>
          <w:szCs w:val="24"/>
          <w:lang w:eastAsia="en-US"/>
        </w:rPr>
      </w:pPr>
    </w:p>
    <w:p w:rsidR="00B35792" w:rsidRPr="00277465" w:rsidRDefault="00B35792" w:rsidP="00B35792">
      <w:pPr>
        <w:numPr>
          <w:ilvl w:val="0"/>
          <w:numId w:val="2"/>
        </w:numPr>
        <w:shd w:val="clear" w:color="auto" w:fill="FFFFFF"/>
        <w:spacing w:line="276" w:lineRule="auto"/>
        <w:ind w:left="0" w:hanging="425"/>
        <w:contextualSpacing/>
        <w:rPr>
          <w:b/>
          <w:bCs/>
          <w:sz w:val="24"/>
          <w:szCs w:val="24"/>
          <w:lang w:eastAsia="en-US"/>
        </w:rPr>
      </w:pPr>
      <w:r w:rsidRPr="00277465">
        <w:rPr>
          <w:b/>
          <w:bCs/>
          <w:sz w:val="24"/>
          <w:szCs w:val="24"/>
          <w:lang w:eastAsia="en-US"/>
        </w:rPr>
        <w:t>Класс «Другое»</w:t>
      </w:r>
    </w:p>
    <w:p w:rsidR="00B35792" w:rsidRPr="00277465" w:rsidRDefault="00B35792" w:rsidP="00B35792">
      <w:pPr>
        <w:numPr>
          <w:ilvl w:val="1"/>
          <w:numId w:val="6"/>
        </w:numPr>
        <w:shd w:val="clear" w:color="auto" w:fill="FFFFFF"/>
        <w:spacing w:line="276" w:lineRule="auto"/>
        <w:ind w:left="0" w:hanging="425"/>
        <w:contextualSpacing/>
        <w:rPr>
          <w:b/>
          <w:bCs/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«Водоем»</w:t>
      </w:r>
    </w:p>
    <w:p w:rsidR="00B35792" w:rsidRPr="00277465" w:rsidRDefault="00B35792" w:rsidP="00B35792">
      <w:pPr>
        <w:numPr>
          <w:ilvl w:val="2"/>
          <w:numId w:val="6"/>
        </w:numPr>
        <w:shd w:val="clear" w:color="auto" w:fill="FFFFFF"/>
        <w:spacing w:line="276" w:lineRule="auto"/>
        <w:ind w:left="0" w:hanging="425"/>
        <w:contextualSpacing/>
        <w:rPr>
          <w:b/>
          <w:bCs/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Тип (пруд, каскад, ручей, другое)</w:t>
      </w:r>
    </w:p>
    <w:p w:rsidR="00B35792" w:rsidRPr="00277465" w:rsidRDefault="00B35792" w:rsidP="00B35792">
      <w:pPr>
        <w:numPr>
          <w:ilvl w:val="2"/>
          <w:numId w:val="6"/>
        </w:numPr>
        <w:shd w:val="clear" w:color="auto" w:fill="FFFFFF"/>
        <w:spacing w:line="276" w:lineRule="auto"/>
        <w:ind w:left="0" w:hanging="425"/>
        <w:contextualSpacing/>
        <w:rPr>
          <w:b/>
          <w:bCs/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(отличное, требуется реконструкция)</w:t>
      </w:r>
    </w:p>
    <w:p w:rsidR="00B35792" w:rsidRPr="00277465" w:rsidRDefault="00B35792" w:rsidP="00B35792">
      <w:pPr>
        <w:numPr>
          <w:ilvl w:val="2"/>
          <w:numId w:val="6"/>
        </w:numPr>
        <w:shd w:val="clear" w:color="auto" w:fill="FFFFFF"/>
        <w:spacing w:line="276" w:lineRule="auto"/>
        <w:ind w:left="0" w:hanging="425"/>
        <w:contextualSpacing/>
        <w:rPr>
          <w:b/>
          <w:bCs/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lastRenderedPageBreak/>
        <w:t>Комментарии</w:t>
      </w:r>
    </w:p>
    <w:p w:rsidR="00B35792" w:rsidRPr="00277465" w:rsidRDefault="00B35792" w:rsidP="00B35792">
      <w:pPr>
        <w:numPr>
          <w:ilvl w:val="1"/>
          <w:numId w:val="6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«Люк подземных коммуникаций»</w:t>
      </w:r>
    </w:p>
    <w:p w:rsidR="00B35792" w:rsidRPr="00277465" w:rsidRDefault="00B35792" w:rsidP="00B35792">
      <w:pPr>
        <w:numPr>
          <w:ilvl w:val="2"/>
          <w:numId w:val="6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Тип люка (коммуникации связи, канализационный колодец, колодец водоснабжения, другое)</w:t>
      </w:r>
    </w:p>
    <w:p w:rsidR="00B35792" w:rsidRPr="00277465" w:rsidRDefault="00B35792" w:rsidP="00B35792">
      <w:pPr>
        <w:numPr>
          <w:ilvl w:val="2"/>
          <w:numId w:val="6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(отличное, требуется замена)</w:t>
      </w:r>
    </w:p>
    <w:p w:rsidR="00B35792" w:rsidRPr="00277465" w:rsidRDefault="00B35792" w:rsidP="00B35792">
      <w:pPr>
        <w:numPr>
          <w:ilvl w:val="2"/>
          <w:numId w:val="6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Количество, ед.</w:t>
      </w:r>
    </w:p>
    <w:p w:rsidR="00B35792" w:rsidRPr="00277465" w:rsidRDefault="00B35792" w:rsidP="00B35792">
      <w:pPr>
        <w:numPr>
          <w:ilvl w:val="2"/>
          <w:numId w:val="6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shd w:val="clear" w:color="auto" w:fill="FFFFFF"/>
        <w:spacing w:line="276" w:lineRule="auto"/>
        <w:rPr>
          <w:sz w:val="24"/>
          <w:szCs w:val="24"/>
          <w:lang w:eastAsia="en-US"/>
        </w:rPr>
      </w:pPr>
    </w:p>
    <w:p w:rsidR="00B35792" w:rsidRPr="00277465" w:rsidRDefault="00B35792" w:rsidP="00B35792">
      <w:pPr>
        <w:numPr>
          <w:ilvl w:val="0"/>
          <w:numId w:val="2"/>
        </w:numPr>
        <w:shd w:val="clear" w:color="auto" w:fill="FFFFFF"/>
        <w:spacing w:line="276" w:lineRule="auto"/>
        <w:ind w:left="0" w:hanging="425"/>
        <w:contextualSpacing/>
        <w:rPr>
          <w:b/>
          <w:bCs/>
          <w:sz w:val="24"/>
          <w:szCs w:val="24"/>
          <w:lang w:eastAsia="en-US"/>
        </w:rPr>
      </w:pPr>
      <w:r w:rsidRPr="00277465">
        <w:rPr>
          <w:b/>
          <w:bCs/>
          <w:sz w:val="24"/>
          <w:szCs w:val="24"/>
          <w:lang w:eastAsia="en-US"/>
        </w:rPr>
        <w:t>Класс «Строения, сооружения»</w:t>
      </w:r>
    </w:p>
    <w:p w:rsidR="00B35792" w:rsidRPr="00277465" w:rsidRDefault="00B35792" w:rsidP="00B35792">
      <w:pPr>
        <w:numPr>
          <w:ilvl w:val="1"/>
          <w:numId w:val="7"/>
        </w:numPr>
        <w:shd w:val="clear" w:color="auto" w:fill="FFFFFF"/>
        <w:spacing w:line="276" w:lineRule="auto"/>
        <w:ind w:left="0" w:hanging="425"/>
        <w:contextualSpacing/>
        <w:rPr>
          <w:b/>
          <w:bCs/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«Жилое»</w:t>
      </w:r>
    </w:p>
    <w:p w:rsidR="00B35792" w:rsidRPr="00277465" w:rsidRDefault="00B35792" w:rsidP="00B35792">
      <w:pPr>
        <w:numPr>
          <w:ilvl w:val="2"/>
          <w:numId w:val="7"/>
        </w:numPr>
        <w:shd w:val="clear" w:color="auto" w:fill="FFFFFF"/>
        <w:spacing w:line="276" w:lineRule="auto"/>
        <w:ind w:left="0" w:hanging="425"/>
        <w:contextualSpacing/>
        <w:rPr>
          <w:b/>
          <w:bCs/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Тип (МКД, ИЖС, блокированный)</w:t>
      </w:r>
    </w:p>
    <w:p w:rsidR="00B35792" w:rsidRPr="00277465" w:rsidRDefault="00B35792" w:rsidP="00B35792">
      <w:pPr>
        <w:numPr>
          <w:ilvl w:val="2"/>
          <w:numId w:val="7"/>
        </w:numPr>
        <w:shd w:val="clear" w:color="auto" w:fill="FFFFFF"/>
        <w:spacing w:line="276" w:lineRule="auto"/>
        <w:ind w:left="0" w:hanging="425"/>
        <w:contextualSpacing/>
        <w:rPr>
          <w:b/>
          <w:bCs/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(отличное, среднее, требуется реконструкция)</w:t>
      </w:r>
    </w:p>
    <w:p w:rsidR="00B35792" w:rsidRPr="00277465" w:rsidRDefault="00B35792" w:rsidP="00B35792">
      <w:pPr>
        <w:numPr>
          <w:ilvl w:val="2"/>
          <w:numId w:val="7"/>
        </w:numPr>
        <w:shd w:val="clear" w:color="auto" w:fill="FFFFFF"/>
        <w:spacing w:line="276" w:lineRule="auto"/>
        <w:ind w:left="0" w:hanging="425"/>
        <w:contextualSpacing/>
        <w:rPr>
          <w:b/>
          <w:bCs/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Площадь, кв. м</w:t>
      </w:r>
    </w:p>
    <w:p w:rsidR="00B35792" w:rsidRPr="00277465" w:rsidRDefault="00B35792" w:rsidP="00B35792">
      <w:pPr>
        <w:numPr>
          <w:ilvl w:val="2"/>
          <w:numId w:val="7"/>
        </w:numPr>
        <w:shd w:val="clear" w:color="auto" w:fill="FFFFFF"/>
        <w:spacing w:line="276" w:lineRule="auto"/>
        <w:ind w:left="0" w:hanging="425"/>
        <w:contextualSpacing/>
        <w:rPr>
          <w:b/>
          <w:bCs/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numPr>
          <w:ilvl w:val="1"/>
          <w:numId w:val="7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«Нежилое капитальное»</w:t>
      </w:r>
    </w:p>
    <w:p w:rsidR="00B35792" w:rsidRPr="00277465" w:rsidRDefault="00B35792" w:rsidP="00B35792">
      <w:pPr>
        <w:numPr>
          <w:ilvl w:val="2"/>
          <w:numId w:val="7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Тип (гараж, офисное здание, магазин, трансформаторная подстанция, туалет, учреждение культуры, учреждение образования, лечебное учреждение, тепловой пункт, незавершенный, заброшенный, другое)</w:t>
      </w:r>
    </w:p>
    <w:p w:rsidR="00B35792" w:rsidRPr="00277465" w:rsidRDefault="00B35792" w:rsidP="00B35792">
      <w:pPr>
        <w:numPr>
          <w:ilvl w:val="2"/>
          <w:numId w:val="7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(отличное, среднее, требуется реконструкция)</w:t>
      </w:r>
    </w:p>
    <w:p w:rsidR="00B35792" w:rsidRPr="00277465" w:rsidRDefault="00B35792" w:rsidP="00B35792">
      <w:pPr>
        <w:numPr>
          <w:ilvl w:val="2"/>
          <w:numId w:val="7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Площадь, кв. м</w:t>
      </w:r>
    </w:p>
    <w:p w:rsidR="00B35792" w:rsidRPr="00277465" w:rsidRDefault="00B35792" w:rsidP="00B35792">
      <w:pPr>
        <w:numPr>
          <w:ilvl w:val="2"/>
          <w:numId w:val="7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Комментарии</w:t>
      </w:r>
    </w:p>
    <w:p w:rsidR="00B35792" w:rsidRPr="00277465" w:rsidRDefault="00B35792" w:rsidP="00B35792">
      <w:pPr>
        <w:numPr>
          <w:ilvl w:val="1"/>
          <w:numId w:val="7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Подкласс «Нежилое некапитальное»</w:t>
      </w:r>
    </w:p>
    <w:p w:rsidR="00B35792" w:rsidRPr="00277465" w:rsidRDefault="00B35792" w:rsidP="00B35792">
      <w:pPr>
        <w:numPr>
          <w:ilvl w:val="2"/>
          <w:numId w:val="7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Тип (торговый павильон, гараж, хозяйственный объект, навес для автомобилей, трансформаторная подстанция, другое)</w:t>
      </w:r>
    </w:p>
    <w:p w:rsidR="00B35792" w:rsidRPr="00277465" w:rsidRDefault="00B35792" w:rsidP="00B35792">
      <w:pPr>
        <w:numPr>
          <w:ilvl w:val="2"/>
          <w:numId w:val="7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Состояние (отличное, среднее, требуется реконструкция)</w:t>
      </w:r>
    </w:p>
    <w:p w:rsidR="00B35792" w:rsidRPr="00277465" w:rsidRDefault="00B35792" w:rsidP="00B35792">
      <w:pPr>
        <w:numPr>
          <w:ilvl w:val="2"/>
          <w:numId w:val="7"/>
        </w:numPr>
        <w:shd w:val="clear" w:color="auto" w:fill="FFFFFF"/>
        <w:spacing w:line="276" w:lineRule="auto"/>
        <w:ind w:left="0" w:hanging="425"/>
        <w:contextualSpacing/>
        <w:rPr>
          <w:sz w:val="24"/>
          <w:szCs w:val="24"/>
          <w:lang w:eastAsia="en-US"/>
        </w:rPr>
      </w:pPr>
      <w:r w:rsidRPr="00277465">
        <w:rPr>
          <w:sz w:val="24"/>
          <w:szCs w:val="24"/>
          <w:lang w:eastAsia="en-US"/>
        </w:rPr>
        <w:t>Площадь, кв. м</w:t>
      </w:r>
    </w:p>
    <w:p w:rsidR="00B35792" w:rsidRPr="002F5287" w:rsidRDefault="00B35792" w:rsidP="00B35792">
      <w:pPr>
        <w:numPr>
          <w:ilvl w:val="2"/>
          <w:numId w:val="7"/>
        </w:numPr>
        <w:shd w:val="clear" w:color="auto" w:fill="FFFFFF"/>
        <w:spacing w:line="276" w:lineRule="auto"/>
        <w:ind w:left="0" w:hanging="425"/>
        <w:contextualSpacing/>
        <w:rPr>
          <w:rFonts w:eastAsiaTheme="minorHAnsi"/>
          <w:b/>
          <w:sz w:val="24"/>
          <w:szCs w:val="24"/>
          <w:lang w:eastAsia="en-US"/>
        </w:rPr>
      </w:pPr>
      <w:r w:rsidRPr="002F5287">
        <w:rPr>
          <w:sz w:val="24"/>
          <w:szCs w:val="24"/>
          <w:lang w:eastAsia="en-US"/>
        </w:rPr>
        <w:t>Комментарии</w:t>
      </w:r>
    </w:p>
    <w:p w:rsidR="00B35792" w:rsidRDefault="00B35792" w:rsidP="00B35792">
      <w:pPr>
        <w:jc w:val="both"/>
      </w:pPr>
    </w:p>
    <w:p w:rsidR="00986B56" w:rsidRDefault="00986B56"/>
    <w:sectPr w:rsidR="00986B56" w:rsidSect="004A33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7A4" w:rsidRDefault="009537A4" w:rsidP="00B35792">
      <w:r>
        <w:separator/>
      </w:r>
    </w:p>
  </w:endnote>
  <w:endnote w:type="continuationSeparator" w:id="1">
    <w:p w:rsidR="009537A4" w:rsidRDefault="009537A4" w:rsidP="00B35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B4" w:rsidRDefault="009537A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B4" w:rsidRDefault="009537A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B4" w:rsidRDefault="009537A4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537A4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537A4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537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7A4" w:rsidRDefault="009537A4" w:rsidP="00B35792">
      <w:r>
        <w:separator/>
      </w:r>
    </w:p>
  </w:footnote>
  <w:footnote w:type="continuationSeparator" w:id="1">
    <w:p w:rsidR="009537A4" w:rsidRDefault="009537A4" w:rsidP="00B35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B4" w:rsidRDefault="009537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B4" w:rsidRDefault="009537A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B4" w:rsidRDefault="009537A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537A4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537A4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537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AAB"/>
    <w:multiLevelType w:val="multilevel"/>
    <w:tmpl w:val="30AC96E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">
    <w:nsid w:val="1E4E513D"/>
    <w:multiLevelType w:val="multilevel"/>
    <w:tmpl w:val="8EA27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 w:val="0"/>
      </w:rPr>
    </w:lvl>
  </w:abstractNum>
  <w:abstractNum w:abstractNumId="2">
    <w:nsid w:val="375D3B0C"/>
    <w:multiLevelType w:val="hybridMultilevel"/>
    <w:tmpl w:val="779C11FC"/>
    <w:lvl w:ilvl="0" w:tplc="67C0CBF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B805DD"/>
    <w:multiLevelType w:val="multilevel"/>
    <w:tmpl w:val="780E54BC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  <w:b w:val="0"/>
      </w:rPr>
    </w:lvl>
  </w:abstractNum>
  <w:abstractNum w:abstractNumId="4">
    <w:nsid w:val="493C3F4C"/>
    <w:multiLevelType w:val="multilevel"/>
    <w:tmpl w:val="FB1267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ABD78DA"/>
    <w:multiLevelType w:val="multilevel"/>
    <w:tmpl w:val="780E54BC"/>
    <w:numStyleLink w:val="1"/>
  </w:abstractNum>
  <w:abstractNum w:abstractNumId="6">
    <w:nsid w:val="4B3B5612"/>
    <w:multiLevelType w:val="hybridMultilevel"/>
    <w:tmpl w:val="E1F403DA"/>
    <w:lvl w:ilvl="0" w:tplc="B5CE3AEC">
      <w:start w:val="1"/>
      <w:numFmt w:val="decimal"/>
      <w:lvlText w:val="%1."/>
      <w:lvlJc w:val="left"/>
      <w:pPr>
        <w:ind w:left="150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1BA57A5"/>
    <w:multiLevelType w:val="multilevel"/>
    <w:tmpl w:val="5E9298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8">
    <w:nsid w:val="625D5E04"/>
    <w:multiLevelType w:val="multilevel"/>
    <w:tmpl w:val="0096BF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9">
    <w:nsid w:val="66905FEF"/>
    <w:multiLevelType w:val="multilevel"/>
    <w:tmpl w:val="059CA75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1e44701d-9fed-46d4-b979-dc041d5a7968"/>
  </w:docVars>
  <w:rsids>
    <w:rsidRoot w:val="00B35792"/>
    <w:rsid w:val="000230E3"/>
    <w:rsid w:val="00057AB4"/>
    <w:rsid w:val="000B0B5B"/>
    <w:rsid w:val="00152546"/>
    <w:rsid w:val="001D0766"/>
    <w:rsid w:val="00207A5B"/>
    <w:rsid w:val="00222A92"/>
    <w:rsid w:val="002B5CAE"/>
    <w:rsid w:val="002C40DC"/>
    <w:rsid w:val="002D6CD2"/>
    <w:rsid w:val="002E24E2"/>
    <w:rsid w:val="00326727"/>
    <w:rsid w:val="003C073C"/>
    <w:rsid w:val="00470D2D"/>
    <w:rsid w:val="004D12E0"/>
    <w:rsid w:val="00501B8C"/>
    <w:rsid w:val="005A3BC9"/>
    <w:rsid w:val="005B1935"/>
    <w:rsid w:val="0063736B"/>
    <w:rsid w:val="00675C6F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537A4"/>
    <w:rsid w:val="00965960"/>
    <w:rsid w:val="0098408B"/>
    <w:rsid w:val="00986B56"/>
    <w:rsid w:val="009E2C1E"/>
    <w:rsid w:val="00A73C48"/>
    <w:rsid w:val="00A907ED"/>
    <w:rsid w:val="00A94C82"/>
    <w:rsid w:val="00B1380E"/>
    <w:rsid w:val="00B22300"/>
    <w:rsid w:val="00B35792"/>
    <w:rsid w:val="00BE11B1"/>
    <w:rsid w:val="00C67E2C"/>
    <w:rsid w:val="00CD2109"/>
    <w:rsid w:val="00CF09E7"/>
    <w:rsid w:val="00CF44EE"/>
    <w:rsid w:val="00D340BD"/>
    <w:rsid w:val="00D6009D"/>
    <w:rsid w:val="00E047A5"/>
    <w:rsid w:val="00EB7828"/>
    <w:rsid w:val="00EC034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579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579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B35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57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35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57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35792"/>
    <w:pPr>
      <w:ind w:left="720" w:firstLine="720"/>
      <w:contextualSpacing/>
      <w:jc w:val="both"/>
    </w:pPr>
    <w:rPr>
      <w:sz w:val="28"/>
    </w:rPr>
  </w:style>
  <w:style w:type="paragraph" w:customStyle="1" w:styleId="ConsPlusNormal">
    <w:name w:val="ConsPlusNormal"/>
    <w:rsid w:val="00B357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rmal Indent"/>
    <w:basedOn w:val="a"/>
    <w:rsid w:val="00B3579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rsid w:val="00B35792"/>
    <w:pPr>
      <w:widowControl w:val="0"/>
      <w:suppressAutoHyphens/>
      <w:autoSpaceDE w:val="0"/>
      <w:spacing w:after="0" w:line="259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numbering" w:customStyle="1" w:styleId="1">
    <w:name w:val="Стиль1"/>
    <w:uiPriority w:val="99"/>
    <w:rsid w:val="00B35792"/>
    <w:pPr>
      <w:numPr>
        <w:numId w:val="10"/>
      </w:numPr>
    </w:pPr>
  </w:style>
  <w:style w:type="paragraph" w:styleId="a9">
    <w:name w:val="Balloon Text"/>
    <w:basedOn w:val="a"/>
    <w:link w:val="aa"/>
    <w:uiPriority w:val="99"/>
    <w:semiHidden/>
    <w:unhideWhenUsed/>
    <w:rsid w:val="00B35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5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3204</Words>
  <Characters>18264</Characters>
  <Application>Microsoft Office Word</Application>
  <DocSecurity>0</DocSecurity>
  <Lines>152</Lines>
  <Paragraphs>42</Paragraphs>
  <ScaleCrop>false</ScaleCrop>
  <Company/>
  <LinksUpToDate>false</LinksUpToDate>
  <CharactersWithSpaces>21426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GORHOZ</cp:lastModifiedBy>
  <cp:revision>3</cp:revision>
  <dcterms:created xsi:type="dcterms:W3CDTF">2018-02-20T08:42:00Z</dcterms:created>
  <dcterms:modified xsi:type="dcterms:W3CDTF">2018-02-20T08:43:00Z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1e44701d-9fed-46d4-b979-dc041d5a7968</vt:lpwstr>
  </property>
</Properties>
</file>