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4B" w:rsidRPr="00983E5F" w:rsidRDefault="0069764B" w:rsidP="0069764B">
      <w:pPr>
        <w:spacing w:line="274" w:lineRule="exact"/>
        <w:ind w:left="5160"/>
        <w:jc w:val="right"/>
        <w:rPr>
          <w:rStyle w:val="2"/>
          <w:spacing w:val="0"/>
          <w:sz w:val="24"/>
          <w:szCs w:val="24"/>
        </w:rPr>
      </w:pPr>
      <w:r w:rsidRPr="00983E5F">
        <w:rPr>
          <w:rStyle w:val="2"/>
          <w:spacing w:val="0"/>
          <w:sz w:val="24"/>
          <w:szCs w:val="24"/>
        </w:rPr>
        <w:t xml:space="preserve">Приложение 1 </w:t>
      </w:r>
    </w:p>
    <w:p w:rsidR="0069764B" w:rsidRPr="00983E5F" w:rsidRDefault="0069764B" w:rsidP="0069764B">
      <w:pPr>
        <w:spacing w:line="274" w:lineRule="exact"/>
        <w:ind w:left="5160"/>
        <w:jc w:val="right"/>
        <w:rPr>
          <w:rStyle w:val="2"/>
          <w:spacing w:val="0"/>
          <w:sz w:val="24"/>
          <w:szCs w:val="24"/>
        </w:rPr>
      </w:pPr>
      <w:r w:rsidRPr="00983E5F">
        <w:rPr>
          <w:rStyle w:val="2"/>
          <w:spacing w:val="0"/>
          <w:sz w:val="24"/>
          <w:szCs w:val="24"/>
        </w:rPr>
        <w:t xml:space="preserve">к распоряжению администрации </w:t>
      </w:r>
    </w:p>
    <w:p w:rsidR="0069764B" w:rsidRPr="00983E5F" w:rsidRDefault="0069764B" w:rsidP="0069764B">
      <w:pPr>
        <w:spacing w:line="274" w:lineRule="exact"/>
        <w:ind w:left="5160"/>
        <w:jc w:val="right"/>
        <w:rPr>
          <w:rStyle w:val="210pt0pt"/>
          <w:b w:val="0"/>
          <w:spacing w:val="0"/>
          <w:sz w:val="24"/>
          <w:szCs w:val="24"/>
        </w:rPr>
      </w:pPr>
      <w:r w:rsidRPr="00983E5F">
        <w:rPr>
          <w:rStyle w:val="2"/>
          <w:spacing w:val="0"/>
          <w:sz w:val="24"/>
          <w:szCs w:val="24"/>
        </w:rPr>
        <w:t xml:space="preserve">Сосновоборского городского округа </w:t>
      </w:r>
      <w:r w:rsidRPr="00983E5F">
        <w:rPr>
          <w:rStyle w:val="210pt0pt"/>
          <w:b w:val="0"/>
          <w:spacing w:val="0"/>
          <w:sz w:val="24"/>
          <w:szCs w:val="24"/>
        </w:rPr>
        <w:t>от 11/04/2019 № 221-р</w:t>
      </w:r>
    </w:p>
    <w:p w:rsidR="0069764B" w:rsidRPr="00983E5F" w:rsidRDefault="0069764B" w:rsidP="0069764B">
      <w:pPr>
        <w:spacing w:line="274" w:lineRule="exact"/>
        <w:ind w:left="5160"/>
        <w:jc w:val="right"/>
        <w:rPr>
          <w:sz w:val="24"/>
          <w:szCs w:val="24"/>
        </w:rPr>
      </w:pPr>
    </w:p>
    <w:p w:rsidR="0069764B" w:rsidRPr="00983E5F" w:rsidRDefault="0069764B" w:rsidP="0069764B">
      <w:pPr>
        <w:pStyle w:val="4"/>
        <w:shd w:val="clear" w:color="auto" w:fill="auto"/>
        <w:spacing w:after="0"/>
        <w:ind w:left="360" w:firstLine="0"/>
        <w:jc w:val="center"/>
        <w:rPr>
          <w:b w:val="0"/>
          <w:spacing w:val="0"/>
          <w:sz w:val="24"/>
          <w:szCs w:val="24"/>
        </w:rPr>
      </w:pPr>
    </w:p>
    <w:p w:rsidR="0069764B" w:rsidRPr="00B3652D" w:rsidRDefault="0069764B" w:rsidP="0069764B">
      <w:pPr>
        <w:pStyle w:val="4"/>
        <w:shd w:val="clear" w:color="auto" w:fill="auto"/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B3652D">
        <w:rPr>
          <w:spacing w:val="0"/>
          <w:sz w:val="24"/>
          <w:szCs w:val="24"/>
        </w:rPr>
        <w:t xml:space="preserve">Перечень </w:t>
      </w:r>
    </w:p>
    <w:p w:rsidR="0069764B" w:rsidRPr="00B3652D" w:rsidRDefault="0069764B" w:rsidP="0069764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b/>
          <w:spacing w:val="0"/>
          <w:sz w:val="24"/>
          <w:szCs w:val="24"/>
        </w:rPr>
      </w:pPr>
      <w:r w:rsidRPr="00B3652D">
        <w:rPr>
          <w:rStyle w:val="1"/>
          <w:b/>
          <w:spacing w:val="0"/>
          <w:sz w:val="24"/>
          <w:szCs w:val="24"/>
        </w:rPr>
        <w:t xml:space="preserve">приоритетных рынков товаров и услуг </w:t>
      </w:r>
    </w:p>
    <w:p w:rsidR="0069764B" w:rsidRPr="00B3652D" w:rsidRDefault="0069764B" w:rsidP="0069764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b/>
          <w:spacing w:val="0"/>
          <w:sz w:val="24"/>
          <w:szCs w:val="24"/>
        </w:rPr>
      </w:pPr>
      <w:r w:rsidRPr="00B3652D">
        <w:rPr>
          <w:rStyle w:val="1"/>
          <w:b/>
          <w:spacing w:val="0"/>
          <w:sz w:val="24"/>
          <w:szCs w:val="24"/>
        </w:rPr>
        <w:t xml:space="preserve">по содействию развитию конкуренции </w:t>
      </w:r>
    </w:p>
    <w:p w:rsidR="0069764B" w:rsidRPr="00B3652D" w:rsidRDefault="0069764B" w:rsidP="0069764B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b/>
          <w:spacing w:val="0"/>
          <w:sz w:val="24"/>
          <w:szCs w:val="24"/>
        </w:rPr>
      </w:pPr>
      <w:r w:rsidRPr="00B3652D">
        <w:rPr>
          <w:rStyle w:val="1"/>
          <w:b/>
          <w:spacing w:val="0"/>
          <w:sz w:val="24"/>
          <w:szCs w:val="24"/>
        </w:rPr>
        <w:t>на территории Сосновоборского городского округа</w:t>
      </w:r>
    </w:p>
    <w:p w:rsidR="0069764B" w:rsidRDefault="0069764B" w:rsidP="0069764B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</w:rPr>
      </w:pPr>
    </w:p>
    <w:p w:rsidR="0069764B" w:rsidRPr="00983E5F" w:rsidRDefault="0069764B" w:rsidP="0069764B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</w:rPr>
      </w:pPr>
    </w:p>
    <w:p w:rsidR="0069764B" w:rsidRPr="00DB0698" w:rsidRDefault="0069764B" w:rsidP="00DB0698">
      <w:pPr>
        <w:pStyle w:val="4"/>
        <w:shd w:val="clear" w:color="auto" w:fill="auto"/>
        <w:spacing w:after="0" w:line="240" w:lineRule="auto"/>
        <w:ind w:firstLine="0"/>
        <w:jc w:val="both"/>
        <w:rPr>
          <w:b w:val="0"/>
          <w:spacing w:val="0"/>
          <w:sz w:val="24"/>
          <w:szCs w:val="24"/>
        </w:rPr>
      </w:pPr>
      <w:r w:rsidRPr="00DB0698">
        <w:rPr>
          <w:rStyle w:val="10pt0pt"/>
          <w:rFonts w:eastAsiaTheme="minorHAnsi"/>
          <w:spacing w:val="0"/>
          <w:sz w:val="24"/>
          <w:szCs w:val="24"/>
        </w:rPr>
        <w:t xml:space="preserve">      </w:t>
      </w:r>
      <w:proofErr w:type="gramStart"/>
      <w:r w:rsidRPr="00DB0698">
        <w:rPr>
          <w:rStyle w:val="10pt0pt"/>
          <w:rFonts w:eastAsiaTheme="minorHAnsi"/>
          <w:spacing w:val="0"/>
          <w:sz w:val="24"/>
          <w:szCs w:val="24"/>
          <w:lang w:val="en-US"/>
        </w:rPr>
        <w:t>I</w:t>
      </w:r>
      <w:r w:rsidRPr="00DB0698">
        <w:rPr>
          <w:rStyle w:val="10pt0pt"/>
          <w:rFonts w:eastAsiaTheme="minorHAnsi"/>
          <w:spacing w:val="0"/>
          <w:sz w:val="24"/>
          <w:szCs w:val="24"/>
        </w:rPr>
        <w:t>. Мероприятия по содействию развития конкуренции на приоритетных рынках в Сосновоборском городском округе.</w:t>
      </w:r>
      <w:proofErr w:type="gramEnd"/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708"/>
        <w:rPr>
          <w:rStyle w:val="1"/>
          <w:spacing w:val="0"/>
          <w:sz w:val="24"/>
          <w:szCs w:val="24"/>
        </w:rPr>
      </w:pP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708"/>
        <w:rPr>
          <w:rStyle w:val="1"/>
          <w:spacing w:val="0"/>
          <w:sz w:val="24"/>
          <w:szCs w:val="24"/>
        </w:rPr>
      </w:pPr>
      <w:r w:rsidRPr="00DB0698">
        <w:rPr>
          <w:rStyle w:val="1"/>
          <w:spacing w:val="0"/>
          <w:sz w:val="24"/>
          <w:szCs w:val="24"/>
        </w:rPr>
        <w:t>1. Рынок туристских услуг.</w:t>
      </w: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left="708" w:firstLine="0"/>
        <w:jc w:val="both"/>
        <w:rPr>
          <w:rStyle w:val="1"/>
          <w:spacing w:val="0"/>
          <w:sz w:val="24"/>
          <w:szCs w:val="24"/>
        </w:rPr>
      </w:pP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spacing w:val="0"/>
          <w:sz w:val="24"/>
          <w:szCs w:val="24"/>
        </w:rPr>
      </w:pPr>
      <w:r w:rsidRPr="00DB0698">
        <w:rPr>
          <w:rStyle w:val="ArialNarrow9pt0pt"/>
          <w:rFonts w:ascii="Times New Roman" w:hAnsi="Times New Roman" w:cs="Times New Roman"/>
          <w:spacing w:val="0"/>
          <w:sz w:val="20"/>
          <w:szCs w:val="20"/>
        </w:rPr>
        <w:t xml:space="preserve">        </w:t>
      </w:r>
      <w:r w:rsidRPr="00DB0698">
        <w:rPr>
          <w:rStyle w:val="ArialNarrow9pt0pt"/>
          <w:rFonts w:ascii="Times New Roman" w:hAnsi="Times New Roman" w:cs="Times New Roman"/>
          <w:spacing w:val="0"/>
          <w:sz w:val="24"/>
          <w:szCs w:val="24"/>
          <w:lang w:val="en-US"/>
        </w:rPr>
        <w:t>II</w:t>
      </w:r>
      <w:r w:rsidRPr="00DB0698">
        <w:rPr>
          <w:rStyle w:val="ArialNarrow9pt0pt"/>
          <w:rFonts w:ascii="Times New Roman" w:hAnsi="Times New Roman" w:cs="Times New Roman"/>
          <w:spacing w:val="0"/>
          <w:sz w:val="24"/>
          <w:szCs w:val="24"/>
        </w:rPr>
        <w:t xml:space="preserve"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    </w:t>
      </w: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spacing w:val="0"/>
          <w:sz w:val="24"/>
          <w:szCs w:val="24"/>
        </w:rPr>
      </w:pP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708"/>
        <w:jc w:val="both"/>
        <w:rPr>
          <w:rStyle w:val="1"/>
          <w:spacing w:val="0"/>
          <w:sz w:val="24"/>
          <w:szCs w:val="24"/>
        </w:rPr>
      </w:pPr>
      <w:r w:rsidRPr="00DB0698">
        <w:rPr>
          <w:rStyle w:val="1"/>
          <w:spacing w:val="0"/>
          <w:sz w:val="24"/>
          <w:szCs w:val="24"/>
        </w:rPr>
        <w:t>1. Рынок услуг по поддержке малого и среднего предпринимательства.</w:t>
      </w: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DB0698">
        <w:rPr>
          <w:rStyle w:val="1"/>
          <w:spacing w:val="0"/>
          <w:sz w:val="24"/>
          <w:szCs w:val="24"/>
        </w:rPr>
        <w:t>2. Рынок розничной торговли.</w:t>
      </w: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708"/>
        <w:jc w:val="both"/>
        <w:rPr>
          <w:rStyle w:val="ArialNarrow9pt0pt"/>
          <w:rFonts w:ascii="Times New Roman" w:hAnsi="Times New Roman" w:cs="Times New Roman"/>
          <w:spacing w:val="0"/>
          <w:sz w:val="20"/>
          <w:szCs w:val="20"/>
        </w:rPr>
      </w:pPr>
    </w:p>
    <w:p w:rsidR="0069764B" w:rsidRPr="00DB0698" w:rsidRDefault="0069764B" w:rsidP="0069764B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spacing w:val="0"/>
          <w:sz w:val="24"/>
          <w:szCs w:val="24"/>
        </w:rPr>
      </w:pPr>
      <w:r w:rsidRPr="00DB0698">
        <w:rPr>
          <w:rStyle w:val="10pt0pt"/>
          <w:rFonts w:eastAsiaTheme="minorHAnsi"/>
          <w:spacing w:val="0"/>
          <w:sz w:val="24"/>
          <w:szCs w:val="24"/>
        </w:rPr>
        <w:t xml:space="preserve">      </w:t>
      </w:r>
      <w:r w:rsidRPr="00DB0698">
        <w:rPr>
          <w:rStyle w:val="10pt0pt"/>
          <w:rFonts w:eastAsiaTheme="minorHAnsi"/>
          <w:spacing w:val="0"/>
          <w:sz w:val="24"/>
          <w:szCs w:val="24"/>
          <w:lang w:val="en-US"/>
        </w:rPr>
        <w:t>III</w:t>
      </w:r>
      <w:r w:rsidRPr="00DB0698">
        <w:rPr>
          <w:rStyle w:val="10pt0pt"/>
          <w:rFonts w:eastAsiaTheme="minorHAnsi"/>
          <w:spacing w:val="0"/>
          <w:sz w:val="24"/>
          <w:szCs w:val="24"/>
        </w:rPr>
        <w:t>. Системные мероприятия по развитию конкурентной среды в Сосновоборском городском округе.</w:t>
      </w:r>
    </w:p>
    <w:p w:rsidR="0069764B" w:rsidRPr="00983E5F" w:rsidRDefault="0069764B" w:rsidP="0069764B">
      <w:pPr>
        <w:ind w:left="708"/>
        <w:rPr>
          <w:rStyle w:val="10pt"/>
          <w:rFonts w:eastAsia="Calibri"/>
          <w:b w:val="0"/>
          <w:spacing w:val="0"/>
          <w:sz w:val="24"/>
          <w:szCs w:val="24"/>
        </w:rPr>
      </w:pPr>
    </w:p>
    <w:p w:rsidR="0069764B" w:rsidRPr="00983E5F" w:rsidRDefault="0069764B" w:rsidP="0069764B">
      <w:pPr>
        <w:ind w:firstLine="708"/>
        <w:jc w:val="both"/>
        <w:rPr>
          <w:sz w:val="24"/>
          <w:szCs w:val="24"/>
        </w:rPr>
      </w:pPr>
      <w:r w:rsidRPr="00983E5F">
        <w:rPr>
          <w:rStyle w:val="10pt"/>
          <w:rFonts w:eastAsia="Calibri"/>
          <w:b w:val="0"/>
          <w:spacing w:val="0"/>
          <w:sz w:val="24"/>
          <w:szCs w:val="24"/>
        </w:rPr>
        <w:t xml:space="preserve">1. </w:t>
      </w:r>
      <w:r w:rsidRPr="00983E5F">
        <w:rPr>
          <w:rStyle w:val="10pt0pt"/>
          <w:b w:val="0"/>
          <w:spacing w:val="0"/>
          <w:sz w:val="24"/>
          <w:szCs w:val="24"/>
        </w:rPr>
        <w:t>Создание условий для развития конкуренции на рынке строительства.</w:t>
      </w:r>
    </w:p>
    <w:p w:rsidR="0069764B" w:rsidRPr="00983E5F" w:rsidRDefault="0069764B" w:rsidP="0069764B">
      <w:pPr>
        <w:pStyle w:val="4"/>
        <w:shd w:val="clear" w:color="auto" w:fill="auto"/>
        <w:spacing w:after="0" w:line="240" w:lineRule="auto"/>
        <w:ind w:firstLine="708"/>
        <w:jc w:val="both"/>
        <w:rPr>
          <w:b w:val="0"/>
          <w:spacing w:val="0"/>
          <w:sz w:val="24"/>
          <w:szCs w:val="24"/>
        </w:rPr>
      </w:pPr>
      <w:r w:rsidRPr="00983E5F">
        <w:rPr>
          <w:rStyle w:val="10pt"/>
          <w:rFonts w:eastAsia="Calibri"/>
          <w:spacing w:val="0"/>
          <w:sz w:val="24"/>
          <w:szCs w:val="24"/>
        </w:rPr>
        <w:t>2. Устранение избыточного государственного и муниципального регулирования, а также снижение административных барьеров.</w:t>
      </w:r>
    </w:p>
    <w:p w:rsidR="0069764B" w:rsidRPr="00983E5F" w:rsidRDefault="0069764B" w:rsidP="0069764B">
      <w:pPr>
        <w:ind w:firstLine="708"/>
        <w:jc w:val="both"/>
        <w:rPr>
          <w:sz w:val="24"/>
          <w:szCs w:val="24"/>
        </w:rPr>
      </w:pPr>
      <w:r w:rsidRPr="00983E5F">
        <w:rPr>
          <w:rStyle w:val="10pt0pt"/>
          <w:b w:val="0"/>
          <w:spacing w:val="0"/>
          <w:sz w:val="24"/>
          <w:szCs w:val="24"/>
        </w:rPr>
        <w:t>3. Совершенствование процессов управления муниципальной собственностью</w:t>
      </w:r>
    </w:p>
    <w:p w:rsidR="0069764B" w:rsidRPr="00983E5F" w:rsidRDefault="0069764B" w:rsidP="0069764B">
      <w:pPr>
        <w:jc w:val="both"/>
        <w:rPr>
          <w:sz w:val="24"/>
          <w:szCs w:val="24"/>
        </w:rPr>
      </w:pPr>
    </w:p>
    <w:p w:rsidR="0069764B" w:rsidRPr="00983E5F" w:rsidRDefault="0069764B" w:rsidP="0069764B">
      <w:pPr>
        <w:jc w:val="both"/>
        <w:rPr>
          <w:sz w:val="24"/>
          <w:szCs w:val="24"/>
        </w:rPr>
      </w:pP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764B"/>
    <w:rsid w:val="000B107B"/>
    <w:rsid w:val="002C0701"/>
    <w:rsid w:val="005A6F11"/>
    <w:rsid w:val="00602C20"/>
    <w:rsid w:val="00647C3C"/>
    <w:rsid w:val="0069764B"/>
    <w:rsid w:val="0094705D"/>
    <w:rsid w:val="009D36A1"/>
    <w:rsid w:val="00A56390"/>
    <w:rsid w:val="00B3652D"/>
    <w:rsid w:val="00C93CD1"/>
    <w:rsid w:val="00D633A4"/>
    <w:rsid w:val="00DB0698"/>
    <w:rsid w:val="00F24E46"/>
    <w:rsid w:val="00F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4B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9764B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9764B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69764B"/>
    <w:pPr>
      <w:widowControl w:val="0"/>
      <w:shd w:val="clear" w:color="auto" w:fill="FFFFFF"/>
      <w:spacing w:after="300" w:line="322" w:lineRule="exact"/>
      <w:ind w:hanging="560"/>
    </w:pPr>
    <w:rPr>
      <w:rFonts w:eastAsiaTheme="minorHAns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69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a0"/>
    <w:rsid w:val="0069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6976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69764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3"/>
    <w:rsid w:val="0069764B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  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2019-04-11T14:23:00Z</dcterms:created>
  <dcterms:modified xsi:type="dcterms:W3CDTF">2019-04-11T14:34:00Z</dcterms:modified>
</cp:coreProperties>
</file>