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A9" w:rsidRDefault="006142A9" w:rsidP="00AC44C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142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Профессиональное обучение и дополнительное профессиональное образование граждан предпенсионного возраста</w:t>
      </w:r>
    </w:p>
    <w:p w:rsidR="00AC44C3" w:rsidRPr="006142A9" w:rsidRDefault="00AC44C3" w:rsidP="00AC44C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142A9" w:rsidRPr="002F1B8D" w:rsidRDefault="00AC44C3" w:rsidP="002F1B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  <w:r w:rsidR="006142A9" w:rsidRPr="002F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утвердило </w:t>
      </w:r>
      <w:hyperlink r:id="rId4" w:history="1">
        <w:r w:rsidR="006142A9" w:rsidRPr="002F1B8D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lang w:eastAsia="ru-RU"/>
          </w:rPr>
          <w:t>Специальную программу профессионального обучения и дополнительного профессионального образования граждан предпенсионного возраста до 2024 года.</w:t>
        </w:r>
      </w:hyperlink>
    </w:p>
    <w:p w:rsidR="006142A9" w:rsidRPr="002F1B8D" w:rsidRDefault="006142A9" w:rsidP="002F1B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- содействие занятости граждан предпенсионного возраста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6142A9" w:rsidRPr="002F1B8D" w:rsidRDefault="006142A9" w:rsidP="002F1B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Программы - граждане предпенсионного возраста (граждане в течение 5 лет до наступления возраста, дающего право на страховую пенсию по старости, в том числе назначаемую досрочно) - работники организаций, проходящие обучение по направлениям работодателей, а также граждане, самостоятельно обратившиеся в органы службы занятости населения.</w:t>
      </w:r>
    </w:p>
    <w:p w:rsidR="006142A9" w:rsidRPr="002F1B8D" w:rsidRDefault="006142A9" w:rsidP="002F1B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право граждан предпенсионного возраста пройти обучение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6142A9" w:rsidRPr="002F1B8D" w:rsidRDefault="006142A9" w:rsidP="002F1B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типовых рекомендаций, разработанных Минтрудом России, будут созданы региональные программы по организации обучения граждан предпенсионного возраста.</w:t>
      </w:r>
    </w:p>
    <w:p w:rsidR="006142A9" w:rsidRPr="002F1B8D" w:rsidRDefault="006142A9" w:rsidP="002F1B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будут сформированы списки наиболее востребованных профессий, навыков и компетенций на региональных рынках труда. Их разместят в общероссийской базе вакансий «Работа в России». Будут сформированы и региональные банки соответствующих образовательных программ.</w:t>
      </w:r>
    </w:p>
    <w:p w:rsidR="006142A9" w:rsidRPr="002F1B8D" w:rsidRDefault="006142A9" w:rsidP="002F1B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власти будут вести адресную работу с гражданами предпенсионного возраста, обеспечивать их обучение, мониторинг трудоустройства и </w:t>
      </w:r>
      <w:proofErr w:type="spellStart"/>
      <w:r w:rsidRPr="002F1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закрепляемости</w:t>
      </w:r>
      <w:proofErr w:type="spellEnd"/>
      <w:r w:rsidRPr="002F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рабочих местах.</w:t>
      </w:r>
    </w:p>
    <w:p w:rsidR="006142A9" w:rsidRPr="002F1B8D" w:rsidRDefault="006142A9" w:rsidP="002F1B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показателем эффективности реализации программы станет доля сохранивших занятость работников предпенсионного возраста в численности работников предпенсионного возраста, прошедших обучение, в размере не менее 85%.</w:t>
      </w:r>
    </w:p>
    <w:p w:rsidR="006142A9" w:rsidRPr="002F1B8D" w:rsidRDefault="006142A9" w:rsidP="002F1B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бюджете на 2019 год и на плановый период 2020 и 2021 годов на софинансирование реализации программы предусмотрены 5 миллиардов рублей ежегодно.</w:t>
      </w:r>
    </w:p>
    <w:p w:rsidR="006142A9" w:rsidRPr="006142A9" w:rsidRDefault="006142A9" w:rsidP="002F1B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к концу 2024 года обучение пройдут не менее 450 тысяч</w:t>
      </w:r>
      <w:r w:rsidRPr="006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предпенсионного возраста.</w:t>
      </w:r>
    </w:p>
    <w:p w:rsidR="006142A9" w:rsidRPr="00AC44C3" w:rsidRDefault="006142A9" w:rsidP="006142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4C3" w:rsidRPr="00AC44C3" w:rsidRDefault="00AC44C3" w:rsidP="002F1B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44C3">
        <w:rPr>
          <w:rFonts w:ascii="Times New Roman" w:hAnsi="Times New Roman" w:cs="Times New Roman"/>
          <w:b/>
          <w:sz w:val="24"/>
          <w:szCs w:val="24"/>
        </w:rPr>
        <w:t>Нормативные документы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данному вопросу</w:t>
      </w:r>
    </w:p>
    <w:p w:rsidR="006142A9" w:rsidRPr="00AC44C3" w:rsidRDefault="00091C8F" w:rsidP="002F1B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6142A9" w:rsidRPr="00AC44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Ленинградской области № 120 от 27.03.2019 "Об утверждении Программы профессионального обучения и дополнительного профессионального образования граждан предпенсионного возраста в Ленинградской области на период до 2024 года"</w:t>
        </w:r>
      </w:hyperlink>
      <w:r w:rsidR="00AC44C3">
        <w:rPr>
          <w:rFonts w:ascii="Times New Roman" w:hAnsi="Times New Roman" w:cs="Times New Roman"/>
          <w:sz w:val="24"/>
          <w:szCs w:val="24"/>
        </w:rPr>
        <w:t>.</w:t>
      </w:r>
    </w:p>
    <w:p w:rsidR="006142A9" w:rsidRPr="00AC44C3" w:rsidRDefault="00091C8F" w:rsidP="002F1B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6142A9" w:rsidRPr="00AC44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Ленинградско</w:t>
        </w:r>
        <w:r w:rsidR="004F77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 области № 164 от 22.04.2019</w:t>
        </w:r>
        <w:r w:rsidR="006142A9" w:rsidRPr="00AC44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"Об утверждении порядка организации профессионального обучения и дополнительного профессионального образования граждан предпенсионного возраста по направлению </w:t>
        </w:r>
        <w:proofErr w:type="gramStart"/>
        <w:r w:rsidR="006142A9" w:rsidRPr="00AC44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 службы занятости населения Ленинградской области</w:t>
        </w:r>
        <w:proofErr w:type="gramEnd"/>
        <w:r w:rsidR="006142A9" w:rsidRPr="00AC44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 w:rsidR="00AC44C3">
        <w:rPr>
          <w:rFonts w:ascii="Times New Roman" w:hAnsi="Times New Roman" w:cs="Times New Roman"/>
          <w:sz w:val="24"/>
          <w:szCs w:val="24"/>
        </w:rPr>
        <w:t>.</w:t>
      </w:r>
    </w:p>
    <w:p w:rsidR="0094357E" w:rsidRPr="00840873" w:rsidRDefault="00091C8F" w:rsidP="008408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6142A9" w:rsidRPr="00AC44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комитета по труду и занятости населения Ленинградской области №13 от 06.02.2019 "Об утверждении перечня приоритетных профессий (специальностей) для профессионального обучения и дополнительного профессионального образования граждан предпенсионного возраста на период до 2024 года"</w:t>
        </w:r>
      </w:hyperlink>
      <w:r w:rsidR="00AC44C3">
        <w:rPr>
          <w:rFonts w:ascii="Times New Roman" w:hAnsi="Times New Roman" w:cs="Times New Roman"/>
          <w:sz w:val="24"/>
          <w:szCs w:val="24"/>
        </w:rPr>
        <w:t>.</w:t>
      </w:r>
    </w:p>
    <w:sectPr w:rsidR="0094357E" w:rsidRPr="00840873" w:rsidSect="0094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2A9"/>
    <w:rsid w:val="00091C8F"/>
    <w:rsid w:val="002F1B8D"/>
    <w:rsid w:val="004F775D"/>
    <w:rsid w:val="005B40BA"/>
    <w:rsid w:val="006142A9"/>
    <w:rsid w:val="00840873"/>
    <w:rsid w:val="008C2680"/>
    <w:rsid w:val="0094357E"/>
    <w:rsid w:val="00AC44C3"/>
    <w:rsid w:val="00F8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7E"/>
  </w:style>
  <w:style w:type="paragraph" w:styleId="1">
    <w:name w:val="heading 1"/>
    <w:basedOn w:val="a"/>
    <w:link w:val="10"/>
    <w:uiPriority w:val="9"/>
    <w:qFormat/>
    <w:rsid w:val="00614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4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4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42A9"/>
    <w:rPr>
      <w:color w:val="0000FF"/>
      <w:u w:val="single"/>
    </w:rPr>
  </w:style>
  <w:style w:type="character" w:customStyle="1" w:styleId="page-document-detail">
    <w:name w:val="page-document-detail"/>
    <w:basedOn w:val="a0"/>
    <w:rsid w:val="00614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77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ob.lenobl.ru/dokumenty/zakonodatelstvo-leningradskoj-obla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b.lenobl.ru/dokumenty/zakonodatelstvo-leningradskoj-oblasti/" TargetMode="External"/><Relationship Id="rId5" Type="http://schemas.openxmlformats.org/officeDocument/2006/relationships/hyperlink" Target="http://job.lenobl.ru/dokumenty/zakonodatelstvo-leningradskoj-oblasti/" TargetMode="External"/><Relationship Id="rId4" Type="http://schemas.openxmlformats.org/officeDocument/2006/relationships/hyperlink" Target="http://job.lenobl.ru/media/uploads/userfiles/2019/01/14/%D0%A0%D0%B0%D1%81%D0%BF%D0%BE%D1%80%D1%8F%D0%B6%D0%B5%D0%BD%D0%B8%D0%B5_%D0%9F%D1%80%D0%B0%D0%B2%D0%B8%D1%82%D0%B5%D0%BB%D1%8C%D1%81%D1%82%D0%B2%D0%B0_%D0%A0%D0%A4_%D0%BE%D1%82_30.12.2018_N_3025-%D1%80__%D0%9E%D0%B1_%D1%83%D1%82%D0%B2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3218</Characters>
  <Application>Microsoft Office Word</Application>
  <DocSecurity>0</DocSecurity>
  <Lines>26</Lines>
  <Paragraphs>7</Paragraphs>
  <ScaleCrop>false</ScaleCrop>
  <Company>  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N</cp:lastModifiedBy>
  <cp:revision>5</cp:revision>
  <dcterms:created xsi:type="dcterms:W3CDTF">2019-06-20T07:52:00Z</dcterms:created>
  <dcterms:modified xsi:type="dcterms:W3CDTF">2019-06-20T11:11:00Z</dcterms:modified>
</cp:coreProperties>
</file>