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61" w:rsidRPr="00716EEB" w:rsidRDefault="00D27161" w:rsidP="00D1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C81" w:rsidRPr="00716EEB" w:rsidRDefault="007F5BF4" w:rsidP="00D1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>КОНЦЕССИОННОЕ СОГЛАШЕНИЕ</w:t>
      </w:r>
    </w:p>
    <w:p w:rsidR="005D5C81" w:rsidRPr="00716EEB" w:rsidRDefault="007F5BF4" w:rsidP="00D1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>в отношении отдельных объектов водоснабжения, водоотведения, предназначенных для водоснабжения и водоотведения</w:t>
      </w:r>
    </w:p>
    <w:p w:rsidR="005D5C81" w:rsidRPr="00716EEB" w:rsidRDefault="005D5C81" w:rsidP="00D1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C81" w:rsidRPr="00716EEB" w:rsidRDefault="007F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г. Сосновый бор              </w:t>
      </w:r>
      <w:r w:rsidR="00CF3EAD" w:rsidRPr="00716E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E76D4" w:rsidRPr="00716EEB">
        <w:rPr>
          <w:rFonts w:ascii="Times New Roman" w:hAnsi="Times New Roman" w:cs="Times New Roman"/>
          <w:sz w:val="24"/>
          <w:szCs w:val="24"/>
        </w:rPr>
        <w:t xml:space="preserve">«___»_________ 20___ г.  </w:t>
      </w:r>
    </w:p>
    <w:p w:rsidR="005D5C81" w:rsidRPr="00174AB2" w:rsidRDefault="005D5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81" w:rsidRPr="00174AB2" w:rsidRDefault="007F5BF4" w:rsidP="00174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</w:t>
      </w:r>
      <w:r w:rsidR="0058561C" w:rsidRPr="00174AB2">
        <w:rPr>
          <w:rFonts w:ascii="Times New Roman" w:eastAsia="Times New Roman" w:hAnsi="Times New Roman" w:cs="Times New Roman"/>
          <w:sz w:val="24"/>
          <w:szCs w:val="24"/>
        </w:rPr>
        <w:t xml:space="preserve">Сосновоборский </w:t>
      </w:r>
      <w:r w:rsidRPr="00174AB2">
        <w:rPr>
          <w:rFonts w:ascii="Times New Roman" w:eastAsia="Times New Roman" w:hAnsi="Times New Roman" w:cs="Times New Roman"/>
          <w:sz w:val="24"/>
          <w:szCs w:val="24"/>
        </w:rPr>
        <w:t>городской округ Ленинградской области</w:t>
      </w:r>
      <w:r w:rsidR="00864143" w:rsidRPr="00174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81F">
        <w:rPr>
          <w:rFonts w:ascii="Times New Roman" w:eastAsia="Times New Roman" w:hAnsi="Times New Roman" w:cs="Times New Roman"/>
          <w:sz w:val="24"/>
          <w:szCs w:val="24"/>
        </w:rPr>
        <w:t>от </w:t>
      </w:r>
      <w:proofErr w:type="gramStart"/>
      <w:r w:rsidR="00046830" w:rsidRPr="00174AB2">
        <w:rPr>
          <w:rFonts w:ascii="Times New Roman" w:eastAsia="Times New Roman" w:hAnsi="Times New Roman" w:cs="Times New Roman"/>
          <w:sz w:val="24"/>
          <w:szCs w:val="24"/>
        </w:rPr>
        <w:t>имени</w:t>
      </w:r>
      <w:proofErr w:type="gramEnd"/>
      <w:r w:rsidR="00046830" w:rsidRPr="00174AB2">
        <w:rPr>
          <w:rFonts w:ascii="Times New Roman" w:eastAsia="Times New Roman" w:hAnsi="Times New Roman" w:cs="Times New Roman"/>
          <w:sz w:val="24"/>
          <w:szCs w:val="24"/>
        </w:rPr>
        <w:t xml:space="preserve"> которого выступает </w:t>
      </w:r>
      <w:r w:rsidR="00D802D8" w:rsidRPr="00174AB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6830" w:rsidRPr="00174AB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37502F" w:rsidRPr="00174AB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046830" w:rsidRPr="00174AB2">
        <w:rPr>
          <w:rFonts w:ascii="Times New Roman" w:eastAsia="Times New Roman" w:hAnsi="Times New Roman" w:cs="Times New Roman"/>
          <w:sz w:val="24"/>
          <w:szCs w:val="24"/>
        </w:rPr>
        <w:t>Сосновоборск</w:t>
      </w:r>
      <w:r w:rsidR="0037502F" w:rsidRPr="00174AB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046830" w:rsidRPr="00174AB2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37502F" w:rsidRPr="00174AB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6830" w:rsidRPr="00174AB2">
        <w:rPr>
          <w:rFonts w:ascii="Times New Roman" w:eastAsia="Times New Roman" w:hAnsi="Times New Roman" w:cs="Times New Roman"/>
          <w:sz w:val="24"/>
          <w:szCs w:val="24"/>
        </w:rPr>
        <w:t xml:space="preserve"> округ Ленинградской области</w:t>
      </w:r>
      <w:r w:rsidR="00EB3BC2" w:rsidRPr="00174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4C8" w:rsidRPr="00174AB2">
        <w:rPr>
          <w:rFonts w:ascii="Times New Roman" w:eastAsia="Times New Roman" w:hAnsi="Times New Roman" w:cs="Times New Roman"/>
          <w:sz w:val="24"/>
          <w:szCs w:val="24"/>
        </w:rPr>
        <w:t xml:space="preserve">(ОГРН 1024701760698, ИНН 4714011083, КПП 472601001, </w:t>
      </w:r>
      <w:r w:rsidR="00EB3BC2" w:rsidRPr="00174AB2">
        <w:rPr>
          <w:rFonts w:ascii="Times New Roman" w:eastAsia="Times New Roman" w:hAnsi="Times New Roman" w:cs="Times New Roman"/>
          <w:sz w:val="24"/>
          <w:szCs w:val="24"/>
        </w:rPr>
        <w:t>включено в государственный реестр муниципальных образований 19.05.2006</w:t>
      </w:r>
      <w:r w:rsidR="0037502F" w:rsidRPr="00174AB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EB3BC2" w:rsidRPr="00174AB2">
        <w:rPr>
          <w:rFonts w:ascii="Times New Roman" w:eastAsia="Times New Roman" w:hAnsi="Times New Roman" w:cs="Times New Roman"/>
          <w:sz w:val="24"/>
          <w:szCs w:val="24"/>
        </w:rPr>
        <w:t>регистрационный номер RU47301000</w:t>
      </w:r>
      <w:r w:rsidR="0037502F" w:rsidRPr="00174A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3BC2" w:rsidRPr="00174AB2">
        <w:rPr>
          <w:rFonts w:ascii="Times New Roman" w:eastAsia="Times New Roman" w:hAnsi="Times New Roman" w:cs="Times New Roman"/>
          <w:sz w:val="24"/>
          <w:szCs w:val="24"/>
        </w:rPr>
        <w:t xml:space="preserve"> выдано Главным управлением Министерства юстиции Российской Федерации по Северо-Западному федеральному округу),</w:t>
      </w:r>
      <w:r w:rsidR="00046830" w:rsidRPr="00174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47C" w:rsidRPr="00174AB2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="00D802D8" w:rsidRPr="00174AB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C747C" w:rsidRPr="00174AB2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37502F" w:rsidRPr="00174AB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Сосновоборский городской округ Ленинградской области </w:t>
      </w:r>
      <w:r w:rsidR="006C747C" w:rsidRPr="00174AB2">
        <w:rPr>
          <w:rFonts w:ascii="Times New Roman" w:eastAsia="Times New Roman" w:hAnsi="Times New Roman" w:cs="Times New Roman"/>
          <w:sz w:val="24"/>
          <w:szCs w:val="24"/>
        </w:rPr>
        <w:t>Воронкова Михаила Васильевича, действующего на основании Устава Сосновоборского городского округа</w:t>
      </w:r>
      <w:r w:rsidR="00EB3BC2" w:rsidRPr="00174AB2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 Главным управлением Министерства юстиции Российской Федерации по Северо-Западному федеральному округу</w:t>
      </w:r>
      <w:r w:rsidR="00E6581F">
        <w:rPr>
          <w:rFonts w:ascii="Times New Roman" w:eastAsia="Times New Roman" w:hAnsi="Times New Roman" w:cs="Times New Roman"/>
          <w:sz w:val="24"/>
          <w:szCs w:val="24"/>
        </w:rPr>
        <w:t>, свидетельство от 09.03.2006 № </w:t>
      </w:r>
      <w:r w:rsidR="00EB3BC2" w:rsidRPr="00174AB2">
        <w:rPr>
          <w:rFonts w:ascii="Times New Roman" w:eastAsia="Times New Roman" w:hAnsi="Times New Roman" w:cs="Times New Roman"/>
          <w:sz w:val="24"/>
          <w:szCs w:val="24"/>
        </w:rPr>
        <w:t>RU473010002006001),</w:t>
      </w:r>
      <w:r w:rsidR="006C747C" w:rsidRPr="00174AB2">
        <w:rPr>
          <w:rFonts w:ascii="Times New Roman" w:eastAsia="Times New Roman" w:hAnsi="Times New Roman" w:cs="Times New Roman"/>
          <w:sz w:val="24"/>
          <w:szCs w:val="24"/>
        </w:rPr>
        <w:t xml:space="preserve"> именуем</w:t>
      </w:r>
      <w:r w:rsidR="0074615A" w:rsidRPr="00174AB2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6C747C" w:rsidRPr="00174AB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«Концедент»</w:t>
      </w:r>
      <w:r w:rsidRPr="00174A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31BF" w:rsidRPr="00174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02D8" w:rsidRPr="00174AB2">
        <w:rPr>
          <w:rFonts w:ascii="Times New Roman" w:eastAsia="Times New Roman" w:hAnsi="Times New Roman" w:cs="Times New Roman"/>
          <w:sz w:val="24"/>
          <w:szCs w:val="24"/>
        </w:rPr>
        <w:t>Сосновоборское</w:t>
      </w:r>
      <w:proofErr w:type="spellEnd"/>
      <w:r w:rsidR="00D802D8" w:rsidRPr="00174A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унитарное предприятие </w:t>
      </w:r>
      <w:r w:rsidR="00E931BF" w:rsidRPr="00174AB2">
        <w:rPr>
          <w:rFonts w:ascii="Times New Roman" w:eastAsia="Times New Roman" w:hAnsi="Times New Roman" w:cs="Times New Roman"/>
          <w:sz w:val="24"/>
          <w:szCs w:val="24"/>
        </w:rPr>
        <w:t xml:space="preserve"> «Водоканал»</w:t>
      </w:r>
      <w:r w:rsidR="00EB3BC2" w:rsidRPr="00174A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60B8" w:rsidRPr="00174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BC2" w:rsidRPr="00174AB2">
        <w:rPr>
          <w:rFonts w:ascii="Times New Roman" w:eastAsia="Times New Roman" w:hAnsi="Times New Roman" w:cs="Times New Roman"/>
          <w:sz w:val="24"/>
          <w:szCs w:val="24"/>
        </w:rPr>
        <w:t>зарегистрировано 01.04.2005 ИФНС по г</w:t>
      </w:r>
      <w:proofErr w:type="gramStart"/>
      <w:r w:rsidR="00EB3BC2" w:rsidRPr="00174AB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EB3BC2" w:rsidRPr="00174AB2">
        <w:rPr>
          <w:rFonts w:ascii="Times New Roman" w:eastAsia="Times New Roman" w:hAnsi="Times New Roman" w:cs="Times New Roman"/>
          <w:sz w:val="24"/>
          <w:szCs w:val="24"/>
        </w:rPr>
        <w:t>основый Бор Ленинградской области и внесено в ЕГРЮЛ за основным государственным номером 1054700473277</w:t>
      </w:r>
      <w:r w:rsidR="00D74BC5" w:rsidRPr="00174AB2">
        <w:rPr>
          <w:rFonts w:ascii="Times New Roman" w:eastAsia="Times New Roman" w:hAnsi="Times New Roman" w:cs="Times New Roman"/>
          <w:sz w:val="24"/>
          <w:szCs w:val="24"/>
        </w:rPr>
        <w:t xml:space="preserve"> (ИНН 4714017631/ КПП 471401001)</w:t>
      </w:r>
      <w:r w:rsidR="00EB3BC2" w:rsidRPr="00174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31BF" w:rsidRPr="00174AB2">
        <w:rPr>
          <w:rFonts w:ascii="Times New Roman" w:eastAsia="Times New Roman" w:hAnsi="Times New Roman" w:cs="Times New Roman"/>
          <w:sz w:val="24"/>
          <w:szCs w:val="24"/>
        </w:rPr>
        <w:t xml:space="preserve"> именуем</w:t>
      </w:r>
      <w:r w:rsidR="00D802D8" w:rsidRPr="00174AB2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E931BF" w:rsidRPr="00174AB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«Предприятие», владеющее на праве хозяйственного </w:t>
      </w:r>
      <w:proofErr w:type="gramStart"/>
      <w:r w:rsidR="00E931BF" w:rsidRPr="00174AB2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="00D802D8" w:rsidRPr="00174AB2">
        <w:rPr>
          <w:rFonts w:ascii="Times New Roman" w:eastAsia="Times New Roman" w:hAnsi="Times New Roman" w:cs="Times New Roman"/>
          <w:sz w:val="24"/>
          <w:szCs w:val="24"/>
        </w:rPr>
        <w:t xml:space="preserve"> имуществом,</w:t>
      </w:r>
      <w:r w:rsidR="00E931BF" w:rsidRPr="00174AB2">
        <w:rPr>
          <w:rFonts w:ascii="Times New Roman" w:eastAsia="Times New Roman" w:hAnsi="Times New Roman" w:cs="Times New Roman"/>
          <w:sz w:val="24"/>
          <w:szCs w:val="24"/>
        </w:rPr>
        <w:t xml:space="preserve"> которое является объектом настоящего соглашения,</w:t>
      </w:r>
      <w:r w:rsidR="00864143" w:rsidRPr="00174AB2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D802D8" w:rsidRPr="00454CA1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864143" w:rsidRPr="00454CA1">
        <w:rPr>
          <w:rFonts w:ascii="Times New Roman" w:eastAsia="Times New Roman" w:hAnsi="Times New Roman" w:cs="Times New Roman"/>
          <w:sz w:val="24"/>
          <w:szCs w:val="24"/>
        </w:rPr>
        <w:t>Подселихина</w:t>
      </w:r>
      <w:proofErr w:type="spellEnd"/>
      <w:r w:rsidR="00864143" w:rsidRPr="00454CA1">
        <w:rPr>
          <w:rFonts w:ascii="Times New Roman" w:eastAsia="Times New Roman" w:hAnsi="Times New Roman" w:cs="Times New Roman"/>
          <w:sz w:val="24"/>
          <w:szCs w:val="24"/>
        </w:rPr>
        <w:t xml:space="preserve"> Константина Александровича, </w:t>
      </w:r>
      <w:r w:rsidR="00E931BF" w:rsidRPr="00454CA1">
        <w:rPr>
          <w:rFonts w:ascii="Times New Roman" w:eastAsia="Times New Roman" w:hAnsi="Times New Roman" w:cs="Times New Roman"/>
          <w:sz w:val="24"/>
          <w:szCs w:val="24"/>
        </w:rPr>
        <w:t xml:space="preserve"> действующ</w:t>
      </w:r>
      <w:r w:rsidR="00864143" w:rsidRPr="00454CA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E6581F" w:rsidRPr="00454CA1">
        <w:rPr>
          <w:rFonts w:ascii="Times New Roman" w:eastAsia="Times New Roman" w:hAnsi="Times New Roman" w:cs="Times New Roman"/>
          <w:sz w:val="24"/>
          <w:szCs w:val="24"/>
        </w:rPr>
        <w:t xml:space="preserve"> на </w:t>
      </w:r>
      <w:r w:rsidR="00E931BF" w:rsidRPr="00454CA1">
        <w:rPr>
          <w:rFonts w:ascii="Times New Roman" w:eastAsia="Times New Roman" w:hAnsi="Times New Roman" w:cs="Times New Roman"/>
          <w:sz w:val="24"/>
          <w:szCs w:val="24"/>
        </w:rPr>
        <w:t xml:space="preserve">основании Устава </w:t>
      </w:r>
      <w:r w:rsidR="006C747C" w:rsidRPr="00454CA1">
        <w:rPr>
          <w:rFonts w:ascii="Times New Roman" w:eastAsia="Times New Roman" w:hAnsi="Times New Roman" w:cs="Times New Roman"/>
          <w:sz w:val="24"/>
          <w:szCs w:val="24"/>
        </w:rPr>
        <w:t>с одной стороны,</w:t>
      </w:r>
      <w:r w:rsidR="00E931BF" w:rsidRPr="00454CA1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37502F" w:rsidRPr="00454CA1">
        <w:rPr>
          <w:rFonts w:ascii="Times New Roman" w:eastAsia="Times New Roman" w:hAnsi="Times New Roman" w:cs="Times New Roman"/>
          <w:sz w:val="24"/>
          <w:szCs w:val="24"/>
        </w:rPr>
        <w:t>бщество с ограниченной ответственностью</w:t>
      </w:r>
      <w:r w:rsidR="00046830" w:rsidRPr="00454CA1">
        <w:rPr>
          <w:rFonts w:ascii="Times New Roman" w:eastAsia="Times New Roman" w:hAnsi="Times New Roman" w:cs="Times New Roman"/>
          <w:sz w:val="24"/>
          <w:szCs w:val="24"/>
        </w:rPr>
        <w:t xml:space="preserve"> «Водоканал»</w:t>
      </w:r>
      <w:r w:rsidR="001560B8" w:rsidRPr="00454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A1F" w:rsidRPr="00454CA1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(зарегистрировано </w:t>
      </w:r>
      <w:r w:rsidR="005135D1" w:rsidRPr="00454CA1">
        <w:rPr>
          <w:rFonts w:ascii="Times New Roman" w:eastAsia="Times New Roman" w:hAnsi="Times New Roman" w:cs="Times New Roman"/>
          <w:sz w:val="24"/>
          <w:szCs w:val="24"/>
        </w:rPr>
        <w:t>02.04.2018 г.</w:t>
      </w:r>
      <w:r w:rsidR="00B65510" w:rsidRPr="00454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910" w:rsidRPr="00454CA1">
        <w:rPr>
          <w:rFonts w:ascii="Times New Roman" w:eastAsia="Times New Roman" w:hAnsi="Times New Roman" w:cs="Times New Roman"/>
          <w:sz w:val="24"/>
          <w:szCs w:val="24"/>
        </w:rPr>
        <w:t>ИФНС России по Выборгскому р</w:t>
      </w:r>
      <w:r w:rsidR="00E6581F" w:rsidRPr="00454CA1">
        <w:rPr>
          <w:rFonts w:ascii="Times New Roman" w:eastAsia="Times New Roman" w:hAnsi="Times New Roman" w:cs="Times New Roman"/>
          <w:sz w:val="24"/>
          <w:szCs w:val="24"/>
        </w:rPr>
        <w:t>айону и Ленинградской области и </w:t>
      </w:r>
      <w:r w:rsidR="00E24910" w:rsidRPr="00454CA1">
        <w:rPr>
          <w:rFonts w:ascii="Times New Roman" w:eastAsia="Times New Roman" w:hAnsi="Times New Roman" w:cs="Times New Roman"/>
          <w:sz w:val="24"/>
          <w:szCs w:val="24"/>
        </w:rPr>
        <w:t xml:space="preserve">внесено в ЕГРЮЛ за основным государственным номером 1184704004517 (ИНН </w:t>
      </w:r>
      <w:r w:rsidR="00B65510" w:rsidRPr="00454CA1">
        <w:rPr>
          <w:rFonts w:ascii="Times New Roman" w:eastAsia="Times New Roman" w:hAnsi="Times New Roman" w:cs="Times New Roman"/>
          <w:sz w:val="24"/>
          <w:szCs w:val="24"/>
        </w:rPr>
        <w:t>4726003577/КПП 472601001</w:t>
      </w:r>
      <w:r w:rsidR="00516A1F" w:rsidRPr="00454CA1">
        <w:rPr>
          <w:rFonts w:ascii="Times New Roman" w:eastAsia="Times New Roman" w:hAnsi="Times New Roman" w:cs="Times New Roman"/>
          <w:sz w:val="24"/>
          <w:szCs w:val="24"/>
        </w:rPr>
        <w:t>),</w:t>
      </w:r>
      <w:r w:rsidR="00046830" w:rsidRPr="00454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A1">
        <w:rPr>
          <w:rFonts w:ascii="Times New Roman" w:eastAsia="Times New Roman" w:hAnsi="Times New Roman" w:cs="Times New Roman"/>
          <w:sz w:val="24"/>
          <w:szCs w:val="24"/>
        </w:rPr>
        <w:t>в лице</w:t>
      </w:r>
      <w:r w:rsidRPr="00174AB2"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 директора </w:t>
      </w:r>
      <w:r w:rsidR="00D27161" w:rsidRPr="00174AB2">
        <w:rPr>
          <w:rFonts w:ascii="Times New Roman" w:eastAsia="Times New Roman" w:hAnsi="Times New Roman" w:cs="Times New Roman"/>
          <w:sz w:val="24"/>
          <w:szCs w:val="24"/>
        </w:rPr>
        <w:t>Воробьева Василия Семеновича</w:t>
      </w:r>
      <w:r w:rsidRPr="00174AB2">
        <w:rPr>
          <w:rFonts w:ascii="Times New Roman" w:eastAsia="Times New Roman" w:hAnsi="Times New Roman" w:cs="Times New Roman"/>
          <w:sz w:val="24"/>
          <w:szCs w:val="24"/>
        </w:rPr>
        <w:t>, действ</w:t>
      </w:r>
      <w:r w:rsidR="00E6581F">
        <w:rPr>
          <w:rFonts w:ascii="Times New Roman" w:eastAsia="Times New Roman" w:hAnsi="Times New Roman" w:cs="Times New Roman"/>
          <w:sz w:val="24"/>
          <w:szCs w:val="24"/>
        </w:rPr>
        <w:t>ующего на основании Устава</w:t>
      </w:r>
      <w:proofErr w:type="gramEnd"/>
      <w:r w:rsidR="00E6581F">
        <w:rPr>
          <w:rFonts w:ascii="Times New Roman" w:eastAsia="Times New Roman" w:hAnsi="Times New Roman" w:cs="Times New Roman"/>
          <w:sz w:val="24"/>
          <w:szCs w:val="24"/>
        </w:rPr>
        <w:t xml:space="preserve"> ООО «</w:t>
      </w:r>
      <w:r w:rsidRPr="00174AB2">
        <w:rPr>
          <w:rFonts w:ascii="Times New Roman" w:eastAsia="Times New Roman" w:hAnsi="Times New Roman" w:cs="Times New Roman"/>
          <w:sz w:val="24"/>
          <w:szCs w:val="24"/>
        </w:rPr>
        <w:t>Вод</w:t>
      </w:r>
      <w:r w:rsidR="00E6581F">
        <w:rPr>
          <w:rFonts w:ascii="Times New Roman" w:eastAsia="Times New Roman" w:hAnsi="Times New Roman" w:cs="Times New Roman"/>
          <w:sz w:val="24"/>
          <w:szCs w:val="24"/>
        </w:rPr>
        <w:t>оканал»</w:t>
      </w:r>
      <w:r w:rsidRPr="00174AB2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74615A" w:rsidRPr="00174AB2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174AB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«Концессионер», со второй стороны, </w:t>
      </w:r>
      <w:r w:rsidR="0074615A" w:rsidRPr="00174AB2">
        <w:rPr>
          <w:rFonts w:ascii="Times New Roman" w:eastAsia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174AB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74BC5" w:rsidRPr="00174AB2">
        <w:rPr>
          <w:rFonts w:ascii="Times New Roman" w:eastAsia="Times New Roman" w:hAnsi="Times New Roman" w:cs="Times New Roman"/>
          <w:sz w:val="24"/>
          <w:szCs w:val="24"/>
        </w:rPr>
        <w:t xml:space="preserve">субъект Российской Федерации - </w:t>
      </w:r>
      <w:r w:rsidRPr="00174AB2">
        <w:rPr>
          <w:rFonts w:ascii="Times New Roman" w:eastAsia="Times New Roman" w:hAnsi="Times New Roman" w:cs="Times New Roman"/>
          <w:sz w:val="24"/>
          <w:szCs w:val="24"/>
        </w:rPr>
        <w:t>Ленинградская область, от имени которой выступает Губернатор Ленинградской области Дрозденко Александр Юрьевич, действующий на основании Устава  Ленинградской области, именуем</w:t>
      </w:r>
      <w:r w:rsidR="00C11154" w:rsidRPr="00174AB2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74AB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="00F4731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4615A" w:rsidRPr="00174AB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74AB2">
        <w:rPr>
          <w:rFonts w:ascii="Times New Roman" w:eastAsia="Times New Roman" w:hAnsi="Times New Roman" w:cs="Times New Roman"/>
          <w:sz w:val="24"/>
          <w:szCs w:val="24"/>
        </w:rPr>
        <w:t>ретьей сторон</w:t>
      </w:r>
      <w:r w:rsidR="0074615A" w:rsidRPr="00174AB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4731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74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4BC5" w:rsidRPr="00174AB2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Pr="00174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BC5" w:rsidRPr="00174AB2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Сосновоборского городского окру</w:t>
      </w:r>
      <w:r w:rsidR="0037502F" w:rsidRPr="00174AB2">
        <w:rPr>
          <w:rFonts w:ascii="Times New Roman" w:eastAsia="Times New Roman" w:hAnsi="Times New Roman" w:cs="Times New Roman"/>
          <w:sz w:val="24"/>
          <w:szCs w:val="24"/>
        </w:rPr>
        <w:t>га от ___________ № __________</w:t>
      </w:r>
      <w:proofErr w:type="gramStart"/>
      <w:r w:rsidR="0037502F" w:rsidRPr="00174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BC5" w:rsidRPr="00174AB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74BC5" w:rsidRPr="00174A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4AB2">
        <w:rPr>
          <w:rFonts w:ascii="Times New Roman" w:eastAsia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5D5C81" w:rsidRPr="00716EEB" w:rsidRDefault="005D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8B1" w:rsidRPr="00716EEB" w:rsidRDefault="00410308" w:rsidP="005E7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F5BF4" w:rsidRPr="00716EEB">
        <w:rPr>
          <w:rFonts w:ascii="Times New Roman" w:eastAsia="Times New Roman" w:hAnsi="Times New Roman" w:cs="Times New Roman"/>
          <w:b/>
          <w:sz w:val="24"/>
          <w:szCs w:val="24"/>
        </w:rPr>
        <w:t>. ПРЕДМЕТ КОНЦЕССИОННОГО СОГЛАШЕНИЯ</w:t>
      </w:r>
    </w:p>
    <w:p w:rsidR="005E76D4" w:rsidRPr="00716EEB" w:rsidRDefault="005E76D4" w:rsidP="00D1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92C" w:rsidRPr="00716EEB" w:rsidRDefault="00452859" w:rsidP="00C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1560B8" w:rsidRPr="00716EEB">
        <w:rPr>
          <w:rFonts w:ascii="Times New Roman" w:hAnsi="Times New Roman" w:cs="Times New Roman"/>
          <w:sz w:val="24"/>
          <w:szCs w:val="24"/>
        </w:rPr>
        <w:t>Предм</w:t>
      </w:r>
      <w:r w:rsidR="00E6581F">
        <w:rPr>
          <w:rFonts w:ascii="Times New Roman" w:hAnsi="Times New Roman" w:cs="Times New Roman"/>
          <w:sz w:val="24"/>
          <w:szCs w:val="24"/>
        </w:rPr>
        <w:t>етом настоящего С</w:t>
      </w:r>
      <w:r w:rsidR="001560B8" w:rsidRPr="00716EEB">
        <w:rPr>
          <w:rFonts w:ascii="Times New Roman" w:hAnsi="Times New Roman" w:cs="Times New Roman"/>
          <w:sz w:val="24"/>
          <w:szCs w:val="24"/>
        </w:rPr>
        <w:t>оглашения является реконструкция и модернизация Концессионером имущества в объемах, указанных в Приложениях 2.1, 2.2, а также осуществление Концессионером деятельности по водоснабжению, водоотведению, в том числе очистке сточных вод, обращению с осадком сточных вод, приему и</w:t>
      </w:r>
      <w:r w:rsidR="00E6581F">
        <w:rPr>
          <w:rFonts w:ascii="Times New Roman" w:hAnsi="Times New Roman" w:cs="Times New Roman"/>
          <w:sz w:val="24"/>
          <w:szCs w:val="24"/>
        </w:rPr>
        <w:t xml:space="preserve"> транспортировке сточных вод  с </w:t>
      </w:r>
      <w:r w:rsidR="001560B8" w:rsidRPr="00716EEB">
        <w:rPr>
          <w:rFonts w:ascii="Times New Roman" w:hAnsi="Times New Roman" w:cs="Times New Roman"/>
          <w:sz w:val="24"/>
          <w:szCs w:val="24"/>
        </w:rPr>
        <w:t xml:space="preserve">использованием  </w:t>
      </w:r>
      <w:r w:rsidR="0037502F" w:rsidRPr="00716EEB">
        <w:rPr>
          <w:rFonts w:ascii="Times New Roman" w:hAnsi="Times New Roman" w:cs="Times New Roman"/>
          <w:sz w:val="24"/>
          <w:szCs w:val="24"/>
        </w:rPr>
        <w:t xml:space="preserve">(эксплуатацией) </w:t>
      </w:r>
      <w:r w:rsidR="001560B8" w:rsidRPr="00716EEB">
        <w:rPr>
          <w:rFonts w:ascii="Times New Roman" w:hAnsi="Times New Roman" w:cs="Times New Roman"/>
          <w:sz w:val="24"/>
          <w:szCs w:val="24"/>
        </w:rPr>
        <w:t>объекта  Соглашения</w:t>
      </w:r>
      <w:r w:rsidR="009F0076" w:rsidRPr="00716EEB">
        <w:rPr>
          <w:rFonts w:ascii="Times New Roman" w:hAnsi="Times New Roman" w:cs="Times New Roman"/>
          <w:sz w:val="24"/>
          <w:szCs w:val="24"/>
        </w:rPr>
        <w:t>.</w:t>
      </w:r>
    </w:p>
    <w:p w:rsidR="005E76D4" w:rsidRPr="00716EEB" w:rsidRDefault="005E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6D4" w:rsidRPr="00716EEB" w:rsidRDefault="005E76D4" w:rsidP="005E7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C81" w:rsidRPr="00E132C8" w:rsidRDefault="00410308" w:rsidP="005E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2C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F5BF4" w:rsidRPr="00E132C8">
        <w:rPr>
          <w:rFonts w:ascii="Times New Roman" w:eastAsia="Times New Roman" w:hAnsi="Times New Roman" w:cs="Times New Roman"/>
          <w:b/>
          <w:sz w:val="24"/>
          <w:szCs w:val="24"/>
        </w:rPr>
        <w:t>. ОБЪЕКТ КОНЦЕССИОННОГО СОГЛАШЕНИЯ</w:t>
      </w:r>
      <w:r w:rsidR="007F5BF4" w:rsidRPr="00E132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F7B" w:rsidRPr="00E132C8" w:rsidRDefault="00D15F7B" w:rsidP="005E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988" w:rsidRPr="00571B39" w:rsidRDefault="00AE7988" w:rsidP="00CA35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39">
        <w:rPr>
          <w:rFonts w:ascii="Times New Roman" w:hAnsi="Times New Roman" w:cs="Times New Roman"/>
          <w:sz w:val="24"/>
          <w:szCs w:val="24"/>
        </w:rPr>
        <w:t xml:space="preserve">2.1.Объектом настоящего Соглашения </w:t>
      </w:r>
      <w:r w:rsidR="001560B8" w:rsidRPr="00571B3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D3F86" w:rsidRPr="00571B39">
        <w:rPr>
          <w:rFonts w:ascii="Times New Roman" w:hAnsi="Times New Roman" w:cs="Times New Roman"/>
          <w:sz w:val="24"/>
          <w:szCs w:val="24"/>
        </w:rPr>
        <w:t xml:space="preserve">- </w:t>
      </w:r>
      <w:r w:rsidR="001560B8" w:rsidRPr="00571B39">
        <w:rPr>
          <w:rFonts w:ascii="Times New Roman" w:hAnsi="Times New Roman" w:cs="Times New Roman"/>
          <w:sz w:val="24"/>
          <w:szCs w:val="24"/>
        </w:rPr>
        <w:t xml:space="preserve">Объект Соглашения) </w:t>
      </w:r>
      <w:r w:rsidRPr="00571B39">
        <w:rPr>
          <w:rFonts w:ascii="Times New Roman" w:hAnsi="Times New Roman" w:cs="Times New Roman"/>
          <w:sz w:val="24"/>
          <w:szCs w:val="24"/>
        </w:rPr>
        <w:t>явля</w:t>
      </w:r>
      <w:r w:rsidR="00D15F7B" w:rsidRPr="00571B39">
        <w:rPr>
          <w:rFonts w:ascii="Times New Roman" w:hAnsi="Times New Roman" w:cs="Times New Roman"/>
          <w:sz w:val="24"/>
          <w:szCs w:val="24"/>
        </w:rPr>
        <w:t>ю</w:t>
      </w:r>
      <w:r w:rsidRPr="00571B39">
        <w:rPr>
          <w:rFonts w:ascii="Times New Roman" w:hAnsi="Times New Roman" w:cs="Times New Roman"/>
          <w:sz w:val="24"/>
          <w:szCs w:val="24"/>
        </w:rPr>
        <w:t>тся отдельные объекты систем коммунальной инфраструктуры водоснабжения, водоотведения и очистки сточных вод</w:t>
      </w:r>
      <w:r w:rsidR="00D15F7B" w:rsidRPr="00571B39">
        <w:rPr>
          <w:rFonts w:ascii="Times New Roman" w:hAnsi="Times New Roman" w:cs="Times New Roman"/>
          <w:sz w:val="24"/>
          <w:szCs w:val="24"/>
        </w:rPr>
        <w:t>,</w:t>
      </w:r>
      <w:r w:rsidRPr="00571B39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D15F7B" w:rsidRPr="00571B39">
        <w:rPr>
          <w:rFonts w:ascii="Times New Roman" w:hAnsi="Times New Roman" w:cs="Times New Roman"/>
          <w:sz w:val="24"/>
          <w:szCs w:val="24"/>
        </w:rPr>
        <w:t>н</w:t>
      </w:r>
      <w:r w:rsidRPr="00571B39">
        <w:rPr>
          <w:rFonts w:ascii="Times New Roman" w:hAnsi="Times New Roman" w:cs="Times New Roman"/>
          <w:sz w:val="24"/>
          <w:szCs w:val="24"/>
        </w:rPr>
        <w:t xml:space="preserve">ые для  осуществления  деятельности,  указанной  в  </w:t>
      </w:r>
      <w:hyperlink w:anchor="P135" w:history="1">
        <w:r w:rsidRPr="00571B39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571B39">
        <w:rPr>
          <w:rFonts w:ascii="Times New Roman" w:hAnsi="Times New Roman" w:cs="Times New Roman"/>
          <w:sz w:val="24"/>
          <w:szCs w:val="24"/>
        </w:rPr>
        <w:t xml:space="preserve"> 1</w:t>
      </w:r>
      <w:r w:rsidR="00FE46F9" w:rsidRPr="00571B39">
        <w:rPr>
          <w:rFonts w:ascii="Times New Roman" w:hAnsi="Times New Roman" w:cs="Times New Roman"/>
          <w:sz w:val="24"/>
          <w:szCs w:val="24"/>
        </w:rPr>
        <w:t xml:space="preserve"> </w:t>
      </w:r>
      <w:r w:rsidRPr="00571B39">
        <w:rPr>
          <w:rFonts w:ascii="Times New Roman" w:hAnsi="Times New Roman" w:cs="Times New Roman"/>
          <w:sz w:val="24"/>
          <w:szCs w:val="24"/>
        </w:rPr>
        <w:t>настоящего Соглашения, подлежащие реконструкции и</w:t>
      </w:r>
      <w:r w:rsidR="00E94D4C" w:rsidRPr="00571B39">
        <w:rPr>
          <w:rFonts w:ascii="Times New Roman" w:hAnsi="Times New Roman" w:cs="Times New Roman"/>
          <w:sz w:val="24"/>
          <w:szCs w:val="24"/>
        </w:rPr>
        <w:t>/или</w:t>
      </w:r>
      <w:r w:rsidRPr="00571B39">
        <w:rPr>
          <w:rFonts w:ascii="Times New Roman" w:hAnsi="Times New Roman" w:cs="Times New Roman"/>
          <w:sz w:val="24"/>
          <w:szCs w:val="24"/>
        </w:rPr>
        <w:t xml:space="preserve"> модернизации.</w:t>
      </w:r>
    </w:p>
    <w:p w:rsidR="00AE7988" w:rsidRPr="00716EEB" w:rsidRDefault="00AE7988" w:rsidP="004F0E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2.2. На  момент заключения настоящего Соглашения Объект Соглашения </w:t>
      </w:r>
      <w:r w:rsidR="00834A20" w:rsidRPr="00716EEB">
        <w:rPr>
          <w:rFonts w:ascii="Times New Roman" w:hAnsi="Times New Roman" w:cs="Times New Roman"/>
          <w:sz w:val="24"/>
          <w:szCs w:val="24"/>
        </w:rPr>
        <w:t xml:space="preserve">принадлежит Концеденту на праве собственности и </w:t>
      </w:r>
      <w:r w:rsidRPr="00716EEB">
        <w:rPr>
          <w:rFonts w:ascii="Times New Roman" w:hAnsi="Times New Roman" w:cs="Times New Roman"/>
          <w:sz w:val="24"/>
          <w:szCs w:val="24"/>
        </w:rPr>
        <w:t>закреплен</w:t>
      </w:r>
      <w:r w:rsidR="004F0EA9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 xml:space="preserve">на </w:t>
      </w:r>
      <w:r w:rsidR="00E6581F">
        <w:rPr>
          <w:rFonts w:ascii="Times New Roman" w:hAnsi="Times New Roman" w:cs="Times New Roman"/>
          <w:sz w:val="24"/>
          <w:szCs w:val="24"/>
        </w:rPr>
        <w:t xml:space="preserve">праве хозяйственного ведения </w:t>
      </w:r>
      <w:r w:rsidR="00E6581F">
        <w:rPr>
          <w:rFonts w:ascii="Times New Roman" w:hAnsi="Times New Roman" w:cs="Times New Roman"/>
          <w:sz w:val="24"/>
          <w:szCs w:val="24"/>
        </w:rPr>
        <w:lastRenderedPageBreak/>
        <w:t>за </w:t>
      </w:r>
      <w:r w:rsidR="00FD3649" w:rsidRPr="00716EEB">
        <w:rPr>
          <w:rFonts w:ascii="Times New Roman" w:hAnsi="Times New Roman" w:cs="Times New Roman"/>
          <w:sz w:val="24"/>
          <w:szCs w:val="24"/>
        </w:rPr>
        <w:t>Предприятием на основании</w:t>
      </w:r>
      <w:r w:rsidR="002147F2" w:rsidRPr="00716EEB">
        <w:rPr>
          <w:rFonts w:ascii="Times New Roman" w:hAnsi="Times New Roman" w:cs="Times New Roman"/>
          <w:sz w:val="24"/>
          <w:szCs w:val="24"/>
        </w:rPr>
        <w:t xml:space="preserve"> Распоряжений </w:t>
      </w:r>
      <w:r w:rsidR="00367363" w:rsidRPr="00716EEB">
        <w:rPr>
          <w:rFonts w:ascii="Times New Roman" w:hAnsi="Times New Roman" w:cs="Times New Roman"/>
          <w:sz w:val="24"/>
          <w:szCs w:val="24"/>
        </w:rPr>
        <w:t>к</w:t>
      </w:r>
      <w:r w:rsidR="00486623" w:rsidRPr="00716EEB">
        <w:rPr>
          <w:rFonts w:ascii="Times New Roman" w:hAnsi="Times New Roman" w:cs="Times New Roman"/>
          <w:sz w:val="24"/>
          <w:szCs w:val="24"/>
        </w:rPr>
        <w:t>о</w:t>
      </w:r>
      <w:r w:rsidR="002147F2" w:rsidRPr="00716EEB">
        <w:rPr>
          <w:rFonts w:ascii="Times New Roman" w:hAnsi="Times New Roman" w:cs="Times New Roman"/>
          <w:sz w:val="24"/>
          <w:szCs w:val="24"/>
        </w:rPr>
        <w:t xml:space="preserve">митета по </w:t>
      </w:r>
      <w:r w:rsidR="00486623" w:rsidRPr="00716EEB">
        <w:rPr>
          <w:rFonts w:ascii="Times New Roman" w:hAnsi="Times New Roman" w:cs="Times New Roman"/>
          <w:sz w:val="24"/>
          <w:szCs w:val="24"/>
        </w:rPr>
        <w:t>у</w:t>
      </w:r>
      <w:r w:rsidR="002147F2" w:rsidRPr="00716EEB">
        <w:rPr>
          <w:rFonts w:ascii="Times New Roman" w:hAnsi="Times New Roman" w:cs="Times New Roman"/>
          <w:sz w:val="24"/>
          <w:szCs w:val="24"/>
        </w:rPr>
        <w:t xml:space="preserve">правлению </w:t>
      </w:r>
      <w:r w:rsidR="00486623" w:rsidRPr="00716EEB">
        <w:rPr>
          <w:rFonts w:ascii="Times New Roman" w:hAnsi="Times New Roman" w:cs="Times New Roman"/>
          <w:sz w:val="24"/>
          <w:szCs w:val="24"/>
        </w:rPr>
        <w:t>м</w:t>
      </w:r>
      <w:r w:rsidR="002147F2" w:rsidRPr="00716EEB">
        <w:rPr>
          <w:rFonts w:ascii="Times New Roman" w:hAnsi="Times New Roman" w:cs="Times New Roman"/>
          <w:sz w:val="24"/>
          <w:szCs w:val="24"/>
        </w:rPr>
        <w:t xml:space="preserve">униципальным </w:t>
      </w:r>
      <w:r w:rsidR="00486623" w:rsidRPr="00716EEB">
        <w:rPr>
          <w:rFonts w:ascii="Times New Roman" w:hAnsi="Times New Roman" w:cs="Times New Roman"/>
          <w:sz w:val="24"/>
          <w:szCs w:val="24"/>
        </w:rPr>
        <w:t>и</w:t>
      </w:r>
      <w:r w:rsidR="002147F2" w:rsidRPr="00716EEB">
        <w:rPr>
          <w:rFonts w:ascii="Times New Roman" w:hAnsi="Times New Roman" w:cs="Times New Roman"/>
          <w:sz w:val="24"/>
          <w:szCs w:val="24"/>
        </w:rPr>
        <w:t xml:space="preserve">муществом </w:t>
      </w:r>
      <w:r w:rsidR="004F0EA9" w:rsidRPr="00716EEB">
        <w:rPr>
          <w:rFonts w:ascii="Times New Roman" w:hAnsi="Times New Roman" w:cs="Times New Roman"/>
          <w:sz w:val="24"/>
          <w:szCs w:val="24"/>
        </w:rPr>
        <w:t>а</w:t>
      </w:r>
      <w:r w:rsidR="002147F2" w:rsidRPr="00716EEB">
        <w:rPr>
          <w:rFonts w:ascii="Times New Roman" w:hAnsi="Times New Roman" w:cs="Times New Roman"/>
          <w:sz w:val="24"/>
          <w:szCs w:val="24"/>
        </w:rPr>
        <w:t xml:space="preserve">дминистрации Сосновоборского городского </w:t>
      </w:r>
      <w:r w:rsidR="00E6581F">
        <w:rPr>
          <w:rFonts w:ascii="Times New Roman" w:hAnsi="Times New Roman" w:cs="Times New Roman"/>
          <w:sz w:val="24"/>
          <w:szCs w:val="24"/>
        </w:rPr>
        <w:t>округа Ленинградской области от </w:t>
      </w:r>
      <w:r w:rsidR="002147F2" w:rsidRPr="00716EEB">
        <w:rPr>
          <w:rFonts w:ascii="Times New Roman" w:hAnsi="Times New Roman" w:cs="Times New Roman"/>
          <w:sz w:val="24"/>
          <w:szCs w:val="24"/>
        </w:rPr>
        <w:t xml:space="preserve">28.04.2005 № 21-р, </w:t>
      </w:r>
      <w:r w:rsidR="00165119">
        <w:rPr>
          <w:rFonts w:ascii="Times New Roman" w:hAnsi="Times New Roman" w:cs="Times New Roman"/>
          <w:sz w:val="24"/>
          <w:szCs w:val="24"/>
        </w:rPr>
        <w:t xml:space="preserve">от </w:t>
      </w:r>
      <w:r w:rsidR="002147F2" w:rsidRPr="00716EEB">
        <w:rPr>
          <w:rFonts w:ascii="Times New Roman" w:hAnsi="Times New Roman" w:cs="Times New Roman"/>
          <w:sz w:val="24"/>
          <w:szCs w:val="24"/>
        </w:rPr>
        <w:t xml:space="preserve">14.06.2006 № 45-р, </w:t>
      </w:r>
      <w:r w:rsidR="00165119">
        <w:rPr>
          <w:rFonts w:ascii="Times New Roman" w:hAnsi="Times New Roman" w:cs="Times New Roman"/>
          <w:sz w:val="24"/>
          <w:szCs w:val="24"/>
        </w:rPr>
        <w:t xml:space="preserve">от </w:t>
      </w:r>
      <w:r w:rsidR="002147F2" w:rsidRPr="00716EEB">
        <w:rPr>
          <w:rFonts w:ascii="Times New Roman" w:hAnsi="Times New Roman" w:cs="Times New Roman"/>
          <w:sz w:val="24"/>
          <w:szCs w:val="24"/>
        </w:rPr>
        <w:t xml:space="preserve">29.11.2006 № 82-р, </w:t>
      </w:r>
      <w:r w:rsidR="00165119">
        <w:rPr>
          <w:rFonts w:ascii="Times New Roman" w:hAnsi="Times New Roman" w:cs="Times New Roman"/>
          <w:sz w:val="24"/>
          <w:szCs w:val="24"/>
        </w:rPr>
        <w:t xml:space="preserve">от </w:t>
      </w:r>
      <w:r w:rsidR="002147F2" w:rsidRPr="00716EEB">
        <w:rPr>
          <w:rFonts w:ascii="Times New Roman" w:hAnsi="Times New Roman" w:cs="Times New Roman"/>
          <w:sz w:val="24"/>
          <w:szCs w:val="24"/>
        </w:rPr>
        <w:t xml:space="preserve">16.04.2007 № 23-р, </w:t>
      </w:r>
      <w:r w:rsidR="00E6581F">
        <w:rPr>
          <w:rFonts w:ascii="Times New Roman" w:hAnsi="Times New Roman" w:cs="Times New Roman"/>
          <w:sz w:val="24"/>
          <w:szCs w:val="24"/>
        </w:rPr>
        <w:t>от </w:t>
      </w:r>
      <w:r w:rsidR="002147F2" w:rsidRPr="00716EEB">
        <w:rPr>
          <w:rFonts w:ascii="Times New Roman" w:hAnsi="Times New Roman" w:cs="Times New Roman"/>
          <w:sz w:val="24"/>
          <w:szCs w:val="24"/>
        </w:rPr>
        <w:t>10.07.2007 № 34-р,</w:t>
      </w:r>
      <w:r w:rsidR="00165119">
        <w:rPr>
          <w:rFonts w:ascii="Times New Roman" w:hAnsi="Times New Roman" w:cs="Times New Roman"/>
          <w:sz w:val="24"/>
          <w:szCs w:val="24"/>
        </w:rPr>
        <w:t xml:space="preserve"> от </w:t>
      </w:r>
      <w:r w:rsidR="002147F2" w:rsidRPr="00716EEB">
        <w:rPr>
          <w:rFonts w:ascii="Times New Roman" w:hAnsi="Times New Roman" w:cs="Times New Roman"/>
          <w:sz w:val="24"/>
          <w:szCs w:val="24"/>
        </w:rPr>
        <w:t xml:space="preserve">06.10.2008 № 41-р, </w:t>
      </w:r>
      <w:r w:rsidR="00165119">
        <w:rPr>
          <w:rFonts w:ascii="Times New Roman" w:hAnsi="Times New Roman" w:cs="Times New Roman"/>
          <w:sz w:val="24"/>
          <w:szCs w:val="24"/>
        </w:rPr>
        <w:t xml:space="preserve">от </w:t>
      </w:r>
      <w:r w:rsidR="00377F70" w:rsidRPr="00716EEB">
        <w:rPr>
          <w:rFonts w:ascii="Times New Roman" w:hAnsi="Times New Roman" w:cs="Times New Roman"/>
          <w:sz w:val="24"/>
          <w:szCs w:val="24"/>
        </w:rPr>
        <w:t xml:space="preserve">17.10.2008 №1448, </w:t>
      </w:r>
      <w:r w:rsidR="002147F2" w:rsidRPr="00716EE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D3649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F0EA9" w:rsidRPr="00716EEB">
        <w:rPr>
          <w:rFonts w:ascii="Times New Roman" w:hAnsi="Times New Roman" w:cs="Times New Roman"/>
          <w:sz w:val="24"/>
          <w:szCs w:val="24"/>
        </w:rPr>
        <w:t>а</w:t>
      </w:r>
      <w:r w:rsidR="002147F2" w:rsidRPr="00716EEB">
        <w:rPr>
          <w:rFonts w:ascii="Times New Roman" w:hAnsi="Times New Roman" w:cs="Times New Roman"/>
          <w:sz w:val="24"/>
          <w:szCs w:val="24"/>
        </w:rPr>
        <w:t>дминистрации Сосновоборского городского округа Ленинградской области от 19.12.2016 № 2806.</w:t>
      </w:r>
    </w:p>
    <w:p w:rsidR="00AE7988" w:rsidRDefault="00FD3649" w:rsidP="003E47BE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2.3. </w:t>
      </w:r>
      <w:r w:rsidR="00AE7988" w:rsidRPr="00716EEB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716EEB">
        <w:rPr>
          <w:rFonts w:ascii="Times New Roman" w:hAnsi="Times New Roman" w:cs="Times New Roman"/>
          <w:sz w:val="24"/>
          <w:szCs w:val="24"/>
        </w:rPr>
        <w:t>о составе и описании О</w:t>
      </w:r>
      <w:r w:rsidR="00AE7988" w:rsidRPr="00716EEB">
        <w:rPr>
          <w:rFonts w:ascii="Times New Roman" w:hAnsi="Times New Roman" w:cs="Times New Roman"/>
          <w:sz w:val="24"/>
          <w:szCs w:val="24"/>
        </w:rPr>
        <w:t>бъекта Соглашения,</w:t>
      </w:r>
      <w:r w:rsidR="00D15F7B" w:rsidRPr="00716EEB">
        <w:rPr>
          <w:rFonts w:ascii="Times New Roman" w:hAnsi="Times New Roman" w:cs="Times New Roman"/>
          <w:sz w:val="24"/>
          <w:szCs w:val="24"/>
        </w:rPr>
        <w:t xml:space="preserve"> в </w:t>
      </w:r>
      <w:r w:rsidR="00AE7988" w:rsidRPr="00716EEB">
        <w:rPr>
          <w:rFonts w:ascii="Times New Roman" w:hAnsi="Times New Roman" w:cs="Times New Roman"/>
          <w:sz w:val="24"/>
          <w:szCs w:val="24"/>
        </w:rPr>
        <w:t>том числе о технико-экономических показателях, техническом состоянии,</w:t>
      </w:r>
      <w:r w:rsidR="00302F85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AE7988" w:rsidRPr="00716EEB">
        <w:rPr>
          <w:rFonts w:ascii="Times New Roman" w:hAnsi="Times New Roman" w:cs="Times New Roman"/>
          <w:sz w:val="24"/>
          <w:szCs w:val="24"/>
        </w:rPr>
        <w:t>сроке   службы,   начальной,   остаточной   и</w:t>
      </w:r>
      <w:r w:rsidR="00E6581F">
        <w:rPr>
          <w:rFonts w:ascii="Times New Roman" w:hAnsi="Times New Roman" w:cs="Times New Roman"/>
          <w:sz w:val="24"/>
          <w:szCs w:val="24"/>
        </w:rPr>
        <w:t xml:space="preserve">  </w:t>
      </w:r>
      <w:r w:rsidR="00AE7988" w:rsidRPr="00716EEB">
        <w:rPr>
          <w:rFonts w:ascii="Times New Roman" w:hAnsi="Times New Roman" w:cs="Times New Roman"/>
          <w:sz w:val="24"/>
          <w:szCs w:val="24"/>
        </w:rPr>
        <w:t>восстановительной  стоимости</w:t>
      </w:r>
      <w:r w:rsidR="00302F85" w:rsidRPr="00716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7988" w:rsidRPr="00716EEB">
        <w:rPr>
          <w:rFonts w:ascii="Times New Roman" w:hAnsi="Times New Roman" w:cs="Times New Roman"/>
          <w:sz w:val="24"/>
          <w:szCs w:val="24"/>
        </w:rPr>
        <w:t>передаваем</w:t>
      </w:r>
      <w:r w:rsidR="00987304" w:rsidRPr="00716EEB">
        <w:rPr>
          <w:rFonts w:ascii="Times New Roman" w:hAnsi="Times New Roman" w:cs="Times New Roman"/>
          <w:sz w:val="24"/>
          <w:szCs w:val="24"/>
        </w:rPr>
        <w:t>ых объектов, относящихся к О</w:t>
      </w:r>
      <w:r w:rsidR="00AE7988" w:rsidRPr="00716EEB">
        <w:rPr>
          <w:rFonts w:ascii="Times New Roman" w:hAnsi="Times New Roman" w:cs="Times New Roman"/>
          <w:sz w:val="24"/>
          <w:szCs w:val="24"/>
        </w:rPr>
        <w:t>бъект</w:t>
      </w:r>
      <w:r w:rsidR="00987304" w:rsidRPr="00716EEB">
        <w:rPr>
          <w:rFonts w:ascii="Times New Roman" w:hAnsi="Times New Roman" w:cs="Times New Roman"/>
          <w:sz w:val="24"/>
          <w:szCs w:val="24"/>
        </w:rPr>
        <w:t>у</w:t>
      </w:r>
      <w:r w:rsidR="00AE7988" w:rsidRPr="00716EEB">
        <w:rPr>
          <w:rFonts w:ascii="Times New Roman" w:hAnsi="Times New Roman" w:cs="Times New Roman"/>
          <w:sz w:val="24"/>
          <w:szCs w:val="24"/>
        </w:rPr>
        <w:t xml:space="preserve">  Соглашения  приведены</w:t>
      </w:r>
      <w:proofErr w:type="gramEnd"/>
      <w:r w:rsidR="00AE7988" w:rsidRPr="00716EEB">
        <w:rPr>
          <w:rFonts w:ascii="Times New Roman" w:hAnsi="Times New Roman" w:cs="Times New Roman"/>
          <w:sz w:val="24"/>
          <w:szCs w:val="24"/>
        </w:rPr>
        <w:t xml:space="preserve">  в </w:t>
      </w:r>
      <w:r w:rsidR="0085645A" w:rsidRPr="00716EEB">
        <w:rPr>
          <w:rFonts w:ascii="Times New Roman" w:hAnsi="Times New Roman" w:cs="Times New Roman"/>
          <w:sz w:val="24"/>
          <w:szCs w:val="24"/>
        </w:rPr>
        <w:t>П</w:t>
      </w:r>
      <w:r w:rsidR="00AE7988" w:rsidRPr="00716EEB">
        <w:rPr>
          <w:rFonts w:ascii="Times New Roman" w:hAnsi="Times New Roman" w:cs="Times New Roman"/>
          <w:sz w:val="24"/>
          <w:szCs w:val="24"/>
        </w:rPr>
        <w:t>риложени</w:t>
      </w:r>
      <w:r w:rsidR="0085645A" w:rsidRPr="00716EEB">
        <w:rPr>
          <w:rFonts w:ascii="Times New Roman" w:hAnsi="Times New Roman" w:cs="Times New Roman"/>
          <w:sz w:val="24"/>
          <w:szCs w:val="24"/>
        </w:rPr>
        <w:t xml:space="preserve">и </w:t>
      </w:r>
      <w:r w:rsidRPr="00716EEB">
        <w:rPr>
          <w:rFonts w:ascii="Times New Roman" w:hAnsi="Times New Roman" w:cs="Times New Roman"/>
          <w:sz w:val="24"/>
          <w:szCs w:val="24"/>
        </w:rPr>
        <w:t>1.</w:t>
      </w:r>
      <w:r w:rsidR="003E47BE" w:rsidRPr="00716EEB">
        <w:rPr>
          <w:rFonts w:ascii="Times New Roman" w:hAnsi="Times New Roman" w:cs="Times New Roman"/>
          <w:sz w:val="24"/>
          <w:szCs w:val="24"/>
        </w:rPr>
        <w:t>1</w:t>
      </w:r>
      <w:r w:rsidR="0085645A" w:rsidRPr="00716EEB">
        <w:rPr>
          <w:rFonts w:ascii="Times New Roman" w:hAnsi="Times New Roman" w:cs="Times New Roman"/>
          <w:sz w:val="24"/>
          <w:szCs w:val="24"/>
        </w:rPr>
        <w:t>.</w:t>
      </w:r>
    </w:p>
    <w:p w:rsidR="00B07B4C" w:rsidRPr="00454CA1" w:rsidRDefault="00B07B4C" w:rsidP="003E47BE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Объем</w:t>
      </w:r>
      <w:r w:rsidR="00E6581F">
        <w:rPr>
          <w:rFonts w:ascii="Times New Roman" w:hAnsi="Times New Roman" w:cs="Times New Roman"/>
          <w:sz w:val="24"/>
          <w:szCs w:val="24"/>
        </w:rPr>
        <w:t xml:space="preserve"> валовой </w:t>
      </w:r>
      <w:r w:rsidR="00E6581F" w:rsidRPr="006E64FF">
        <w:rPr>
          <w:rFonts w:ascii="Times New Roman" w:hAnsi="Times New Roman" w:cs="Times New Roman"/>
          <w:sz w:val="24"/>
          <w:szCs w:val="24"/>
        </w:rPr>
        <w:t>выручки, получаемой К</w:t>
      </w:r>
      <w:r w:rsidRPr="006E64FF">
        <w:rPr>
          <w:rFonts w:ascii="Times New Roman" w:hAnsi="Times New Roman" w:cs="Times New Roman"/>
          <w:sz w:val="24"/>
          <w:szCs w:val="24"/>
        </w:rPr>
        <w:t>онцессионером в рамках реализации Соглашения</w:t>
      </w:r>
      <w:r w:rsidRPr="00454CA1">
        <w:rPr>
          <w:rFonts w:ascii="Times New Roman" w:hAnsi="Times New Roman" w:cs="Times New Roman"/>
          <w:sz w:val="24"/>
          <w:szCs w:val="24"/>
        </w:rPr>
        <w:t>, в том числе на каждый год действия Соглашения, указ</w:t>
      </w:r>
      <w:r w:rsidR="00E6581F" w:rsidRPr="00454CA1">
        <w:rPr>
          <w:rFonts w:ascii="Times New Roman" w:hAnsi="Times New Roman" w:cs="Times New Roman"/>
          <w:sz w:val="24"/>
          <w:szCs w:val="24"/>
        </w:rPr>
        <w:t>ан в Приложении 3.</w:t>
      </w:r>
      <w:r w:rsidR="00EB4479" w:rsidRPr="00454CA1">
        <w:rPr>
          <w:rFonts w:ascii="Times New Roman" w:hAnsi="Times New Roman" w:cs="Times New Roman"/>
          <w:sz w:val="24"/>
          <w:szCs w:val="24"/>
        </w:rPr>
        <w:t>5</w:t>
      </w:r>
      <w:r w:rsidR="00E6581F" w:rsidRPr="00454CA1">
        <w:rPr>
          <w:rFonts w:ascii="Times New Roman" w:hAnsi="Times New Roman" w:cs="Times New Roman"/>
          <w:sz w:val="24"/>
          <w:szCs w:val="24"/>
        </w:rPr>
        <w:t xml:space="preserve"> и  </w:t>
      </w:r>
      <w:r w:rsidRPr="00454CA1">
        <w:rPr>
          <w:rFonts w:ascii="Times New Roman" w:hAnsi="Times New Roman" w:cs="Times New Roman"/>
          <w:sz w:val="24"/>
          <w:szCs w:val="24"/>
        </w:rPr>
        <w:t>Приложении 3.</w:t>
      </w:r>
      <w:r w:rsidR="00EB4479" w:rsidRPr="00454CA1">
        <w:rPr>
          <w:rFonts w:ascii="Times New Roman" w:hAnsi="Times New Roman" w:cs="Times New Roman"/>
          <w:sz w:val="24"/>
          <w:szCs w:val="24"/>
        </w:rPr>
        <w:t xml:space="preserve">6 </w:t>
      </w:r>
      <w:r w:rsidRPr="00454CA1">
        <w:rPr>
          <w:rFonts w:ascii="Times New Roman" w:hAnsi="Times New Roman" w:cs="Times New Roman"/>
          <w:sz w:val="24"/>
          <w:szCs w:val="24"/>
        </w:rPr>
        <w:t xml:space="preserve"> к настоящему Соглашения.</w:t>
      </w:r>
    </w:p>
    <w:p w:rsidR="00B07B4C" w:rsidRPr="000B4603" w:rsidRDefault="00B07B4C" w:rsidP="003E47BE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4CA1">
        <w:rPr>
          <w:rFonts w:ascii="Times New Roman" w:hAnsi="Times New Roman" w:cs="Times New Roman"/>
          <w:sz w:val="24"/>
          <w:szCs w:val="24"/>
        </w:rPr>
        <w:t xml:space="preserve">2.5.  Приложение 2.1 и  Приложение 2.2 к настоящему Соглашению </w:t>
      </w:r>
      <w:r w:rsidR="0037265C" w:rsidRPr="00454CA1">
        <w:rPr>
          <w:rFonts w:ascii="Times New Roman" w:hAnsi="Times New Roman" w:cs="Times New Roman"/>
          <w:sz w:val="24"/>
          <w:szCs w:val="24"/>
        </w:rPr>
        <w:t>являются заданием Концедента, с целевыми показателями, указанными в Приложениях 3.1</w:t>
      </w:r>
      <w:r w:rsidR="00C544F6" w:rsidRPr="00454C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44F6" w:rsidRPr="00454CA1">
        <w:rPr>
          <w:rFonts w:ascii="Times New Roman" w:hAnsi="Times New Roman" w:cs="Times New Roman"/>
          <w:sz w:val="24"/>
          <w:szCs w:val="24"/>
        </w:rPr>
        <w:t>п</w:t>
      </w:r>
      <w:r w:rsidR="00B74AA1" w:rsidRPr="00454CA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B74AA1" w:rsidRPr="00454CA1">
        <w:rPr>
          <w:rFonts w:ascii="Times New Roman" w:hAnsi="Times New Roman" w:cs="Times New Roman"/>
          <w:sz w:val="24"/>
          <w:szCs w:val="24"/>
        </w:rPr>
        <w:t xml:space="preserve">. 2 – </w:t>
      </w:r>
      <w:r w:rsidR="00EB4479" w:rsidRPr="00454CA1">
        <w:rPr>
          <w:rFonts w:ascii="Times New Roman" w:hAnsi="Times New Roman" w:cs="Times New Roman"/>
          <w:sz w:val="24"/>
          <w:szCs w:val="24"/>
        </w:rPr>
        <w:t>5</w:t>
      </w:r>
      <w:r w:rsidR="00C544F6" w:rsidRPr="00454CA1">
        <w:rPr>
          <w:rFonts w:ascii="Times New Roman" w:hAnsi="Times New Roman" w:cs="Times New Roman"/>
          <w:sz w:val="24"/>
          <w:szCs w:val="24"/>
        </w:rPr>
        <w:t>)</w:t>
      </w:r>
      <w:r w:rsidR="00EB4479" w:rsidRPr="00454CA1">
        <w:rPr>
          <w:rFonts w:ascii="Times New Roman" w:hAnsi="Times New Roman" w:cs="Times New Roman"/>
          <w:sz w:val="24"/>
          <w:szCs w:val="24"/>
        </w:rPr>
        <w:t>,</w:t>
      </w:r>
      <w:r w:rsidR="0037265C" w:rsidRPr="00454CA1">
        <w:rPr>
          <w:rFonts w:ascii="Times New Roman" w:hAnsi="Times New Roman" w:cs="Times New Roman"/>
          <w:sz w:val="24"/>
          <w:szCs w:val="24"/>
        </w:rPr>
        <w:t xml:space="preserve"> 3.2</w:t>
      </w:r>
      <w:r w:rsidR="00C544F6" w:rsidRPr="00454CA1">
        <w:rPr>
          <w:rFonts w:ascii="Times New Roman" w:hAnsi="Times New Roman" w:cs="Times New Roman"/>
          <w:sz w:val="24"/>
          <w:szCs w:val="24"/>
        </w:rPr>
        <w:t xml:space="preserve"> (п</w:t>
      </w:r>
      <w:r w:rsidR="00EB4479" w:rsidRPr="00454CA1">
        <w:rPr>
          <w:rFonts w:ascii="Times New Roman" w:hAnsi="Times New Roman" w:cs="Times New Roman"/>
          <w:sz w:val="24"/>
          <w:szCs w:val="24"/>
        </w:rPr>
        <w:t>п</w:t>
      </w:r>
      <w:r w:rsidR="00C544F6" w:rsidRPr="00454CA1">
        <w:rPr>
          <w:rFonts w:ascii="Times New Roman" w:hAnsi="Times New Roman" w:cs="Times New Roman"/>
          <w:sz w:val="24"/>
          <w:szCs w:val="24"/>
        </w:rPr>
        <w:t>.</w:t>
      </w:r>
      <w:r w:rsidR="00B74AA1" w:rsidRPr="00454CA1">
        <w:rPr>
          <w:rFonts w:ascii="Times New Roman" w:hAnsi="Times New Roman" w:cs="Times New Roman"/>
          <w:sz w:val="24"/>
          <w:szCs w:val="24"/>
        </w:rPr>
        <w:t xml:space="preserve">2 – </w:t>
      </w:r>
      <w:r w:rsidR="00EB4479" w:rsidRPr="00454CA1">
        <w:rPr>
          <w:rFonts w:ascii="Times New Roman" w:hAnsi="Times New Roman" w:cs="Times New Roman"/>
          <w:sz w:val="24"/>
          <w:szCs w:val="24"/>
        </w:rPr>
        <w:t>5</w:t>
      </w:r>
      <w:r w:rsidR="00C544F6" w:rsidRPr="00454CA1">
        <w:rPr>
          <w:rFonts w:ascii="Times New Roman" w:hAnsi="Times New Roman" w:cs="Times New Roman"/>
          <w:sz w:val="24"/>
          <w:szCs w:val="24"/>
        </w:rPr>
        <w:t>)</w:t>
      </w:r>
      <w:r w:rsidR="00EB4479" w:rsidRPr="00454CA1">
        <w:rPr>
          <w:rFonts w:ascii="Times New Roman" w:hAnsi="Times New Roman" w:cs="Times New Roman"/>
          <w:sz w:val="24"/>
          <w:szCs w:val="24"/>
        </w:rPr>
        <w:t>, 3.3 (</w:t>
      </w:r>
      <w:proofErr w:type="spellStart"/>
      <w:r w:rsidR="00EB4479" w:rsidRPr="00454CA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EB4479" w:rsidRPr="00454CA1">
        <w:rPr>
          <w:rFonts w:ascii="Times New Roman" w:hAnsi="Times New Roman" w:cs="Times New Roman"/>
          <w:sz w:val="24"/>
          <w:szCs w:val="24"/>
        </w:rPr>
        <w:t>. 1,2) и 3.4(пп.1,2), 3.6 (пп</w:t>
      </w:r>
      <w:r w:rsidR="0037265C" w:rsidRPr="00454CA1">
        <w:rPr>
          <w:rFonts w:ascii="Times New Roman" w:hAnsi="Times New Roman" w:cs="Times New Roman"/>
          <w:sz w:val="24"/>
          <w:szCs w:val="24"/>
        </w:rPr>
        <w:t>.</w:t>
      </w:r>
      <w:r w:rsidR="00EB4479" w:rsidRPr="00454CA1">
        <w:rPr>
          <w:rFonts w:ascii="Times New Roman" w:hAnsi="Times New Roman" w:cs="Times New Roman"/>
          <w:sz w:val="24"/>
          <w:szCs w:val="24"/>
        </w:rPr>
        <w:t>2,3).</w:t>
      </w:r>
      <w:r w:rsidR="00F11745" w:rsidRPr="0057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988" w:rsidRPr="00716EEB" w:rsidRDefault="00AE7988" w:rsidP="00AE7988">
      <w:pPr>
        <w:pStyle w:val="ConsPlusNonformat"/>
        <w:jc w:val="both"/>
      </w:pPr>
    </w:p>
    <w:p w:rsidR="00FD3649" w:rsidRPr="00716EEB" w:rsidRDefault="00FD3649" w:rsidP="00FD36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>3. Порядок передачи Концедентом Концессионеру</w:t>
      </w:r>
    </w:p>
    <w:p w:rsidR="00FD3649" w:rsidRDefault="00FD3649" w:rsidP="00FD36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>Объект</w:t>
      </w:r>
      <w:r w:rsidR="00010A58" w:rsidRPr="00716EEB">
        <w:rPr>
          <w:rFonts w:ascii="Times New Roman" w:hAnsi="Times New Roman" w:cs="Times New Roman"/>
          <w:b/>
          <w:sz w:val="24"/>
          <w:szCs w:val="24"/>
        </w:rPr>
        <w:t>а</w:t>
      </w:r>
      <w:r w:rsidRPr="00716EEB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E6581F" w:rsidRPr="00716EEB" w:rsidRDefault="00E6581F" w:rsidP="00FD3649">
      <w:pPr>
        <w:pStyle w:val="ConsPlusNonformat"/>
        <w:jc w:val="center"/>
      </w:pPr>
    </w:p>
    <w:p w:rsidR="00F47319" w:rsidRDefault="000429EC" w:rsidP="001E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FD3649" w:rsidRPr="00716EEB">
        <w:rPr>
          <w:rFonts w:ascii="Times New Roman" w:hAnsi="Times New Roman" w:cs="Times New Roman"/>
          <w:sz w:val="24"/>
          <w:szCs w:val="24"/>
        </w:rPr>
        <w:t xml:space="preserve">3.1. </w:t>
      </w:r>
      <w:r w:rsidR="00AC3A27" w:rsidRPr="00716EEB">
        <w:rPr>
          <w:rFonts w:ascii="Times New Roman" w:hAnsi="Times New Roman" w:cs="Times New Roman"/>
          <w:sz w:val="24"/>
          <w:szCs w:val="24"/>
        </w:rPr>
        <w:t xml:space="preserve">Концедент обязуется передать Концессионеру, а Концессионер обязуется принять объекты, относящиеся к Объекту Соглашения, а также права владения и  пользования указанными объектами в срок, установленный в </w:t>
      </w:r>
      <w:hyperlink w:anchor="P1065" w:history="1">
        <w:r w:rsidR="00AC3A27" w:rsidRPr="00716EEB">
          <w:rPr>
            <w:rFonts w:ascii="Times New Roman" w:hAnsi="Times New Roman" w:cs="Times New Roman"/>
            <w:sz w:val="24"/>
            <w:szCs w:val="24"/>
          </w:rPr>
          <w:t>Разделе 9</w:t>
        </w:r>
      </w:hyperlink>
      <w:r w:rsidR="00AC3A27" w:rsidRPr="00716EEB">
        <w:rPr>
          <w:rFonts w:ascii="Times New Roman" w:hAnsi="Times New Roman" w:cs="Times New Roman"/>
          <w:sz w:val="24"/>
          <w:szCs w:val="24"/>
        </w:rPr>
        <w:t xml:space="preserve"> Соглашения.</w:t>
      </w:r>
      <w:r w:rsidR="00F47319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F47319" w:rsidRPr="00B4626C">
        <w:rPr>
          <w:rFonts w:ascii="Times New Roman" w:hAnsi="Times New Roman" w:cs="Times New Roman"/>
          <w:sz w:val="24"/>
          <w:szCs w:val="24"/>
        </w:rPr>
        <w:t xml:space="preserve">Концедент обязуется в срок не позднее пяти рабочих дней со дня </w:t>
      </w:r>
      <w:r w:rsidR="00F47319" w:rsidRPr="00571B39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37265C" w:rsidRPr="00571B39">
        <w:rPr>
          <w:rFonts w:ascii="Times New Roman" w:eastAsia="Times New Roman" w:hAnsi="Times New Roman" w:cs="Times New Roman"/>
          <w:sz w:val="24"/>
          <w:szCs w:val="24"/>
        </w:rPr>
        <w:t>Акта приема-передачи имущества</w:t>
      </w:r>
      <w:r w:rsidR="00F47319" w:rsidRPr="00B4626C">
        <w:rPr>
          <w:rFonts w:ascii="Times New Roman" w:hAnsi="Times New Roman" w:cs="Times New Roman"/>
          <w:sz w:val="24"/>
          <w:szCs w:val="24"/>
        </w:rPr>
        <w:t xml:space="preserve"> передать в регистрирующий орган документы, необходимые для государственной регистрации права владения и пользования Концессионера недвижимым имуществом, входящим в состав Объекта Соглашения, сведения о котором имеются в Едином государственном реестре недвижимости.</w:t>
      </w:r>
    </w:p>
    <w:p w:rsidR="00AC3A27" w:rsidRPr="00716EEB" w:rsidRDefault="00CF5057" w:rsidP="001E6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Передача Концедентом Концессионеру объектов, относящи</w:t>
      </w:r>
      <w:r w:rsidR="00834A20" w:rsidRPr="00716EEB">
        <w:rPr>
          <w:rFonts w:ascii="Times New Roman" w:hAnsi="Times New Roman" w:cs="Times New Roman"/>
          <w:sz w:val="24"/>
          <w:szCs w:val="24"/>
        </w:rPr>
        <w:t>х</w:t>
      </w:r>
      <w:r w:rsidRPr="00716EEB">
        <w:rPr>
          <w:rFonts w:ascii="Times New Roman" w:hAnsi="Times New Roman" w:cs="Times New Roman"/>
          <w:sz w:val="24"/>
          <w:szCs w:val="24"/>
        </w:rPr>
        <w:t xml:space="preserve">ся к Объекту Соглашения, осуществляется </w:t>
      </w:r>
      <w:r w:rsidR="00174AB2">
        <w:rPr>
          <w:rFonts w:ascii="Times New Roman" w:hAnsi="Times New Roman" w:cs="Times New Roman"/>
          <w:sz w:val="24"/>
          <w:szCs w:val="24"/>
        </w:rPr>
        <w:t xml:space="preserve">Предприятием </w:t>
      </w:r>
      <w:r w:rsidRPr="00716EEB">
        <w:rPr>
          <w:rFonts w:ascii="Times New Roman" w:hAnsi="Times New Roman" w:cs="Times New Roman"/>
          <w:sz w:val="24"/>
          <w:szCs w:val="24"/>
        </w:rPr>
        <w:t xml:space="preserve">по акту приема-передачи, подписываемому Концедентом, Предприятием, действующим на стороне Концедента, </w:t>
      </w:r>
      <w:r w:rsidR="002F3B6F" w:rsidRPr="002F3B6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2F3B6F" w:rsidRPr="001E6B81">
        <w:rPr>
          <w:rFonts w:ascii="Times New Roman" w:hAnsi="Times New Roman" w:cs="Times New Roman"/>
          <w:sz w:val="24"/>
          <w:szCs w:val="24"/>
        </w:rPr>
        <w:t>осуществляющем</w:t>
      </w:r>
      <w:proofErr w:type="gramEnd"/>
      <w:r w:rsidR="002F3B6F" w:rsidRPr="001E6B81">
        <w:rPr>
          <w:rFonts w:ascii="Times New Roman" w:hAnsi="Times New Roman" w:cs="Times New Roman"/>
          <w:sz w:val="24"/>
          <w:szCs w:val="24"/>
        </w:rPr>
        <w:t xml:space="preserve"> отдельные полномочия Концедента по подписанию указанного акта приема-передачи,</w:t>
      </w:r>
      <w:r w:rsidR="002F3B6F" w:rsidRPr="001E6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B81">
        <w:rPr>
          <w:rFonts w:ascii="Times New Roman" w:hAnsi="Times New Roman" w:cs="Times New Roman"/>
          <w:sz w:val="24"/>
          <w:szCs w:val="24"/>
        </w:rPr>
        <w:t>и Концессионером. Обязанность Концедента по передаче Объекта Соглашения считается исполненной после подписания указанными сторонами акта приема-передачи, составленного по форме</w:t>
      </w:r>
      <w:r w:rsidR="001E6B81" w:rsidRPr="001E6B81">
        <w:rPr>
          <w:rFonts w:ascii="Times New Roman" w:hAnsi="Times New Roman" w:cs="Times New Roman"/>
          <w:sz w:val="24"/>
          <w:szCs w:val="24"/>
        </w:rPr>
        <w:t xml:space="preserve"> Приложения 4 к </w:t>
      </w:r>
      <w:r w:rsidR="00D8384D" w:rsidRPr="001E6B81">
        <w:rPr>
          <w:rFonts w:ascii="Times New Roman" w:hAnsi="Times New Roman" w:cs="Times New Roman"/>
          <w:sz w:val="24"/>
          <w:szCs w:val="24"/>
        </w:rPr>
        <w:t>Соглашению.</w:t>
      </w:r>
      <w:r w:rsidR="00165119" w:rsidRPr="001E6B81">
        <w:rPr>
          <w:rFonts w:ascii="Times New Roman" w:hAnsi="Times New Roman" w:cs="Times New Roman"/>
          <w:sz w:val="24"/>
          <w:szCs w:val="24"/>
        </w:rPr>
        <w:t xml:space="preserve"> </w:t>
      </w:r>
      <w:r w:rsidR="00AC3A27" w:rsidRPr="001E6B81">
        <w:rPr>
          <w:rFonts w:ascii="Times New Roman" w:hAnsi="Times New Roman" w:cs="Times New Roman"/>
          <w:sz w:val="24"/>
          <w:szCs w:val="24"/>
        </w:rPr>
        <w:t>Передача объектов, относящихся к Объекту Соглашения, включает, в том</w:t>
      </w:r>
      <w:r w:rsidR="00AC3A27" w:rsidRPr="00716EEB">
        <w:rPr>
          <w:rFonts w:ascii="Times New Roman" w:hAnsi="Times New Roman" w:cs="Times New Roman"/>
          <w:sz w:val="24"/>
          <w:szCs w:val="24"/>
        </w:rPr>
        <w:t xml:space="preserve"> числе, передачу документов, относящихся к передаваемым объектам и необходимых для исполнения  Соглашения.</w:t>
      </w:r>
    </w:p>
    <w:p w:rsidR="001E6B81" w:rsidRPr="00716EEB" w:rsidRDefault="000429EC" w:rsidP="00FD3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C100C6" w:rsidRPr="00716EEB">
        <w:rPr>
          <w:rFonts w:ascii="Times New Roman" w:hAnsi="Times New Roman" w:cs="Times New Roman"/>
          <w:sz w:val="24"/>
          <w:szCs w:val="24"/>
        </w:rPr>
        <w:t>3.2</w:t>
      </w:r>
      <w:r w:rsidR="00486623" w:rsidRPr="00716EEB">
        <w:rPr>
          <w:rFonts w:ascii="Times New Roman" w:hAnsi="Times New Roman" w:cs="Times New Roman"/>
          <w:sz w:val="24"/>
          <w:szCs w:val="24"/>
        </w:rPr>
        <w:t xml:space="preserve">. </w:t>
      </w:r>
      <w:r w:rsidR="00FD3649" w:rsidRPr="00716EEB">
        <w:rPr>
          <w:rFonts w:ascii="Times New Roman" w:hAnsi="Times New Roman" w:cs="Times New Roman"/>
          <w:sz w:val="24"/>
          <w:szCs w:val="24"/>
        </w:rPr>
        <w:t xml:space="preserve">Концедент  </w:t>
      </w:r>
      <w:proofErr w:type="gramStart"/>
      <w:r w:rsidR="00FD3649" w:rsidRPr="00716EE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FD3649" w:rsidRPr="00716EEB">
        <w:rPr>
          <w:rFonts w:ascii="Times New Roman" w:hAnsi="Times New Roman" w:cs="Times New Roman"/>
          <w:sz w:val="24"/>
          <w:szCs w:val="24"/>
        </w:rPr>
        <w:t xml:space="preserve">  предоставить  Концессионеру  во временное владение и</w:t>
      </w:r>
      <w:r w:rsidR="001E6B81">
        <w:rPr>
          <w:rFonts w:ascii="Times New Roman" w:hAnsi="Times New Roman" w:cs="Times New Roman"/>
          <w:sz w:val="24"/>
          <w:szCs w:val="24"/>
        </w:rPr>
        <w:t> </w:t>
      </w:r>
      <w:r w:rsidR="00FD3649" w:rsidRPr="00716EEB">
        <w:rPr>
          <w:rFonts w:ascii="Times New Roman" w:hAnsi="Times New Roman" w:cs="Times New Roman"/>
          <w:sz w:val="24"/>
          <w:szCs w:val="24"/>
        </w:rPr>
        <w:t xml:space="preserve">пользование имущество, которое </w:t>
      </w:r>
      <w:r w:rsidR="00C100C6" w:rsidRPr="00716EEB">
        <w:rPr>
          <w:rFonts w:ascii="Times New Roman" w:hAnsi="Times New Roman" w:cs="Times New Roman"/>
          <w:sz w:val="24"/>
          <w:szCs w:val="24"/>
        </w:rPr>
        <w:t xml:space="preserve">образует единое целое с </w:t>
      </w:r>
      <w:r w:rsidR="00987304" w:rsidRPr="00716EEB">
        <w:rPr>
          <w:rFonts w:ascii="Times New Roman" w:hAnsi="Times New Roman" w:cs="Times New Roman"/>
          <w:sz w:val="24"/>
          <w:szCs w:val="24"/>
        </w:rPr>
        <w:t>О</w:t>
      </w:r>
      <w:r w:rsidR="00C100C6" w:rsidRPr="00716EEB">
        <w:rPr>
          <w:rFonts w:ascii="Times New Roman" w:hAnsi="Times New Roman" w:cs="Times New Roman"/>
          <w:sz w:val="24"/>
          <w:szCs w:val="24"/>
        </w:rPr>
        <w:t xml:space="preserve">бъектом Соглашения и (или) предназначено для использования по общему назначению с </w:t>
      </w:r>
      <w:r w:rsidR="00987304" w:rsidRPr="00716EEB">
        <w:rPr>
          <w:rFonts w:ascii="Times New Roman" w:hAnsi="Times New Roman" w:cs="Times New Roman"/>
          <w:sz w:val="24"/>
          <w:szCs w:val="24"/>
        </w:rPr>
        <w:t>О</w:t>
      </w:r>
      <w:r w:rsidR="00C100C6" w:rsidRPr="00716EEB">
        <w:rPr>
          <w:rFonts w:ascii="Times New Roman" w:hAnsi="Times New Roman" w:cs="Times New Roman"/>
          <w:sz w:val="24"/>
          <w:szCs w:val="24"/>
        </w:rPr>
        <w:t xml:space="preserve">бъектом Соглашения </w:t>
      </w:r>
      <w:r w:rsidR="00FD3649" w:rsidRPr="00716EEB">
        <w:rPr>
          <w:rFonts w:ascii="Times New Roman" w:hAnsi="Times New Roman" w:cs="Times New Roman"/>
          <w:sz w:val="24"/>
          <w:szCs w:val="24"/>
        </w:rPr>
        <w:t xml:space="preserve">в  целях  осуществления Концессионером деятельности, указанной в  </w:t>
      </w:r>
      <w:hyperlink w:anchor="P135" w:history="1">
        <w:r w:rsidR="00987304" w:rsidRPr="00716EEB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FD3649" w:rsidRPr="00716EE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486623" w:rsidRPr="00716EEB">
        <w:t xml:space="preserve"> </w:t>
      </w:r>
      <w:r w:rsidR="00FD3649" w:rsidRPr="00716EEB">
        <w:rPr>
          <w:rFonts w:ascii="Times New Roman" w:hAnsi="Times New Roman" w:cs="Times New Roman"/>
          <w:sz w:val="24"/>
          <w:szCs w:val="24"/>
        </w:rPr>
        <w:t xml:space="preserve">настоящего Соглашения (далее - </w:t>
      </w:r>
      <w:r w:rsidR="00987304" w:rsidRPr="00716EEB">
        <w:rPr>
          <w:rFonts w:ascii="Times New Roman" w:hAnsi="Times New Roman" w:cs="Times New Roman"/>
          <w:sz w:val="24"/>
          <w:szCs w:val="24"/>
        </w:rPr>
        <w:t>И</w:t>
      </w:r>
      <w:r w:rsidR="00FD3649" w:rsidRPr="00716EEB">
        <w:rPr>
          <w:rFonts w:ascii="Times New Roman" w:hAnsi="Times New Roman" w:cs="Times New Roman"/>
          <w:sz w:val="24"/>
          <w:szCs w:val="24"/>
        </w:rPr>
        <w:t xml:space="preserve">ное </w:t>
      </w:r>
      <w:r w:rsidR="00987304" w:rsidRPr="00716EEB">
        <w:rPr>
          <w:rFonts w:ascii="Times New Roman" w:hAnsi="Times New Roman" w:cs="Times New Roman"/>
          <w:sz w:val="24"/>
          <w:szCs w:val="24"/>
        </w:rPr>
        <w:t>И</w:t>
      </w:r>
      <w:r w:rsidR="00FD3649" w:rsidRPr="00716EEB">
        <w:rPr>
          <w:rFonts w:ascii="Times New Roman" w:hAnsi="Times New Roman" w:cs="Times New Roman"/>
          <w:sz w:val="24"/>
          <w:szCs w:val="24"/>
        </w:rPr>
        <w:t>мущество).</w:t>
      </w:r>
    </w:p>
    <w:p w:rsidR="00FD3649" w:rsidRPr="00716EEB" w:rsidRDefault="00987304" w:rsidP="005F0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Состав</w:t>
      </w:r>
      <w:proofErr w:type="gramStart"/>
      <w:r w:rsidRPr="00716EE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D3649" w:rsidRPr="00716EEB">
        <w:rPr>
          <w:rFonts w:ascii="Times New Roman" w:hAnsi="Times New Roman" w:cs="Times New Roman"/>
          <w:sz w:val="24"/>
          <w:szCs w:val="24"/>
        </w:rPr>
        <w:t>ного</w:t>
      </w:r>
      <w:r w:rsidRPr="00716EEB">
        <w:rPr>
          <w:rFonts w:ascii="Times New Roman" w:hAnsi="Times New Roman" w:cs="Times New Roman"/>
          <w:sz w:val="24"/>
          <w:szCs w:val="24"/>
        </w:rPr>
        <w:t xml:space="preserve"> И</w:t>
      </w:r>
      <w:r w:rsidR="00FD3649" w:rsidRPr="00716EEB">
        <w:rPr>
          <w:rFonts w:ascii="Times New Roman" w:hAnsi="Times New Roman" w:cs="Times New Roman"/>
          <w:sz w:val="24"/>
          <w:szCs w:val="24"/>
        </w:rPr>
        <w:t>мущества</w:t>
      </w:r>
      <w:r w:rsidR="00486623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FD3649" w:rsidRPr="00716EEB">
        <w:rPr>
          <w:rFonts w:ascii="Times New Roman" w:hAnsi="Times New Roman" w:cs="Times New Roman"/>
          <w:sz w:val="24"/>
          <w:szCs w:val="24"/>
        </w:rPr>
        <w:t>и</w:t>
      </w:r>
      <w:r w:rsidR="00486623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FD3649" w:rsidRPr="00716EEB">
        <w:rPr>
          <w:rFonts w:ascii="Times New Roman" w:hAnsi="Times New Roman" w:cs="Times New Roman"/>
          <w:sz w:val="24"/>
          <w:szCs w:val="24"/>
        </w:rPr>
        <w:t>его</w:t>
      </w:r>
      <w:r w:rsidRPr="00716EEB">
        <w:rPr>
          <w:rFonts w:ascii="Times New Roman" w:hAnsi="Times New Roman" w:cs="Times New Roman"/>
          <w:sz w:val="24"/>
          <w:szCs w:val="24"/>
        </w:rPr>
        <w:t xml:space="preserve"> описание, </w:t>
      </w:r>
      <w:r w:rsidR="00FD3649" w:rsidRPr="00716EEB">
        <w:rPr>
          <w:rFonts w:ascii="Times New Roman" w:hAnsi="Times New Roman" w:cs="Times New Roman"/>
          <w:sz w:val="24"/>
          <w:szCs w:val="24"/>
        </w:rPr>
        <w:t>в</w:t>
      </w:r>
      <w:r w:rsidR="00807E25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FD3649" w:rsidRPr="00716EEB">
        <w:rPr>
          <w:rFonts w:ascii="Times New Roman" w:hAnsi="Times New Roman" w:cs="Times New Roman"/>
          <w:sz w:val="24"/>
          <w:szCs w:val="24"/>
        </w:rPr>
        <w:t>том</w:t>
      </w:r>
      <w:r w:rsidR="00FE46F9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FD3649" w:rsidRPr="00716EEB">
        <w:rPr>
          <w:rFonts w:ascii="Times New Roman" w:hAnsi="Times New Roman" w:cs="Times New Roman"/>
          <w:sz w:val="24"/>
          <w:szCs w:val="24"/>
        </w:rPr>
        <w:t>числе</w:t>
      </w:r>
      <w:r w:rsidR="00FE46F9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FD3649" w:rsidRPr="00716EEB">
        <w:rPr>
          <w:rFonts w:ascii="Times New Roman" w:hAnsi="Times New Roman" w:cs="Times New Roman"/>
          <w:sz w:val="24"/>
          <w:szCs w:val="24"/>
        </w:rPr>
        <w:t xml:space="preserve">технико-экономические показатели, приведены в </w:t>
      </w:r>
      <w:r w:rsidR="0085645A" w:rsidRPr="00716EEB">
        <w:rPr>
          <w:rFonts w:ascii="Times New Roman" w:hAnsi="Times New Roman" w:cs="Times New Roman"/>
          <w:sz w:val="24"/>
          <w:szCs w:val="24"/>
        </w:rPr>
        <w:t>П</w:t>
      </w:r>
      <w:r w:rsidR="00FD3649" w:rsidRPr="00716EEB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85645A" w:rsidRPr="00716EEB">
        <w:rPr>
          <w:rFonts w:ascii="Times New Roman" w:hAnsi="Times New Roman" w:cs="Times New Roman"/>
          <w:sz w:val="24"/>
          <w:szCs w:val="24"/>
        </w:rPr>
        <w:t>1.2</w:t>
      </w:r>
      <w:r w:rsidR="00FD3649" w:rsidRPr="00716EEB">
        <w:rPr>
          <w:rFonts w:ascii="Times New Roman" w:hAnsi="Times New Roman" w:cs="Times New Roman"/>
          <w:sz w:val="24"/>
          <w:szCs w:val="24"/>
        </w:rPr>
        <w:t>.</w:t>
      </w:r>
    </w:p>
    <w:p w:rsidR="00FD3649" w:rsidRPr="00716EEB" w:rsidRDefault="00FD3649" w:rsidP="005F0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Концедент  гарантирует,  что он является собственником</w:t>
      </w:r>
      <w:proofErr w:type="gramStart"/>
      <w:r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987304" w:rsidRPr="00716E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16EEB">
        <w:rPr>
          <w:rFonts w:ascii="Times New Roman" w:hAnsi="Times New Roman" w:cs="Times New Roman"/>
          <w:sz w:val="24"/>
          <w:szCs w:val="24"/>
        </w:rPr>
        <w:t xml:space="preserve">ного </w:t>
      </w:r>
      <w:r w:rsidR="00987304" w:rsidRPr="00716EEB">
        <w:rPr>
          <w:rFonts w:ascii="Times New Roman" w:hAnsi="Times New Roman" w:cs="Times New Roman"/>
          <w:sz w:val="24"/>
          <w:szCs w:val="24"/>
        </w:rPr>
        <w:t>И</w:t>
      </w:r>
      <w:r w:rsidRPr="00716EEB">
        <w:rPr>
          <w:rFonts w:ascii="Times New Roman" w:hAnsi="Times New Roman" w:cs="Times New Roman"/>
          <w:sz w:val="24"/>
          <w:szCs w:val="24"/>
        </w:rPr>
        <w:t>мущества,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права   владения   и   пользования   которым   передаются  Концессионеру  в</w:t>
      </w:r>
      <w:r w:rsidR="00807E25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соответствии с настоящим Соглашением.</w:t>
      </w:r>
    </w:p>
    <w:p w:rsidR="00FD3649" w:rsidRPr="00716EEB" w:rsidRDefault="00FD3649" w:rsidP="005F0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Сроки владения и пользования Концессионером </w:t>
      </w:r>
      <w:r w:rsidR="004C6EB4" w:rsidRPr="00716EEB">
        <w:rPr>
          <w:rFonts w:ascii="Times New Roman" w:hAnsi="Times New Roman" w:cs="Times New Roman"/>
          <w:sz w:val="24"/>
          <w:szCs w:val="24"/>
        </w:rPr>
        <w:t xml:space="preserve">отдельными </w:t>
      </w:r>
      <w:r w:rsidR="001E6B81">
        <w:rPr>
          <w:rFonts w:ascii="Times New Roman" w:hAnsi="Times New Roman" w:cs="Times New Roman"/>
          <w:sz w:val="24"/>
          <w:szCs w:val="24"/>
        </w:rPr>
        <w:t>объектами, входящими в </w:t>
      </w:r>
      <w:r w:rsidR="00C100C6" w:rsidRPr="00716EEB">
        <w:rPr>
          <w:rFonts w:ascii="Times New Roman" w:hAnsi="Times New Roman" w:cs="Times New Roman"/>
          <w:sz w:val="24"/>
          <w:szCs w:val="24"/>
        </w:rPr>
        <w:t>состав</w:t>
      </w:r>
      <w:proofErr w:type="gramStart"/>
      <w:r w:rsidR="00C100C6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987304" w:rsidRPr="00716E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100C6" w:rsidRPr="00716EEB">
        <w:rPr>
          <w:rFonts w:ascii="Times New Roman" w:hAnsi="Times New Roman" w:cs="Times New Roman"/>
          <w:sz w:val="24"/>
          <w:szCs w:val="24"/>
        </w:rPr>
        <w:t xml:space="preserve">ного </w:t>
      </w:r>
      <w:r w:rsidR="00987304" w:rsidRPr="00716EEB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716EEB">
        <w:rPr>
          <w:rFonts w:ascii="Times New Roman" w:hAnsi="Times New Roman" w:cs="Times New Roman"/>
          <w:sz w:val="24"/>
          <w:szCs w:val="24"/>
        </w:rPr>
        <w:t>не  могут  превышать  срок  действия  настоящего  Соглашения.</w:t>
      </w:r>
    </w:p>
    <w:p w:rsidR="00FD3649" w:rsidRPr="00716EEB" w:rsidRDefault="00FD3649" w:rsidP="005F0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На момент заключения настоящего Соглашения передаваемое Концедентом</w:t>
      </w:r>
      <w:r w:rsidR="00807E25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Концессионеру</w:t>
      </w:r>
      <w:proofErr w:type="gramStart"/>
      <w:r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987304" w:rsidRPr="00716E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87304" w:rsidRPr="00716EEB">
        <w:rPr>
          <w:rFonts w:ascii="Times New Roman" w:hAnsi="Times New Roman" w:cs="Times New Roman"/>
          <w:sz w:val="24"/>
          <w:szCs w:val="24"/>
        </w:rPr>
        <w:t>ное И</w:t>
      </w:r>
      <w:r w:rsidR="004C6EB4" w:rsidRPr="00716EEB">
        <w:rPr>
          <w:rFonts w:ascii="Times New Roman" w:hAnsi="Times New Roman" w:cs="Times New Roman"/>
          <w:sz w:val="24"/>
          <w:szCs w:val="24"/>
        </w:rPr>
        <w:t xml:space="preserve">мущество </w:t>
      </w:r>
      <w:r w:rsidRPr="00716EEB">
        <w:rPr>
          <w:rFonts w:ascii="Times New Roman" w:hAnsi="Times New Roman" w:cs="Times New Roman"/>
          <w:sz w:val="24"/>
          <w:szCs w:val="24"/>
        </w:rPr>
        <w:t>закреплено на праве хозяйственного ведения</w:t>
      </w:r>
      <w:r w:rsidR="00807E25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 xml:space="preserve">за  </w:t>
      </w:r>
      <w:r w:rsidR="004C6EB4" w:rsidRPr="00716EEB">
        <w:rPr>
          <w:rFonts w:ascii="Times New Roman" w:hAnsi="Times New Roman" w:cs="Times New Roman"/>
          <w:sz w:val="24"/>
          <w:szCs w:val="24"/>
        </w:rPr>
        <w:t xml:space="preserve">Предприятием на </w:t>
      </w:r>
      <w:r w:rsidR="0085645A" w:rsidRPr="00716EEB">
        <w:rPr>
          <w:rFonts w:ascii="Times New Roman" w:hAnsi="Times New Roman" w:cs="Times New Roman"/>
          <w:sz w:val="24"/>
          <w:szCs w:val="24"/>
        </w:rPr>
        <w:t>основаниях, приведенных в п.2.2</w:t>
      </w:r>
      <w:r w:rsidR="005F05F7" w:rsidRPr="00716EEB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5F05F7" w:rsidRPr="00716EEB" w:rsidRDefault="005F05F7" w:rsidP="005F0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Передача Концедентом Концессионеру объектов, относящиеся к</w:t>
      </w:r>
      <w:proofErr w:type="gramStart"/>
      <w:r w:rsidRPr="00716EE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16EEB">
        <w:rPr>
          <w:rFonts w:ascii="Times New Roman" w:hAnsi="Times New Roman" w:cs="Times New Roman"/>
          <w:sz w:val="24"/>
          <w:szCs w:val="24"/>
        </w:rPr>
        <w:t xml:space="preserve">ному имуществу, </w:t>
      </w:r>
      <w:r w:rsidR="001E6B81">
        <w:rPr>
          <w:rFonts w:ascii="Times New Roman" w:hAnsi="Times New Roman" w:cs="Times New Roman"/>
          <w:sz w:val="24"/>
          <w:szCs w:val="24"/>
        </w:rPr>
        <w:t>осуществляется Предприятием по А</w:t>
      </w:r>
      <w:r w:rsidRPr="00716EEB">
        <w:rPr>
          <w:rFonts w:ascii="Times New Roman" w:hAnsi="Times New Roman" w:cs="Times New Roman"/>
          <w:sz w:val="24"/>
          <w:szCs w:val="24"/>
        </w:rPr>
        <w:t xml:space="preserve">кту приема-передачи, подписываемому Концедентом, </w:t>
      </w:r>
      <w:r w:rsidRPr="00716EEB">
        <w:rPr>
          <w:rFonts w:ascii="Times New Roman" w:hAnsi="Times New Roman" w:cs="Times New Roman"/>
          <w:sz w:val="24"/>
          <w:szCs w:val="24"/>
        </w:rPr>
        <w:lastRenderedPageBreak/>
        <w:t>Предприятием, действующим на стороне Концедента и осуществляющим полномочия Концедента по под</w:t>
      </w:r>
      <w:r w:rsidR="001E6B81">
        <w:rPr>
          <w:rFonts w:ascii="Times New Roman" w:hAnsi="Times New Roman" w:cs="Times New Roman"/>
          <w:sz w:val="24"/>
          <w:szCs w:val="24"/>
        </w:rPr>
        <w:t>писанию указанного А</w:t>
      </w:r>
      <w:r w:rsidRPr="00716EEB">
        <w:rPr>
          <w:rFonts w:ascii="Times New Roman" w:hAnsi="Times New Roman" w:cs="Times New Roman"/>
          <w:sz w:val="24"/>
          <w:szCs w:val="24"/>
        </w:rPr>
        <w:t xml:space="preserve">кта приема-передачи, и Концессионером. </w:t>
      </w:r>
    </w:p>
    <w:p w:rsidR="005F05F7" w:rsidRPr="00E132C8" w:rsidRDefault="005F05F7" w:rsidP="005F0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Обязательства Концедента по передаче</w:t>
      </w:r>
      <w:proofErr w:type="gramStart"/>
      <w:r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D8384D" w:rsidRPr="00716E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8384D" w:rsidRPr="00716EEB">
        <w:rPr>
          <w:rFonts w:ascii="Times New Roman" w:hAnsi="Times New Roman" w:cs="Times New Roman"/>
          <w:sz w:val="24"/>
          <w:szCs w:val="24"/>
        </w:rPr>
        <w:t xml:space="preserve">ного имущества </w:t>
      </w:r>
      <w:r w:rsidRPr="00716EEB">
        <w:rPr>
          <w:rFonts w:ascii="Times New Roman" w:hAnsi="Times New Roman" w:cs="Times New Roman"/>
          <w:sz w:val="24"/>
          <w:szCs w:val="24"/>
        </w:rPr>
        <w:t>считаются исполненными после п</w:t>
      </w:r>
      <w:r w:rsidR="001E6B81">
        <w:rPr>
          <w:rFonts w:ascii="Times New Roman" w:hAnsi="Times New Roman" w:cs="Times New Roman"/>
          <w:sz w:val="24"/>
          <w:szCs w:val="24"/>
        </w:rPr>
        <w:t>одписания указанными сторонами А</w:t>
      </w:r>
      <w:r w:rsidRPr="00716EEB">
        <w:rPr>
          <w:rFonts w:ascii="Times New Roman" w:hAnsi="Times New Roman" w:cs="Times New Roman"/>
          <w:sz w:val="24"/>
          <w:szCs w:val="24"/>
        </w:rPr>
        <w:t xml:space="preserve">кта приема-передачи, составленного по прилагаемой форме  </w:t>
      </w:r>
      <w:r w:rsidRPr="00E132C8">
        <w:rPr>
          <w:rFonts w:ascii="Times New Roman" w:hAnsi="Times New Roman" w:cs="Times New Roman"/>
          <w:sz w:val="24"/>
          <w:szCs w:val="24"/>
        </w:rPr>
        <w:t>(Приложение 4  к Соглашению).</w:t>
      </w:r>
    </w:p>
    <w:p w:rsidR="0037265C" w:rsidRPr="00571B39" w:rsidRDefault="0037265C" w:rsidP="005F0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39">
        <w:rPr>
          <w:rFonts w:ascii="Times New Roman" w:hAnsi="Times New Roman" w:cs="Times New Roman"/>
          <w:sz w:val="24"/>
          <w:szCs w:val="24"/>
        </w:rPr>
        <w:t xml:space="preserve">При этом Концедент обязуется в срок не позднее пяти рабочих дней со дня подписания </w:t>
      </w:r>
      <w:r w:rsidRPr="00571B39">
        <w:rPr>
          <w:rFonts w:ascii="Times New Roman" w:eastAsia="Times New Roman" w:hAnsi="Times New Roman" w:cs="Times New Roman"/>
          <w:sz w:val="24"/>
          <w:szCs w:val="24"/>
        </w:rPr>
        <w:t>Акта приема-передачи имущества</w:t>
      </w:r>
      <w:r w:rsidRPr="00571B39">
        <w:rPr>
          <w:rFonts w:ascii="Times New Roman" w:hAnsi="Times New Roman" w:cs="Times New Roman"/>
          <w:sz w:val="24"/>
          <w:szCs w:val="24"/>
        </w:rPr>
        <w:t xml:space="preserve"> передать в регистрирующий орган документы, необходимые для государственной регистрации права владения и пользования Концессионера недвижимым имуществом, входящим в состав</w:t>
      </w:r>
      <w:proofErr w:type="gramStart"/>
      <w:r w:rsidRPr="00571B3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71B39">
        <w:rPr>
          <w:rFonts w:ascii="Times New Roman" w:hAnsi="Times New Roman" w:cs="Times New Roman"/>
          <w:sz w:val="24"/>
          <w:szCs w:val="24"/>
        </w:rPr>
        <w:t>ного имущества, сведения о котором имеются в Едином государственном реестре недвижимости.</w:t>
      </w:r>
    </w:p>
    <w:p w:rsidR="000975DA" w:rsidRPr="00716EEB" w:rsidRDefault="000429EC" w:rsidP="00715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35"/>
      <w:bookmarkEnd w:id="0"/>
      <w:r w:rsidRPr="00E132C8">
        <w:rPr>
          <w:rFonts w:ascii="Times New Roman" w:hAnsi="Times New Roman" w:cs="Times New Roman"/>
          <w:sz w:val="24"/>
          <w:szCs w:val="24"/>
        </w:rPr>
        <w:tab/>
      </w:r>
      <w:r w:rsidR="004C6EB4" w:rsidRPr="00E132C8">
        <w:rPr>
          <w:rFonts w:ascii="Times New Roman" w:hAnsi="Times New Roman" w:cs="Times New Roman"/>
          <w:sz w:val="24"/>
          <w:szCs w:val="24"/>
        </w:rPr>
        <w:t>3.3</w:t>
      </w:r>
      <w:r w:rsidR="00987304" w:rsidRPr="00E132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5504" w:rsidRPr="00E132C8">
        <w:rPr>
          <w:rFonts w:ascii="Times New Roman" w:hAnsi="Times New Roman" w:cs="Times New Roman"/>
          <w:sz w:val="24"/>
          <w:szCs w:val="24"/>
        </w:rPr>
        <w:t xml:space="preserve">Недвижимое имущество, переданное Концессионеру в соответствии с </w:t>
      </w:r>
      <w:r w:rsidR="001E6B81">
        <w:rPr>
          <w:rFonts w:ascii="Times New Roman" w:hAnsi="Times New Roman" w:cs="Times New Roman"/>
          <w:sz w:val="24"/>
          <w:szCs w:val="24"/>
        </w:rPr>
        <w:t>Соглашением и </w:t>
      </w:r>
      <w:r w:rsidR="00715504" w:rsidRPr="00E132C8">
        <w:rPr>
          <w:rFonts w:ascii="Times New Roman" w:hAnsi="Times New Roman" w:cs="Times New Roman"/>
          <w:sz w:val="24"/>
          <w:szCs w:val="24"/>
        </w:rPr>
        <w:t xml:space="preserve">не зарегистрированное в установленном законодательством порядке </w:t>
      </w:r>
      <w:r w:rsidR="000975DA" w:rsidRPr="00E132C8">
        <w:rPr>
          <w:rFonts w:ascii="Times New Roman" w:hAnsi="Times New Roman" w:cs="Times New Roman"/>
          <w:sz w:val="24"/>
          <w:szCs w:val="24"/>
        </w:rPr>
        <w:t>(имущество, перечисленное в приложении 1.1. без указания</w:t>
      </w:r>
      <w:r w:rsidR="000975DA" w:rsidRPr="00716EEB">
        <w:rPr>
          <w:rFonts w:ascii="Times New Roman" w:hAnsi="Times New Roman" w:cs="Times New Roman"/>
          <w:sz w:val="24"/>
          <w:szCs w:val="24"/>
        </w:rPr>
        <w:t xml:space="preserve"> регистрационного номера в графе «Правоустанавливающий документ») </w:t>
      </w:r>
      <w:r w:rsidR="00715504" w:rsidRPr="00716EEB">
        <w:rPr>
          <w:rFonts w:ascii="Times New Roman" w:hAnsi="Times New Roman" w:cs="Times New Roman"/>
          <w:sz w:val="24"/>
          <w:szCs w:val="24"/>
        </w:rPr>
        <w:t>регистрируется  Концессионером в течение одного года с мом</w:t>
      </w:r>
      <w:r w:rsidR="001E6B81">
        <w:rPr>
          <w:rFonts w:ascii="Times New Roman" w:hAnsi="Times New Roman" w:cs="Times New Roman"/>
          <w:sz w:val="24"/>
          <w:szCs w:val="24"/>
        </w:rPr>
        <w:t>ента заключения С</w:t>
      </w:r>
      <w:r w:rsidR="00715504" w:rsidRPr="00716EEB">
        <w:rPr>
          <w:rFonts w:ascii="Times New Roman" w:hAnsi="Times New Roman" w:cs="Times New Roman"/>
          <w:sz w:val="24"/>
          <w:szCs w:val="24"/>
        </w:rPr>
        <w:t>оглашения за счет собственных средств с обеспечением осуществления государственного кадастрового учета и (или) государственной регистрации права собственности Концедента на такое имущество, в том</w:t>
      </w:r>
      <w:proofErr w:type="gramEnd"/>
      <w:r w:rsidR="00715504" w:rsidRPr="00716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5504" w:rsidRPr="00716EE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715504" w:rsidRPr="00716EEB">
        <w:rPr>
          <w:rFonts w:ascii="Times New Roman" w:hAnsi="Times New Roman" w:cs="Times New Roman"/>
          <w:sz w:val="24"/>
          <w:szCs w:val="24"/>
        </w:rPr>
        <w:t xml:space="preserve"> при необходимости выполнение кадастровых работ в отношении такого имущества. Указанный срок исчисляется </w:t>
      </w:r>
      <w:proofErr w:type="gramStart"/>
      <w:r w:rsidR="00715504" w:rsidRPr="00716EEB">
        <w:rPr>
          <w:rFonts w:ascii="Times New Roman" w:hAnsi="Times New Roman" w:cs="Times New Roman"/>
          <w:sz w:val="24"/>
          <w:szCs w:val="24"/>
        </w:rPr>
        <w:t xml:space="preserve">с </w:t>
      </w:r>
      <w:r w:rsidR="001E6B81">
        <w:rPr>
          <w:rFonts w:ascii="Times New Roman" w:hAnsi="Times New Roman" w:cs="Times New Roman"/>
          <w:sz w:val="24"/>
          <w:szCs w:val="24"/>
        </w:rPr>
        <w:t>даты заключения</w:t>
      </w:r>
      <w:proofErr w:type="gramEnd"/>
      <w:r w:rsidR="001E6B81">
        <w:rPr>
          <w:rFonts w:ascii="Times New Roman" w:hAnsi="Times New Roman" w:cs="Times New Roman"/>
          <w:sz w:val="24"/>
          <w:szCs w:val="24"/>
        </w:rPr>
        <w:t xml:space="preserve"> С</w:t>
      </w:r>
      <w:r w:rsidR="00715504" w:rsidRPr="00716EEB">
        <w:rPr>
          <w:rFonts w:ascii="Times New Roman" w:hAnsi="Times New Roman" w:cs="Times New Roman"/>
          <w:sz w:val="24"/>
          <w:szCs w:val="24"/>
        </w:rPr>
        <w:t xml:space="preserve">оглашения. Доверенность без права передоверия сроком на один год на право представления </w:t>
      </w:r>
      <w:r w:rsidR="001E6B81">
        <w:rPr>
          <w:rFonts w:ascii="Times New Roman" w:hAnsi="Times New Roman" w:cs="Times New Roman"/>
          <w:sz w:val="24"/>
          <w:szCs w:val="24"/>
        </w:rPr>
        <w:t>от имени Концедента заявлений о </w:t>
      </w:r>
      <w:r w:rsidR="00715504" w:rsidRPr="00716EEB">
        <w:rPr>
          <w:rFonts w:ascii="Times New Roman" w:hAnsi="Times New Roman" w:cs="Times New Roman"/>
          <w:sz w:val="24"/>
          <w:szCs w:val="24"/>
        </w:rPr>
        <w:t>государственном кадастровом учете и (или)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</w:t>
      </w:r>
      <w:r w:rsidR="001E6B81">
        <w:rPr>
          <w:rFonts w:ascii="Times New Roman" w:hAnsi="Times New Roman" w:cs="Times New Roman"/>
          <w:sz w:val="24"/>
          <w:szCs w:val="24"/>
        </w:rPr>
        <w:t xml:space="preserve">лучения такого запроса. </w:t>
      </w:r>
      <w:proofErr w:type="gramStart"/>
      <w:r w:rsidR="001E6B81">
        <w:rPr>
          <w:rFonts w:ascii="Times New Roman" w:hAnsi="Times New Roman" w:cs="Times New Roman"/>
          <w:sz w:val="24"/>
          <w:szCs w:val="24"/>
        </w:rPr>
        <w:t>Если по </w:t>
      </w:r>
      <w:r w:rsidR="00715504" w:rsidRPr="00716EEB">
        <w:rPr>
          <w:rFonts w:ascii="Times New Roman" w:hAnsi="Times New Roman" w:cs="Times New Roman"/>
          <w:sz w:val="24"/>
          <w:szCs w:val="24"/>
        </w:rPr>
        <w:t>истечении одного года с мом</w:t>
      </w:r>
      <w:r w:rsidR="001E6B81">
        <w:rPr>
          <w:rFonts w:ascii="Times New Roman" w:hAnsi="Times New Roman" w:cs="Times New Roman"/>
          <w:sz w:val="24"/>
          <w:szCs w:val="24"/>
        </w:rPr>
        <w:t>ента заключения С</w:t>
      </w:r>
      <w:r w:rsidR="00715504" w:rsidRPr="00716EEB">
        <w:rPr>
          <w:rFonts w:ascii="Times New Roman" w:hAnsi="Times New Roman" w:cs="Times New Roman"/>
          <w:sz w:val="24"/>
          <w:szCs w:val="24"/>
        </w:rPr>
        <w:t xml:space="preserve">оглашения права на незарегистрированное недвижимое имущество не были зарегистрированы в Едином </w:t>
      </w:r>
      <w:r w:rsidR="001E6B81">
        <w:rPr>
          <w:rFonts w:ascii="Times New Roman" w:hAnsi="Times New Roman" w:cs="Times New Roman"/>
          <w:sz w:val="24"/>
          <w:szCs w:val="24"/>
        </w:rPr>
        <w:t>государственном реестре прав на </w:t>
      </w:r>
      <w:r w:rsidR="00715504" w:rsidRPr="00716EEB">
        <w:rPr>
          <w:rFonts w:ascii="Times New Roman" w:hAnsi="Times New Roman" w:cs="Times New Roman"/>
          <w:sz w:val="24"/>
          <w:szCs w:val="24"/>
        </w:rPr>
        <w:t>недвижимое имущество и сделок с ним, незарегистрированное недвижимое имущество, передача которого Концессионе</w:t>
      </w:r>
      <w:r w:rsidR="001E6B81">
        <w:rPr>
          <w:rFonts w:ascii="Times New Roman" w:hAnsi="Times New Roman" w:cs="Times New Roman"/>
          <w:sz w:val="24"/>
          <w:szCs w:val="24"/>
        </w:rPr>
        <w:t>ру предусмотрена С</w:t>
      </w:r>
      <w:r w:rsidR="00715504" w:rsidRPr="00716EEB">
        <w:rPr>
          <w:rFonts w:ascii="Times New Roman" w:hAnsi="Times New Roman" w:cs="Times New Roman"/>
          <w:sz w:val="24"/>
          <w:szCs w:val="24"/>
        </w:rPr>
        <w:t>оглаше</w:t>
      </w:r>
      <w:r w:rsidR="001E6B81">
        <w:rPr>
          <w:rFonts w:ascii="Times New Roman" w:hAnsi="Times New Roman" w:cs="Times New Roman"/>
          <w:sz w:val="24"/>
          <w:szCs w:val="24"/>
        </w:rPr>
        <w:t>нием, считается возвращенным во </w:t>
      </w:r>
      <w:r w:rsidR="00715504" w:rsidRPr="00716EEB">
        <w:rPr>
          <w:rFonts w:ascii="Times New Roman" w:hAnsi="Times New Roman" w:cs="Times New Roman"/>
          <w:sz w:val="24"/>
          <w:szCs w:val="24"/>
        </w:rPr>
        <w:t>владение и в пользование Концедента, а с Концессионером в отношении такого незарегистрированного недвижимого имущества заключается договор аренды на срок действия</w:t>
      </w:r>
      <w:proofErr w:type="gramEnd"/>
      <w:r w:rsidR="0071550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1E6B81">
        <w:rPr>
          <w:rFonts w:ascii="Times New Roman" w:hAnsi="Times New Roman" w:cs="Times New Roman"/>
          <w:sz w:val="24"/>
          <w:szCs w:val="24"/>
        </w:rPr>
        <w:t>С</w:t>
      </w:r>
      <w:r w:rsidR="00715504" w:rsidRPr="00716EEB">
        <w:rPr>
          <w:rFonts w:ascii="Times New Roman" w:hAnsi="Times New Roman" w:cs="Times New Roman"/>
          <w:sz w:val="24"/>
          <w:szCs w:val="24"/>
        </w:rPr>
        <w:t>оглашения без проведения конкурса в порядке и на условиях, определенных Правительством Российской Федерации. При заключении такого договора аренды обязательства Концессионера, уст</w:t>
      </w:r>
      <w:r w:rsidR="001E6B81">
        <w:rPr>
          <w:rFonts w:ascii="Times New Roman" w:hAnsi="Times New Roman" w:cs="Times New Roman"/>
          <w:sz w:val="24"/>
          <w:szCs w:val="24"/>
        </w:rPr>
        <w:t>ановленные ранее С</w:t>
      </w:r>
      <w:r w:rsidR="00715504" w:rsidRPr="00716EEB">
        <w:rPr>
          <w:rFonts w:ascii="Times New Roman" w:hAnsi="Times New Roman" w:cs="Times New Roman"/>
          <w:sz w:val="24"/>
          <w:szCs w:val="24"/>
        </w:rPr>
        <w:t xml:space="preserve">оглашением в отношении передаваемого в аренду незарегистрированного недвижимого имущества, сохраняются. </w:t>
      </w:r>
    </w:p>
    <w:p w:rsidR="00715504" w:rsidRPr="00454CA1" w:rsidRDefault="000975DA" w:rsidP="000975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В отношении незарегистрированного недвижимого имущества стороны руководствуются положениями, предусмотренными частями 5-18 статьи 39 Закона о концессионных соглашениях, при этом Концедент предпринял все необходимые действия в отношении незарегистрированного имущества, необходимые для </w:t>
      </w:r>
      <w:r w:rsidRPr="00454CA1">
        <w:rPr>
          <w:rFonts w:ascii="Times New Roman" w:hAnsi="Times New Roman" w:cs="Times New Roman"/>
          <w:sz w:val="24"/>
          <w:szCs w:val="24"/>
        </w:rPr>
        <w:t>надлежащей передачи данного имущества Концессионеру в порядке, установленном законодательством</w:t>
      </w:r>
      <w:r w:rsidR="005F138D" w:rsidRPr="00454CA1">
        <w:rPr>
          <w:rFonts w:ascii="Times New Roman" w:hAnsi="Times New Roman" w:cs="Times New Roman"/>
          <w:sz w:val="24"/>
          <w:szCs w:val="24"/>
        </w:rPr>
        <w:t>.</w:t>
      </w:r>
    </w:p>
    <w:p w:rsidR="005F138D" w:rsidRPr="002F3B6F" w:rsidRDefault="00807E25" w:rsidP="002F3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CA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9424D" w:rsidRPr="00454CA1">
        <w:rPr>
          <w:rFonts w:ascii="Times New Roman" w:eastAsia="Times New Roman" w:hAnsi="Times New Roman" w:cs="Times New Roman"/>
          <w:sz w:val="24"/>
          <w:szCs w:val="24"/>
        </w:rPr>
        <w:t>4</w:t>
      </w:r>
      <w:r w:rsidR="00C26E44" w:rsidRPr="00454C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4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26E44" w:rsidRPr="00454CA1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составе Объекта при исполнении концессионной деятельности Концессионером либо совместно сторонами </w:t>
      </w:r>
      <w:r w:rsidR="00084FFF" w:rsidRPr="00454CA1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="00C26E44" w:rsidRPr="00454CA1">
        <w:rPr>
          <w:rFonts w:ascii="Times New Roman" w:eastAsia="Times New Roman" w:hAnsi="Times New Roman" w:cs="Times New Roman"/>
          <w:sz w:val="24"/>
          <w:szCs w:val="24"/>
        </w:rPr>
        <w:t xml:space="preserve"> будет в</w:t>
      </w:r>
      <w:r w:rsidR="001E6B81" w:rsidRPr="00454CA1">
        <w:rPr>
          <w:rFonts w:ascii="Times New Roman" w:eastAsia="Times New Roman" w:hAnsi="Times New Roman" w:cs="Times New Roman"/>
          <w:sz w:val="24"/>
          <w:szCs w:val="24"/>
        </w:rPr>
        <w:t>ыявлено бесхозяйное имущество и </w:t>
      </w:r>
      <w:r w:rsidR="00C26E44" w:rsidRPr="00454CA1">
        <w:rPr>
          <w:rFonts w:ascii="Times New Roman" w:eastAsia="Times New Roman" w:hAnsi="Times New Roman" w:cs="Times New Roman"/>
          <w:sz w:val="24"/>
          <w:szCs w:val="24"/>
        </w:rPr>
        <w:t xml:space="preserve">при этом оно является неотъемлемой технологической частью Объекта </w:t>
      </w:r>
      <w:r w:rsidR="004F0EA9" w:rsidRPr="00454C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26E44" w:rsidRPr="00454CA1">
        <w:rPr>
          <w:rFonts w:ascii="Times New Roman" w:eastAsia="Times New Roman" w:hAnsi="Times New Roman" w:cs="Times New Roman"/>
          <w:sz w:val="24"/>
          <w:szCs w:val="24"/>
        </w:rPr>
        <w:t xml:space="preserve">оглашения, без которой невозможно осуществлять эксплуатацию Объекта </w:t>
      </w:r>
      <w:r w:rsidR="004F0EA9" w:rsidRPr="00454C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26E44" w:rsidRPr="00454CA1">
        <w:rPr>
          <w:rFonts w:ascii="Times New Roman" w:eastAsia="Times New Roman" w:hAnsi="Times New Roman" w:cs="Times New Roman"/>
          <w:sz w:val="24"/>
          <w:szCs w:val="24"/>
        </w:rPr>
        <w:t>оглашения, такое</w:t>
      </w:r>
      <w:r w:rsidR="00C26E44" w:rsidRPr="00716EEB">
        <w:rPr>
          <w:rFonts w:ascii="Times New Roman" w:eastAsia="Times New Roman" w:hAnsi="Times New Roman" w:cs="Times New Roman"/>
          <w:sz w:val="24"/>
          <w:szCs w:val="24"/>
        </w:rPr>
        <w:t xml:space="preserve"> имущество</w:t>
      </w:r>
      <w:r w:rsidR="002F3B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6E44" w:rsidRPr="0071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B81">
        <w:rPr>
          <w:rFonts w:ascii="Times New Roman" w:hAnsi="Times New Roman" w:cs="Times New Roman"/>
          <w:sz w:val="24"/>
          <w:szCs w:val="24"/>
        </w:rPr>
        <w:t>приобретаемое в </w:t>
      </w:r>
      <w:r w:rsidR="002F3B6F" w:rsidRPr="00CC358D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2F3B6F">
        <w:rPr>
          <w:rFonts w:ascii="Times New Roman" w:hAnsi="Times New Roman" w:cs="Times New Roman"/>
          <w:sz w:val="24"/>
          <w:szCs w:val="24"/>
        </w:rPr>
        <w:t>К</w:t>
      </w:r>
      <w:r w:rsidR="002F3B6F" w:rsidRPr="00CC358D">
        <w:rPr>
          <w:rFonts w:ascii="Times New Roman" w:hAnsi="Times New Roman" w:cs="Times New Roman"/>
          <w:sz w:val="24"/>
          <w:szCs w:val="24"/>
        </w:rPr>
        <w:t>онцедента в порядке, предусмотренном Гражданским кодексом Российской Федерации</w:t>
      </w:r>
      <w:r w:rsidR="002F3B6F">
        <w:rPr>
          <w:rFonts w:ascii="Times New Roman" w:hAnsi="Times New Roman" w:cs="Times New Roman"/>
          <w:sz w:val="24"/>
          <w:szCs w:val="24"/>
        </w:rPr>
        <w:t>,</w:t>
      </w:r>
      <w:r w:rsidR="002F3B6F" w:rsidRPr="0071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E44" w:rsidRPr="00716EEB">
        <w:rPr>
          <w:rFonts w:ascii="Times New Roman" w:eastAsia="Times New Roman" w:hAnsi="Times New Roman" w:cs="Times New Roman"/>
          <w:sz w:val="24"/>
          <w:szCs w:val="24"/>
        </w:rPr>
        <w:t xml:space="preserve">передается Концессионеру </w:t>
      </w:r>
      <w:r w:rsidR="002F3B6F">
        <w:rPr>
          <w:rFonts w:ascii="Times New Roman" w:eastAsia="Times New Roman" w:hAnsi="Times New Roman" w:cs="Times New Roman"/>
          <w:sz w:val="24"/>
          <w:szCs w:val="24"/>
        </w:rPr>
        <w:t>с учетом требований ч.5 и 6  ст.51</w:t>
      </w:r>
      <w:proofErr w:type="gramEnd"/>
      <w:r w:rsidR="002F3B6F">
        <w:rPr>
          <w:rFonts w:ascii="Times New Roman" w:eastAsia="Times New Roman" w:hAnsi="Times New Roman" w:cs="Times New Roman"/>
          <w:sz w:val="24"/>
          <w:szCs w:val="24"/>
        </w:rPr>
        <w:t xml:space="preserve"> Закона о концессионных соглашениях </w:t>
      </w:r>
      <w:r w:rsidR="00C26E44" w:rsidRPr="00716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 проведения торгов </w:t>
      </w:r>
      <w:r w:rsidR="00C26E44" w:rsidRPr="00716EEB">
        <w:rPr>
          <w:rFonts w:ascii="Times New Roman" w:eastAsia="Times New Roman" w:hAnsi="Times New Roman" w:cs="Times New Roman"/>
          <w:sz w:val="24"/>
          <w:szCs w:val="24"/>
        </w:rPr>
        <w:t>с оформлением дополнительного соглашения к настоящему Согла</w:t>
      </w:r>
      <w:r w:rsidR="001E6B81">
        <w:rPr>
          <w:rFonts w:ascii="Times New Roman" w:eastAsia="Times New Roman" w:hAnsi="Times New Roman" w:cs="Times New Roman"/>
          <w:sz w:val="24"/>
          <w:szCs w:val="24"/>
        </w:rPr>
        <w:t>шению и подписанием Акта приема-</w:t>
      </w:r>
      <w:r w:rsidR="00C26E44" w:rsidRPr="00716EEB">
        <w:rPr>
          <w:rFonts w:ascii="Times New Roman" w:eastAsia="Times New Roman" w:hAnsi="Times New Roman" w:cs="Times New Roman"/>
          <w:sz w:val="24"/>
          <w:szCs w:val="24"/>
        </w:rPr>
        <w:t>передачи такого имущества с перечнем документов, установленных Распоряжением Правительства Российской Федерации 26.04.2017 № 794-р</w:t>
      </w:r>
      <w:r w:rsidR="002F3B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6B81">
        <w:rPr>
          <w:rFonts w:ascii="Times New Roman" w:hAnsi="Times New Roman" w:cs="Times New Roman"/>
          <w:sz w:val="24"/>
          <w:szCs w:val="24"/>
        </w:rPr>
        <w:t>в </w:t>
      </w:r>
      <w:r w:rsidR="002F3B6F" w:rsidRPr="00CC358D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2F3B6F">
        <w:rPr>
          <w:rFonts w:ascii="Times New Roman" w:hAnsi="Times New Roman" w:cs="Times New Roman"/>
          <w:sz w:val="24"/>
          <w:szCs w:val="24"/>
        </w:rPr>
        <w:t xml:space="preserve">с </w:t>
      </w:r>
      <w:r w:rsidR="002F3B6F" w:rsidRPr="00CC358D">
        <w:rPr>
          <w:rFonts w:ascii="Times New Roman" w:hAnsi="Times New Roman" w:cs="Times New Roman"/>
          <w:sz w:val="24"/>
          <w:szCs w:val="24"/>
        </w:rPr>
        <w:t>Законом о концессионных соглашениях</w:t>
      </w:r>
      <w:r w:rsidR="00C26E44" w:rsidRPr="00716E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138D" w:rsidRPr="00716EEB">
        <w:rPr>
          <w:rFonts w:ascii="Times New Roman" w:eastAsia="Times New Roman" w:hAnsi="Times New Roman" w:cs="Times New Roman"/>
          <w:sz w:val="24"/>
          <w:szCs w:val="24"/>
        </w:rPr>
        <w:t xml:space="preserve"> Концессионер за счет собственных средств выполняет кадастровые работы (изготовление технического плана) в отношении такого имущества и предоставляет технические планы Концеденту в срок не более двух месяцев со дня выявления бесхозяйного имущества. Концедент обеспечивает осуществление государственного кадастрового учета и государственной регистрации права собственности Концедента на такое имущество в порядке, установленном Гражданским кодексом Российской Федерации.</w:t>
      </w:r>
      <w:r w:rsidR="005F138D" w:rsidRPr="00716E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7E25" w:rsidRPr="00716EEB" w:rsidRDefault="00807E25" w:rsidP="00856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EB4" w:rsidRPr="00716EEB" w:rsidRDefault="004C6EB4" w:rsidP="004C6EB4">
      <w:pPr>
        <w:pStyle w:val="ConsPlusNonformat"/>
        <w:jc w:val="both"/>
      </w:pPr>
    </w:p>
    <w:p w:rsidR="004C6EB4" w:rsidRPr="00716EEB" w:rsidRDefault="004C6EB4" w:rsidP="004C6E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 xml:space="preserve">4. Реконструкция и модернизация </w:t>
      </w:r>
      <w:r w:rsidR="00C645CF" w:rsidRPr="00716EEB">
        <w:rPr>
          <w:rFonts w:ascii="Times New Roman" w:hAnsi="Times New Roman" w:cs="Times New Roman"/>
          <w:b/>
          <w:sz w:val="24"/>
          <w:szCs w:val="24"/>
        </w:rPr>
        <w:t>О</w:t>
      </w:r>
      <w:r w:rsidRPr="00716EEB">
        <w:rPr>
          <w:rFonts w:ascii="Times New Roman" w:hAnsi="Times New Roman" w:cs="Times New Roman"/>
          <w:b/>
          <w:sz w:val="24"/>
          <w:szCs w:val="24"/>
        </w:rPr>
        <w:t>бъекта Соглашения</w:t>
      </w:r>
    </w:p>
    <w:p w:rsidR="004C6EB4" w:rsidRPr="00716EEB" w:rsidRDefault="004C6EB4" w:rsidP="004C6EB4">
      <w:pPr>
        <w:pStyle w:val="ConsPlusNonformat"/>
        <w:jc w:val="both"/>
      </w:pPr>
    </w:p>
    <w:p w:rsidR="004C6EB4" w:rsidRPr="00716EEB" w:rsidRDefault="000429EC" w:rsidP="00FF2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4C6EB4" w:rsidRPr="00716EEB">
        <w:rPr>
          <w:rFonts w:ascii="Times New Roman" w:hAnsi="Times New Roman" w:cs="Times New Roman"/>
          <w:sz w:val="24"/>
          <w:szCs w:val="24"/>
        </w:rPr>
        <w:t xml:space="preserve"> 4.1. Концессионер обязан за свой счет </w:t>
      </w:r>
      <w:r w:rsidR="00F65279" w:rsidRPr="00716EEB">
        <w:rPr>
          <w:rFonts w:ascii="Times New Roman" w:hAnsi="Times New Roman" w:cs="Times New Roman"/>
          <w:sz w:val="24"/>
          <w:szCs w:val="24"/>
        </w:rPr>
        <w:t>и за счет платы Концедента  в объемах</w:t>
      </w:r>
      <w:r w:rsidR="00367363" w:rsidRPr="00716EEB">
        <w:rPr>
          <w:rFonts w:ascii="Times New Roman" w:hAnsi="Times New Roman" w:cs="Times New Roman"/>
          <w:sz w:val="24"/>
          <w:szCs w:val="24"/>
        </w:rPr>
        <w:t xml:space="preserve"> и сроки</w:t>
      </w:r>
      <w:r w:rsidR="00F65279" w:rsidRPr="00716EEB">
        <w:rPr>
          <w:rFonts w:ascii="Times New Roman" w:hAnsi="Times New Roman" w:cs="Times New Roman"/>
          <w:sz w:val="24"/>
          <w:szCs w:val="24"/>
        </w:rPr>
        <w:t>, указанны</w:t>
      </w:r>
      <w:r w:rsidR="00367363" w:rsidRPr="00716EEB">
        <w:rPr>
          <w:rFonts w:ascii="Times New Roman" w:hAnsi="Times New Roman" w:cs="Times New Roman"/>
          <w:sz w:val="24"/>
          <w:szCs w:val="24"/>
        </w:rPr>
        <w:t>е в</w:t>
      </w:r>
      <w:r w:rsidR="00F65279" w:rsidRPr="00716EEB">
        <w:rPr>
          <w:rFonts w:ascii="Times New Roman" w:hAnsi="Times New Roman" w:cs="Times New Roman"/>
          <w:sz w:val="24"/>
          <w:szCs w:val="24"/>
        </w:rPr>
        <w:t xml:space="preserve"> приложениях </w:t>
      </w:r>
      <w:r w:rsidR="00367363" w:rsidRPr="00716EEB">
        <w:rPr>
          <w:rFonts w:ascii="Times New Roman" w:hAnsi="Times New Roman" w:cs="Times New Roman"/>
          <w:sz w:val="24"/>
          <w:szCs w:val="24"/>
        </w:rPr>
        <w:t>2</w:t>
      </w:r>
      <w:r w:rsidR="00F65279" w:rsidRPr="00716EEB">
        <w:rPr>
          <w:rFonts w:ascii="Times New Roman" w:hAnsi="Times New Roman" w:cs="Times New Roman"/>
          <w:sz w:val="24"/>
          <w:szCs w:val="24"/>
        </w:rPr>
        <w:t xml:space="preserve">.1,  </w:t>
      </w:r>
      <w:r w:rsidR="00367363" w:rsidRPr="00716EEB">
        <w:rPr>
          <w:rFonts w:ascii="Times New Roman" w:hAnsi="Times New Roman" w:cs="Times New Roman"/>
          <w:sz w:val="24"/>
          <w:szCs w:val="24"/>
        </w:rPr>
        <w:t>2</w:t>
      </w:r>
      <w:r w:rsidR="00F65279" w:rsidRPr="00716EEB">
        <w:rPr>
          <w:rFonts w:ascii="Times New Roman" w:hAnsi="Times New Roman" w:cs="Times New Roman"/>
          <w:sz w:val="24"/>
          <w:szCs w:val="24"/>
        </w:rPr>
        <w:t xml:space="preserve">.2 </w:t>
      </w:r>
      <w:r w:rsidR="004C6EB4" w:rsidRPr="00716EEB">
        <w:rPr>
          <w:rFonts w:ascii="Times New Roman" w:hAnsi="Times New Roman" w:cs="Times New Roman"/>
          <w:sz w:val="24"/>
          <w:szCs w:val="24"/>
        </w:rPr>
        <w:t>реконструировать и модернизировать</w:t>
      </w:r>
      <w:r w:rsidR="00C645CF" w:rsidRPr="00716EEB">
        <w:rPr>
          <w:rFonts w:ascii="Times New Roman" w:hAnsi="Times New Roman" w:cs="Times New Roman"/>
          <w:sz w:val="24"/>
          <w:szCs w:val="24"/>
        </w:rPr>
        <w:t xml:space="preserve"> Объект Соглашения</w:t>
      </w:r>
      <w:r w:rsidR="00FF22E4" w:rsidRPr="00716EEB">
        <w:rPr>
          <w:rFonts w:ascii="Times New Roman" w:hAnsi="Times New Roman" w:cs="Times New Roman"/>
          <w:sz w:val="24"/>
          <w:szCs w:val="24"/>
        </w:rPr>
        <w:t>.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EB4" w:rsidRPr="00454CA1" w:rsidRDefault="000429EC" w:rsidP="004C6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FF22E4" w:rsidRPr="00716EEB">
        <w:rPr>
          <w:rFonts w:ascii="Times New Roman" w:hAnsi="Times New Roman" w:cs="Times New Roman"/>
          <w:sz w:val="24"/>
          <w:szCs w:val="24"/>
        </w:rPr>
        <w:t xml:space="preserve">4.2. </w:t>
      </w:r>
      <w:r w:rsidR="004C6EB4" w:rsidRPr="00716EEB">
        <w:rPr>
          <w:rFonts w:ascii="Times New Roman" w:hAnsi="Times New Roman" w:cs="Times New Roman"/>
          <w:sz w:val="24"/>
          <w:szCs w:val="24"/>
        </w:rPr>
        <w:t xml:space="preserve">Концессионер    обязан   достигнуть   </w:t>
      </w:r>
      <w:r w:rsidR="004C6EB4" w:rsidRPr="00454CA1">
        <w:rPr>
          <w:rFonts w:ascii="Times New Roman" w:hAnsi="Times New Roman" w:cs="Times New Roman"/>
          <w:sz w:val="24"/>
          <w:szCs w:val="24"/>
        </w:rPr>
        <w:t>плановых   значений   показателей</w:t>
      </w:r>
      <w:r w:rsidR="00BC6D48" w:rsidRPr="00454CA1">
        <w:rPr>
          <w:rFonts w:ascii="Times New Roman" w:hAnsi="Times New Roman" w:cs="Times New Roman"/>
          <w:sz w:val="24"/>
          <w:szCs w:val="24"/>
        </w:rPr>
        <w:t xml:space="preserve"> </w:t>
      </w:r>
      <w:r w:rsidR="004C6EB4" w:rsidRPr="00454CA1">
        <w:rPr>
          <w:rFonts w:ascii="Times New Roman" w:hAnsi="Times New Roman" w:cs="Times New Roman"/>
          <w:sz w:val="24"/>
          <w:szCs w:val="24"/>
        </w:rPr>
        <w:t xml:space="preserve">деятельности Концессионера, указанных в </w:t>
      </w:r>
      <w:r w:rsidR="00094453" w:rsidRPr="00454CA1">
        <w:rPr>
          <w:rFonts w:ascii="Times New Roman" w:hAnsi="Times New Roman" w:cs="Times New Roman"/>
          <w:sz w:val="24"/>
          <w:szCs w:val="24"/>
        </w:rPr>
        <w:t>Приложениях 3.</w:t>
      </w:r>
      <w:r w:rsidR="00EB4479" w:rsidRPr="00454CA1">
        <w:rPr>
          <w:rFonts w:ascii="Times New Roman" w:hAnsi="Times New Roman" w:cs="Times New Roman"/>
          <w:sz w:val="24"/>
          <w:szCs w:val="24"/>
        </w:rPr>
        <w:t>3</w:t>
      </w:r>
      <w:r w:rsidR="00094453" w:rsidRPr="00454CA1">
        <w:rPr>
          <w:rFonts w:ascii="Times New Roman" w:hAnsi="Times New Roman" w:cs="Times New Roman"/>
          <w:sz w:val="24"/>
          <w:szCs w:val="24"/>
        </w:rPr>
        <w:t>, 3.</w:t>
      </w:r>
      <w:r w:rsidR="00EB4479" w:rsidRPr="00454CA1">
        <w:rPr>
          <w:rFonts w:ascii="Times New Roman" w:hAnsi="Times New Roman" w:cs="Times New Roman"/>
          <w:sz w:val="24"/>
          <w:szCs w:val="24"/>
        </w:rPr>
        <w:t>4, 3.6</w:t>
      </w:r>
      <w:r w:rsidR="00B806BB" w:rsidRPr="00454C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06BB" w:rsidRPr="00454CA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806BB" w:rsidRPr="00454CA1">
        <w:rPr>
          <w:rFonts w:ascii="Times New Roman" w:hAnsi="Times New Roman" w:cs="Times New Roman"/>
          <w:sz w:val="24"/>
          <w:szCs w:val="24"/>
        </w:rPr>
        <w:t>. 2,3)</w:t>
      </w:r>
      <w:r w:rsidR="00094453" w:rsidRPr="00454CA1">
        <w:rPr>
          <w:rFonts w:ascii="Times New Roman" w:hAnsi="Times New Roman" w:cs="Times New Roman"/>
          <w:sz w:val="24"/>
          <w:szCs w:val="24"/>
        </w:rPr>
        <w:t>.</w:t>
      </w:r>
    </w:p>
    <w:p w:rsidR="004C6EB4" w:rsidRPr="00716EEB" w:rsidRDefault="000429EC" w:rsidP="00FF2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4"/>
      <w:bookmarkEnd w:id="1"/>
      <w:r w:rsidRPr="00454CA1">
        <w:rPr>
          <w:rFonts w:ascii="Times New Roman" w:hAnsi="Times New Roman" w:cs="Times New Roman"/>
          <w:sz w:val="24"/>
          <w:szCs w:val="24"/>
        </w:rPr>
        <w:tab/>
      </w:r>
      <w:r w:rsidR="00FF22E4" w:rsidRPr="00454CA1">
        <w:rPr>
          <w:rFonts w:ascii="Times New Roman" w:hAnsi="Times New Roman" w:cs="Times New Roman"/>
          <w:sz w:val="24"/>
          <w:szCs w:val="24"/>
        </w:rPr>
        <w:t>4.3.</w:t>
      </w:r>
      <w:r w:rsidR="004C6EB4" w:rsidRPr="00454CA1">
        <w:rPr>
          <w:rFonts w:ascii="Times New Roman" w:hAnsi="Times New Roman" w:cs="Times New Roman"/>
          <w:sz w:val="24"/>
          <w:szCs w:val="24"/>
        </w:rPr>
        <w:t xml:space="preserve"> </w:t>
      </w:r>
      <w:r w:rsidR="00753172" w:rsidRPr="00454CA1">
        <w:rPr>
          <w:rFonts w:ascii="Times New Roman" w:hAnsi="Times New Roman" w:cs="Times New Roman"/>
          <w:sz w:val="24"/>
          <w:szCs w:val="24"/>
        </w:rPr>
        <w:t>Стороны обязуются подать документы, необходимые для</w:t>
      </w:r>
      <w:r w:rsidR="00753172" w:rsidRPr="00CC358D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собственности Концедента на реконструируемые объекты Соглашения, а также прав Концессионера на владение и пользование указанным  имуществом в течение одного  месяца с момента получения разрешения на ввод соответствующего объекта в эксплуатацию. При этом Концессионер за счет собственных средств выполняет кадастровые работы (изготовление технического плана) в отношении такого имущества и предоставляет технические планы Концеденту, обеспечивает осуществление государственного кадастрового учета и государственной регистрации права собственности Концедента и прав Концессионера на владение и пользование на такое имущество в порядке, установленном Гражданским кодексом Российской Федерации</w:t>
      </w:r>
      <w:r w:rsidR="0019424D" w:rsidRPr="00716EEB">
        <w:rPr>
          <w:rFonts w:ascii="Times New Roman" w:hAnsi="Times New Roman" w:cs="Times New Roman"/>
          <w:sz w:val="24"/>
          <w:szCs w:val="24"/>
        </w:rPr>
        <w:t>.</w:t>
      </w:r>
    </w:p>
    <w:p w:rsidR="004C6EB4" w:rsidRPr="00716EEB" w:rsidRDefault="000429EC" w:rsidP="00472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FF22E4" w:rsidRPr="00716EEB">
        <w:rPr>
          <w:rFonts w:ascii="Times New Roman" w:hAnsi="Times New Roman" w:cs="Times New Roman"/>
          <w:sz w:val="24"/>
          <w:szCs w:val="24"/>
        </w:rPr>
        <w:t>4.4.</w:t>
      </w:r>
      <w:r w:rsidR="004C6EB4" w:rsidRPr="00716EEB">
        <w:rPr>
          <w:rFonts w:ascii="Times New Roman" w:hAnsi="Times New Roman" w:cs="Times New Roman"/>
          <w:sz w:val="24"/>
          <w:szCs w:val="24"/>
        </w:rPr>
        <w:t xml:space="preserve">  Государственная регистрация прав, указанных в </w:t>
      </w:r>
      <w:hyperlink w:anchor="P394" w:history="1">
        <w:r w:rsidR="004C6EB4" w:rsidRPr="00716EE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472DED" w:rsidRPr="00716EEB">
          <w:rPr>
            <w:rFonts w:ascii="Times New Roman" w:hAnsi="Times New Roman" w:cs="Times New Roman"/>
            <w:sz w:val="24"/>
            <w:szCs w:val="24"/>
          </w:rPr>
          <w:t>4.3.</w:t>
        </w:r>
      </w:hyperlink>
      <w:r w:rsidR="004C6EB4" w:rsidRPr="00716EE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209BF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C6EB4" w:rsidRPr="00716EEB">
        <w:rPr>
          <w:rFonts w:ascii="Times New Roman" w:hAnsi="Times New Roman" w:cs="Times New Roman"/>
          <w:sz w:val="24"/>
          <w:szCs w:val="24"/>
        </w:rPr>
        <w:t xml:space="preserve">Соглашения, осуществляется за счет </w:t>
      </w:r>
      <w:r w:rsidR="00472DED" w:rsidRPr="00716EEB">
        <w:rPr>
          <w:rFonts w:ascii="Times New Roman" w:hAnsi="Times New Roman" w:cs="Times New Roman"/>
          <w:sz w:val="24"/>
          <w:szCs w:val="24"/>
        </w:rPr>
        <w:t>Концессионера.</w:t>
      </w:r>
    </w:p>
    <w:p w:rsidR="005F05F7" w:rsidRPr="00716EEB" w:rsidRDefault="000429EC" w:rsidP="004C6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472DED" w:rsidRPr="00716EEB">
        <w:rPr>
          <w:rFonts w:ascii="Times New Roman" w:hAnsi="Times New Roman" w:cs="Times New Roman"/>
          <w:sz w:val="24"/>
          <w:szCs w:val="24"/>
        </w:rPr>
        <w:t>4.5.</w:t>
      </w:r>
      <w:r w:rsidR="004C6EB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E23B48" w:rsidRPr="00716EEB">
        <w:rPr>
          <w:rFonts w:ascii="Times New Roman" w:hAnsi="Times New Roman" w:cs="Times New Roman"/>
          <w:sz w:val="24"/>
          <w:szCs w:val="24"/>
        </w:rPr>
        <w:t>Концессионер обязан получ</w:t>
      </w:r>
      <w:r w:rsidR="00D73119" w:rsidRPr="00716EEB">
        <w:rPr>
          <w:rFonts w:ascii="Times New Roman" w:hAnsi="Times New Roman" w:cs="Times New Roman"/>
          <w:sz w:val="24"/>
          <w:szCs w:val="24"/>
        </w:rPr>
        <w:t>ить</w:t>
      </w:r>
      <w:r w:rsidR="00E23B48" w:rsidRPr="00716EEB">
        <w:rPr>
          <w:rFonts w:ascii="Times New Roman" w:hAnsi="Times New Roman" w:cs="Times New Roman"/>
          <w:sz w:val="24"/>
          <w:szCs w:val="24"/>
        </w:rPr>
        <w:t xml:space="preserve"> все лицензии и разрешения, необходимые для реконструкции и модернизации объекта Соглашения и его последующей эксплуатации</w:t>
      </w:r>
      <w:r w:rsidR="005F05F7" w:rsidRPr="00716EEB">
        <w:rPr>
          <w:rFonts w:ascii="Times New Roman" w:hAnsi="Times New Roman" w:cs="Times New Roman"/>
          <w:sz w:val="24"/>
          <w:szCs w:val="24"/>
        </w:rPr>
        <w:t>.</w:t>
      </w:r>
    </w:p>
    <w:p w:rsidR="00086FB0" w:rsidRPr="00716EEB" w:rsidRDefault="000429EC" w:rsidP="00472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472DED" w:rsidRPr="00716EEB">
        <w:rPr>
          <w:rFonts w:ascii="Times New Roman" w:hAnsi="Times New Roman" w:cs="Times New Roman"/>
          <w:sz w:val="24"/>
          <w:szCs w:val="24"/>
        </w:rPr>
        <w:t>4.6. Концессионер обязан за свой счет разработать</w:t>
      </w:r>
      <w:r w:rsidR="00E23B48" w:rsidRPr="00716EEB">
        <w:rPr>
          <w:rFonts w:ascii="Times New Roman" w:hAnsi="Times New Roman" w:cs="Times New Roman"/>
          <w:sz w:val="24"/>
          <w:szCs w:val="24"/>
        </w:rPr>
        <w:t xml:space="preserve">,  согласовать с Концедентом </w:t>
      </w:r>
      <w:r w:rsidR="00472DED" w:rsidRPr="00716EEB">
        <w:rPr>
          <w:rFonts w:ascii="Times New Roman" w:hAnsi="Times New Roman" w:cs="Times New Roman"/>
          <w:sz w:val="24"/>
          <w:szCs w:val="24"/>
        </w:rPr>
        <w:t>на основании утвержденного Ко</w:t>
      </w:r>
      <w:r w:rsidR="00BB423F">
        <w:rPr>
          <w:rFonts w:ascii="Times New Roman" w:hAnsi="Times New Roman" w:cs="Times New Roman"/>
          <w:sz w:val="24"/>
          <w:szCs w:val="24"/>
        </w:rPr>
        <w:t>нцедентом Технического задания П</w:t>
      </w:r>
      <w:r w:rsidR="00472DED" w:rsidRPr="00716EEB">
        <w:rPr>
          <w:rFonts w:ascii="Times New Roman" w:hAnsi="Times New Roman" w:cs="Times New Roman"/>
          <w:sz w:val="24"/>
          <w:szCs w:val="24"/>
        </w:rPr>
        <w:t>роектную документацию, необходимую для реконструкции Объекта Соглашения с передачей</w:t>
      </w:r>
      <w:r w:rsidR="00BB423F">
        <w:rPr>
          <w:rFonts w:ascii="Times New Roman" w:hAnsi="Times New Roman" w:cs="Times New Roman"/>
          <w:sz w:val="24"/>
          <w:szCs w:val="24"/>
        </w:rPr>
        <w:t xml:space="preserve"> Концеденту экземпляра готовой П</w:t>
      </w:r>
      <w:r w:rsidR="00472DED" w:rsidRPr="00716EEB">
        <w:rPr>
          <w:rFonts w:ascii="Times New Roman" w:hAnsi="Times New Roman" w:cs="Times New Roman"/>
          <w:sz w:val="24"/>
          <w:szCs w:val="24"/>
        </w:rPr>
        <w:t>роектной документации</w:t>
      </w:r>
      <w:r w:rsidR="00E23B48" w:rsidRPr="00716EEB">
        <w:rPr>
          <w:rFonts w:ascii="Times New Roman" w:hAnsi="Times New Roman" w:cs="Times New Roman"/>
          <w:sz w:val="24"/>
          <w:szCs w:val="24"/>
        </w:rPr>
        <w:t xml:space="preserve"> с положительным заключением государственной экспертизы</w:t>
      </w:r>
      <w:r w:rsidR="00086FB0" w:rsidRPr="00716EEB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4C6EB4" w:rsidRPr="00716EEB" w:rsidRDefault="00086FB0" w:rsidP="00086F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4.6.1. </w:t>
      </w:r>
      <w:r w:rsidR="00472DE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Концессионер направляет на согласование Концеденту Техническое задание на проектирование;</w:t>
      </w:r>
    </w:p>
    <w:p w:rsidR="00A24428" w:rsidRPr="00716EEB" w:rsidRDefault="00086FB0" w:rsidP="00A24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4.6.2. Концедент </w:t>
      </w:r>
      <w:r w:rsidR="00A24428" w:rsidRPr="00716EEB">
        <w:rPr>
          <w:rFonts w:ascii="Times New Roman" w:hAnsi="Times New Roman" w:cs="Times New Roman"/>
          <w:sz w:val="24"/>
          <w:szCs w:val="24"/>
        </w:rPr>
        <w:t>не позднее</w:t>
      </w:r>
      <w:r w:rsidR="00A24428" w:rsidRPr="00716EEB">
        <w:rPr>
          <w:rFonts w:ascii="Times New Roman" w:eastAsia="Times New Roman" w:hAnsi="Times New Roman" w:cs="Times New Roman"/>
          <w:sz w:val="24"/>
          <w:szCs w:val="24"/>
        </w:rPr>
        <w:t xml:space="preserve">, чем через 14 (четырнадцать) рабочих дней </w:t>
      </w:r>
      <w:proofErr w:type="gramStart"/>
      <w:r w:rsidR="00A24428" w:rsidRPr="00716EEB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="00A24428" w:rsidRPr="00716EEB">
        <w:rPr>
          <w:rFonts w:ascii="Times New Roman" w:eastAsia="Times New Roman" w:hAnsi="Times New Roman" w:cs="Times New Roman"/>
          <w:sz w:val="24"/>
          <w:szCs w:val="24"/>
        </w:rPr>
        <w:t xml:space="preserve"> Технического задания направляет Концессионеру согласованное Техническое задание, либо мотивированные замечания и предложения;</w:t>
      </w:r>
    </w:p>
    <w:p w:rsidR="00A24428" w:rsidRPr="00716EEB" w:rsidRDefault="00A24428" w:rsidP="00A24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4.6.3. В случае получения от Концедента замечаний (предложений), Концессионер не позднее чем через 10 (десять) рабочих дней после их получения вносит в Техническое задание изменения и направляет на повторное согласование Концеденту.</w:t>
      </w:r>
    </w:p>
    <w:p w:rsidR="00A24428" w:rsidRPr="00716EEB" w:rsidRDefault="00A24428" w:rsidP="00A24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4.6.4. После получения от Концедента согласованного Технического задания, Концессионер приступает к выполнению мероприятий по проектированию в соответствии с утвержденным Техническим заданием.</w:t>
      </w:r>
    </w:p>
    <w:p w:rsidR="00A24428" w:rsidRPr="00571B39" w:rsidRDefault="00A24428" w:rsidP="00A24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4.6.5. После </w:t>
      </w:r>
      <w:r w:rsidRPr="00571B39">
        <w:rPr>
          <w:rFonts w:ascii="Times New Roman" w:eastAsia="Times New Roman" w:hAnsi="Times New Roman" w:cs="Times New Roman"/>
          <w:sz w:val="24"/>
          <w:szCs w:val="24"/>
        </w:rPr>
        <w:t>завершения работ по проектированию, Конц</w:t>
      </w:r>
      <w:r w:rsidR="00BB423F" w:rsidRPr="00571B39">
        <w:rPr>
          <w:rFonts w:ascii="Times New Roman" w:eastAsia="Times New Roman" w:hAnsi="Times New Roman" w:cs="Times New Roman"/>
          <w:sz w:val="24"/>
          <w:szCs w:val="24"/>
        </w:rPr>
        <w:t>ессионер проводит согласование П</w:t>
      </w:r>
      <w:r w:rsidRPr="00571B39">
        <w:rPr>
          <w:rFonts w:ascii="Times New Roman" w:eastAsia="Times New Roman" w:hAnsi="Times New Roman" w:cs="Times New Roman"/>
          <w:sz w:val="24"/>
          <w:szCs w:val="24"/>
        </w:rPr>
        <w:t>роектной документации с Концедентом в порядке, описанном п. 4.6.1. – 4.6.4.</w:t>
      </w:r>
      <w:r w:rsidR="00BC6D48" w:rsidRPr="00571B39">
        <w:rPr>
          <w:rFonts w:ascii="Times New Roman" w:eastAsia="Times New Roman" w:hAnsi="Times New Roman" w:cs="Times New Roman"/>
          <w:sz w:val="24"/>
          <w:szCs w:val="24"/>
        </w:rPr>
        <w:t xml:space="preserve"> Соглашения.</w:t>
      </w:r>
    </w:p>
    <w:p w:rsidR="00A24428" w:rsidRPr="00571B39" w:rsidRDefault="00A24428" w:rsidP="00A24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39">
        <w:rPr>
          <w:rFonts w:ascii="Times New Roman" w:eastAsia="Times New Roman" w:hAnsi="Times New Roman" w:cs="Times New Roman"/>
          <w:sz w:val="24"/>
          <w:szCs w:val="24"/>
        </w:rPr>
        <w:t xml:space="preserve">4.6.6. </w:t>
      </w:r>
      <w:r w:rsidR="00BB423F" w:rsidRPr="00571B39">
        <w:rPr>
          <w:rFonts w:ascii="Times New Roman" w:eastAsia="Times New Roman" w:hAnsi="Times New Roman" w:cs="Times New Roman"/>
          <w:sz w:val="24"/>
          <w:szCs w:val="24"/>
        </w:rPr>
        <w:t>После согласования Концедентом П</w:t>
      </w:r>
      <w:r w:rsidRPr="00571B39">
        <w:rPr>
          <w:rFonts w:ascii="Times New Roman" w:eastAsia="Times New Roman" w:hAnsi="Times New Roman" w:cs="Times New Roman"/>
          <w:sz w:val="24"/>
          <w:szCs w:val="24"/>
        </w:rPr>
        <w:t>роектной документации, Концессионер направляет ее</w:t>
      </w:r>
      <w:r w:rsidR="00B07B4C" w:rsidRPr="00571B39">
        <w:rPr>
          <w:rFonts w:ascii="Times New Roman" w:eastAsia="Times New Roman" w:hAnsi="Times New Roman" w:cs="Times New Roman"/>
          <w:sz w:val="24"/>
          <w:szCs w:val="24"/>
        </w:rPr>
        <w:t xml:space="preserve"> на государственную экспертизу</w:t>
      </w:r>
      <w:r w:rsidR="0037265C" w:rsidRPr="00571B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FB0" w:rsidRPr="00E132C8" w:rsidRDefault="006238C5" w:rsidP="00086F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39">
        <w:rPr>
          <w:rFonts w:ascii="Times New Roman" w:hAnsi="Times New Roman" w:cs="Times New Roman"/>
          <w:sz w:val="24"/>
          <w:szCs w:val="24"/>
        </w:rPr>
        <w:t>4.6.7. После получения положительного заключения</w:t>
      </w:r>
      <w:r w:rsidRPr="00E132C8">
        <w:rPr>
          <w:rFonts w:ascii="Times New Roman" w:hAnsi="Times New Roman" w:cs="Times New Roman"/>
          <w:sz w:val="24"/>
          <w:szCs w:val="24"/>
        </w:rPr>
        <w:t xml:space="preserve"> государственной экспертизы копия заключения направляется Концеденту в течение 5 рабочих дней.</w:t>
      </w:r>
    </w:p>
    <w:p w:rsidR="004C6EB4" w:rsidRPr="00716EEB" w:rsidRDefault="000429EC" w:rsidP="004C6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2C8">
        <w:rPr>
          <w:rFonts w:ascii="Times New Roman" w:hAnsi="Times New Roman" w:cs="Times New Roman"/>
          <w:sz w:val="24"/>
          <w:szCs w:val="24"/>
        </w:rPr>
        <w:tab/>
      </w:r>
      <w:r w:rsidR="001B1D19" w:rsidRPr="00E132C8">
        <w:rPr>
          <w:rFonts w:ascii="Times New Roman" w:hAnsi="Times New Roman" w:cs="Times New Roman"/>
          <w:sz w:val="24"/>
          <w:szCs w:val="24"/>
        </w:rPr>
        <w:t xml:space="preserve"> 4.7. </w:t>
      </w:r>
      <w:r w:rsidR="004C6EB4" w:rsidRPr="00E132C8">
        <w:rPr>
          <w:rFonts w:ascii="Times New Roman" w:hAnsi="Times New Roman" w:cs="Times New Roman"/>
          <w:sz w:val="24"/>
          <w:szCs w:val="24"/>
        </w:rPr>
        <w:t>При    обнаружении   Кон</w:t>
      </w:r>
      <w:r w:rsidR="00BB423F">
        <w:rPr>
          <w:rFonts w:ascii="Times New Roman" w:hAnsi="Times New Roman" w:cs="Times New Roman"/>
          <w:sz w:val="24"/>
          <w:szCs w:val="24"/>
        </w:rPr>
        <w:t>цессионером   несоответствия   П</w:t>
      </w:r>
      <w:r w:rsidR="004C6EB4" w:rsidRPr="00E132C8">
        <w:rPr>
          <w:rFonts w:ascii="Times New Roman" w:hAnsi="Times New Roman" w:cs="Times New Roman"/>
          <w:sz w:val="24"/>
          <w:szCs w:val="24"/>
        </w:rPr>
        <w:t>роектной</w:t>
      </w:r>
      <w:r w:rsidR="00D31C4D" w:rsidRPr="00E132C8">
        <w:rPr>
          <w:rFonts w:ascii="Times New Roman" w:hAnsi="Times New Roman" w:cs="Times New Roman"/>
          <w:sz w:val="24"/>
          <w:szCs w:val="24"/>
        </w:rPr>
        <w:t xml:space="preserve"> </w:t>
      </w:r>
      <w:r w:rsidR="004C6EB4" w:rsidRPr="00E132C8">
        <w:rPr>
          <w:rFonts w:ascii="Times New Roman" w:hAnsi="Times New Roman" w:cs="Times New Roman"/>
          <w:sz w:val="24"/>
          <w:szCs w:val="24"/>
        </w:rPr>
        <w:t>документации  условиям,  установленным  настоящим  Соглашением, требованиям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BB423F">
        <w:rPr>
          <w:rFonts w:ascii="Times New Roman" w:hAnsi="Times New Roman" w:cs="Times New Roman"/>
          <w:sz w:val="24"/>
          <w:szCs w:val="24"/>
        </w:rPr>
        <w:t>технических  регламентов  и  </w:t>
      </w:r>
      <w:r w:rsidR="004C6EB4" w:rsidRPr="00716EEB">
        <w:rPr>
          <w:rFonts w:ascii="Times New Roman" w:hAnsi="Times New Roman" w:cs="Times New Roman"/>
          <w:sz w:val="24"/>
          <w:szCs w:val="24"/>
        </w:rPr>
        <w:t>иных  нормативных  правовых  актов  Российской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C6EB4" w:rsidRPr="00716EEB">
        <w:rPr>
          <w:rFonts w:ascii="Times New Roman" w:hAnsi="Times New Roman" w:cs="Times New Roman"/>
          <w:sz w:val="24"/>
          <w:szCs w:val="24"/>
        </w:rPr>
        <w:t>Федерации Концессионер обязуется немедленно предупредить об этом Концедента</w:t>
      </w:r>
      <w:r w:rsidR="00F954A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C6EB4" w:rsidRPr="00716EEB">
        <w:rPr>
          <w:rFonts w:ascii="Times New Roman" w:hAnsi="Times New Roman" w:cs="Times New Roman"/>
          <w:sz w:val="24"/>
          <w:szCs w:val="24"/>
        </w:rPr>
        <w:t>и на основании решения Концедента до момента внесения необходимых изменений</w:t>
      </w:r>
      <w:r w:rsidR="00302F85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C6EB4" w:rsidRPr="00716EEB">
        <w:rPr>
          <w:rFonts w:ascii="Times New Roman" w:hAnsi="Times New Roman" w:cs="Times New Roman"/>
          <w:sz w:val="24"/>
          <w:szCs w:val="24"/>
        </w:rPr>
        <w:t>в проектную докум</w:t>
      </w:r>
      <w:r w:rsidR="00BB423F">
        <w:rPr>
          <w:rFonts w:ascii="Times New Roman" w:hAnsi="Times New Roman" w:cs="Times New Roman"/>
          <w:sz w:val="24"/>
          <w:szCs w:val="24"/>
        </w:rPr>
        <w:t>ентацию приостановить работу по </w:t>
      </w:r>
      <w:r w:rsidR="001B1D19" w:rsidRPr="00716EEB">
        <w:rPr>
          <w:rFonts w:ascii="Times New Roman" w:hAnsi="Times New Roman" w:cs="Times New Roman"/>
          <w:sz w:val="24"/>
          <w:szCs w:val="24"/>
        </w:rPr>
        <w:t xml:space="preserve">реконструкции </w:t>
      </w:r>
      <w:r w:rsidR="00BC6D48" w:rsidRPr="00716EEB">
        <w:rPr>
          <w:rFonts w:ascii="Times New Roman" w:hAnsi="Times New Roman" w:cs="Times New Roman"/>
          <w:sz w:val="24"/>
          <w:szCs w:val="24"/>
        </w:rPr>
        <w:t xml:space="preserve">и (или) модернизации </w:t>
      </w:r>
      <w:r w:rsidR="00C645CF" w:rsidRPr="00716EEB">
        <w:rPr>
          <w:rFonts w:ascii="Times New Roman" w:hAnsi="Times New Roman" w:cs="Times New Roman"/>
          <w:sz w:val="24"/>
          <w:szCs w:val="24"/>
        </w:rPr>
        <w:t>О</w:t>
      </w:r>
      <w:r w:rsidR="004C6EB4" w:rsidRPr="00716EEB">
        <w:rPr>
          <w:rFonts w:ascii="Times New Roman" w:hAnsi="Times New Roman" w:cs="Times New Roman"/>
          <w:sz w:val="24"/>
          <w:szCs w:val="24"/>
        </w:rPr>
        <w:t>бъекта Соглашения.</w:t>
      </w:r>
    </w:p>
    <w:p w:rsidR="004C6EB4" w:rsidRPr="00716EEB" w:rsidRDefault="000429EC" w:rsidP="001B1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1B1D19" w:rsidRPr="00716EEB">
        <w:rPr>
          <w:rFonts w:ascii="Times New Roman" w:hAnsi="Times New Roman" w:cs="Times New Roman"/>
          <w:sz w:val="24"/>
          <w:szCs w:val="24"/>
        </w:rPr>
        <w:t xml:space="preserve">4.8. </w:t>
      </w:r>
      <w:r w:rsidR="004C6EB4" w:rsidRPr="00716EEB">
        <w:rPr>
          <w:rFonts w:ascii="Times New Roman" w:hAnsi="Times New Roman" w:cs="Times New Roman"/>
          <w:sz w:val="24"/>
          <w:szCs w:val="24"/>
        </w:rPr>
        <w:t xml:space="preserve">При   </w:t>
      </w:r>
      <w:r w:rsidR="00BB423F">
        <w:rPr>
          <w:rFonts w:ascii="Times New Roman" w:hAnsi="Times New Roman" w:cs="Times New Roman"/>
          <w:sz w:val="24"/>
          <w:szCs w:val="24"/>
        </w:rPr>
        <w:t>обнаружении   несоответствия   П</w:t>
      </w:r>
      <w:r w:rsidR="004C6EB4" w:rsidRPr="00716EEB">
        <w:rPr>
          <w:rFonts w:ascii="Times New Roman" w:hAnsi="Times New Roman" w:cs="Times New Roman"/>
          <w:sz w:val="24"/>
          <w:szCs w:val="24"/>
        </w:rPr>
        <w:t>роектной  документации</w:t>
      </w:r>
      <w:r w:rsidR="00797535" w:rsidRPr="00716EEB">
        <w:rPr>
          <w:rFonts w:ascii="Times New Roman" w:hAnsi="Times New Roman" w:cs="Times New Roman"/>
          <w:sz w:val="24"/>
          <w:szCs w:val="24"/>
        </w:rPr>
        <w:t>,  разработанной в период действия настоящего Соглашения,</w:t>
      </w:r>
      <w:r w:rsidR="004C6EB4" w:rsidRPr="00716EEB">
        <w:rPr>
          <w:rFonts w:ascii="Times New Roman" w:hAnsi="Times New Roman" w:cs="Times New Roman"/>
          <w:sz w:val="24"/>
          <w:szCs w:val="24"/>
        </w:rPr>
        <w:t xml:space="preserve"> условиям,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C6EB4" w:rsidRPr="00716EEB">
        <w:rPr>
          <w:rFonts w:ascii="Times New Roman" w:hAnsi="Times New Roman" w:cs="Times New Roman"/>
          <w:sz w:val="24"/>
          <w:szCs w:val="24"/>
        </w:rPr>
        <w:t>установленным   настоящим   Соглашением</w:t>
      </w:r>
      <w:r w:rsidR="00797535" w:rsidRPr="00716EEB">
        <w:rPr>
          <w:rFonts w:ascii="Times New Roman" w:hAnsi="Times New Roman" w:cs="Times New Roman"/>
          <w:sz w:val="24"/>
          <w:szCs w:val="24"/>
        </w:rPr>
        <w:t>,</w:t>
      </w:r>
      <w:r w:rsidR="004C6EB4" w:rsidRPr="00716E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1D19" w:rsidRPr="00716EEB">
        <w:rPr>
          <w:rFonts w:ascii="Times New Roman" w:hAnsi="Times New Roman" w:cs="Times New Roman"/>
          <w:sz w:val="24"/>
          <w:szCs w:val="24"/>
        </w:rPr>
        <w:t>Концессионер обязан безвозмездно устранить указанные несоответствия.</w:t>
      </w:r>
    </w:p>
    <w:p w:rsidR="004C6EB4" w:rsidRPr="00716EEB" w:rsidRDefault="000429EC" w:rsidP="004C6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4688D" w:rsidRPr="00716EEB">
        <w:rPr>
          <w:rFonts w:ascii="Times New Roman" w:hAnsi="Times New Roman" w:cs="Times New Roman"/>
          <w:sz w:val="24"/>
          <w:szCs w:val="24"/>
        </w:rPr>
        <w:t>4.9.</w:t>
      </w:r>
      <w:r w:rsidR="004C6EB4" w:rsidRPr="00716EEB">
        <w:rPr>
          <w:rFonts w:ascii="Times New Roman" w:hAnsi="Times New Roman" w:cs="Times New Roman"/>
          <w:sz w:val="24"/>
          <w:szCs w:val="24"/>
        </w:rPr>
        <w:t xml:space="preserve"> При обнаружении Концессионером независящих от Сторон обстоятельств,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C6EB4" w:rsidRPr="00716EEB">
        <w:rPr>
          <w:rFonts w:ascii="Times New Roman" w:hAnsi="Times New Roman" w:cs="Times New Roman"/>
          <w:sz w:val="24"/>
          <w:szCs w:val="24"/>
        </w:rPr>
        <w:t xml:space="preserve">делающих невозможным </w:t>
      </w:r>
      <w:r w:rsidR="001B1D19" w:rsidRPr="00716EEB">
        <w:rPr>
          <w:rFonts w:ascii="Times New Roman" w:hAnsi="Times New Roman" w:cs="Times New Roman"/>
          <w:sz w:val="24"/>
          <w:szCs w:val="24"/>
        </w:rPr>
        <w:t xml:space="preserve">реконструкцию </w:t>
      </w:r>
      <w:r w:rsidR="004C6EB4" w:rsidRPr="00716EEB">
        <w:rPr>
          <w:rFonts w:ascii="Times New Roman" w:hAnsi="Times New Roman" w:cs="Times New Roman"/>
          <w:sz w:val="24"/>
          <w:szCs w:val="24"/>
        </w:rPr>
        <w:t>и ввод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C6EB4" w:rsidRPr="00716EEB">
        <w:rPr>
          <w:rFonts w:ascii="Times New Roman" w:hAnsi="Times New Roman" w:cs="Times New Roman"/>
          <w:sz w:val="24"/>
          <w:szCs w:val="24"/>
        </w:rPr>
        <w:t>в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C6EB4" w:rsidRPr="00716EEB">
        <w:rPr>
          <w:rFonts w:ascii="Times New Roman" w:hAnsi="Times New Roman" w:cs="Times New Roman"/>
          <w:sz w:val="24"/>
          <w:szCs w:val="24"/>
        </w:rPr>
        <w:t>эксплуатацию</w:t>
      </w:r>
      <w:r w:rsidR="00C645CF" w:rsidRPr="00716EEB">
        <w:rPr>
          <w:rFonts w:ascii="Times New Roman" w:hAnsi="Times New Roman" w:cs="Times New Roman"/>
          <w:sz w:val="24"/>
          <w:szCs w:val="24"/>
        </w:rPr>
        <w:t xml:space="preserve"> О</w:t>
      </w:r>
      <w:r w:rsidR="004C6EB4" w:rsidRPr="00716EEB">
        <w:rPr>
          <w:rFonts w:ascii="Times New Roman" w:hAnsi="Times New Roman" w:cs="Times New Roman"/>
          <w:sz w:val="24"/>
          <w:szCs w:val="24"/>
        </w:rPr>
        <w:t>бъекта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C6EB4" w:rsidRPr="00716EEB">
        <w:rPr>
          <w:rFonts w:ascii="Times New Roman" w:hAnsi="Times New Roman" w:cs="Times New Roman"/>
          <w:sz w:val="24"/>
          <w:szCs w:val="24"/>
        </w:rPr>
        <w:t>Соглашения</w:t>
      </w:r>
      <w:r w:rsidR="00C645CF" w:rsidRPr="00716EEB">
        <w:rPr>
          <w:rFonts w:ascii="Times New Roman" w:hAnsi="Times New Roman" w:cs="Times New Roman"/>
          <w:sz w:val="24"/>
          <w:szCs w:val="24"/>
        </w:rPr>
        <w:t xml:space="preserve"> в </w:t>
      </w:r>
      <w:r w:rsidR="004C6EB4" w:rsidRPr="00716EEB">
        <w:rPr>
          <w:rFonts w:ascii="Times New Roman" w:hAnsi="Times New Roman" w:cs="Times New Roman"/>
          <w:sz w:val="24"/>
          <w:szCs w:val="24"/>
        </w:rPr>
        <w:t>сроки,  установленные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C6EB4" w:rsidRPr="00716EEB">
        <w:rPr>
          <w:rFonts w:ascii="Times New Roman" w:hAnsi="Times New Roman" w:cs="Times New Roman"/>
          <w:sz w:val="24"/>
          <w:szCs w:val="24"/>
        </w:rPr>
        <w:t>настоящим Соглашением, и (или) использование (эксплуатацию) объекта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C6EB4" w:rsidRPr="00716EEB">
        <w:rPr>
          <w:rFonts w:ascii="Times New Roman" w:hAnsi="Times New Roman" w:cs="Times New Roman"/>
          <w:sz w:val="24"/>
          <w:szCs w:val="24"/>
        </w:rPr>
        <w:t>Соглашения,  Концессионер  обязуется  немедленно  уведомить  Концедента  об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C6EB4" w:rsidRPr="00716EEB">
        <w:rPr>
          <w:rFonts w:ascii="Times New Roman" w:hAnsi="Times New Roman" w:cs="Times New Roman"/>
          <w:sz w:val="24"/>
          <w:szCs w:val="24"/>
        </w:rPr>
        <w:t>указанных  обстоятельствах  в целях согласования дальнейших действий Сторон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C6EB4" w:rsidRPr="00716EEB">
        <w:rPr>
          <w:rFonts w:ascii="Times New Roman" w:hAnsi="Times New Roman" w:cs="Times New Roman"/>
          <w:sz w:val="24"/>
          <w:szCs w:val="24"/>
        </w:rPr>
        <w:t>по исполнению настоящего Соглашения.</w:t>
      </w:r>
    </w:p>
    <w:p w:rsidR="004C6EB4" w:rsidRPr="00716EEB" w:rsidRDefault="000429EC" w:rsidP="004C6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94688D" w:rsidRPr="00716EEB">
        <w:rPr>
          <w:rFonts w:ascii="Times New Roman" w:hAnsi="Times New Roman" w:cs="Times New Roman"/>
          <w:sz w:val="24"/>
          <w:szCs w:val="24"/>
        </w:rPr>
        <w:t>4.10</w:t>
      </w:r>
      <w:r w:rsidR="004C6EB4" w:rsidRPr="00716EEB">
        <w:rPr>
          <w:rFonts w:ascii="Times New Roman" w:hAnsi="Times New Roman" w:cs="Times New Roman"/>
          <w:sz w:val="24"/>
          <w:szCs w:val="24"/>
        </w:rPr>
        <w:t>.  Концессионер обязан обеспечить</w:t>
      </w:r>
      <w:r w:rsidR="00302F85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C6EB4" w:rsidRPr="00716EEB">
        <w:rPr>
          <w:rFonts w:ascii="Times New Roman" w:hAnsi="Times New Roman" w:cs="Times New Roman"/>
          <w:sz w:val="24"/>
          <w:szCs w:val="24"/>
        </w:rPr>
        <w:t xml:space="preserve">ввод в эксплуатацию </w:t>
      </w:r>
      <w:r w:rsidR="0094688D" w:rsidRPr="00716EEB">
        <w:rPr>
          <w:rFonts w:ascii="Times New Roman" w:hAnsi="Times New Roman" w:cs="Times New Roman"/>
          <w:sz w:val="24"/>
          <w:szCs w:val="24"/>
        </w:rPr>
        <w:t xml:space="preserve">реконструируемых </w:t>
      </w:r>
      <w:r w:rsidR="004C6EB4" w:rsidRPr="00716EEB">
        <w:rPr>
          <w:rFonts w:ascii="Times New Roman" w:hAnsi="Times New Roman" w:cs="Times New Roman"/>
          <w:sz w:val="24"/>
          <w:szCs w:val="24"/>
        </w:rPr>
        <w:t>объект</w:t>
      </w:r>
      <w:r w:rsidR="0094688D" w:rsidRPr="00716EEB">
        <w:rPr>
          <w:rFonts w:ascii="Times New Roman" w:hAnsi="Times New Roman" w:cs="Times New Roman"/>
          <w:sz w:val="24"/>
          <w:szCs w:val="24"/>
        </w:rPr>
        <w:t>ов</w:t>
      </w:r>
      <w:r w:rsidR="00C645CF" w:rsidRPr="00716EEB">
        <w:rPr>
          <w:rFonts w:ascii="Times New Roman" w:hAnsi="Times New Roman" w:cs="Times New Roman"/>
          <w:sz w:val="24"/>
          <w:szCs w:val="24"/>
        </w:rPr>
        <w:t xml:space="preserve">, входящих в Объект </w:t>
      </w:r>
      <w:r w:rsidR="004C6EB4" w:rsidRPr="00716EEB">
        <w:rPr>
          <w:rFonts w:ascii="Times New Roman" w:hAnsi="Times New Roman" w:cs="Times New Roman"/>
          <w:sz w:val="24"/>
          <w:szCs w:val="24"/>
        </w:rPr>
        <w:t>Соглашения, в порядке, установленном законод</w:t>
      </w:r>
      <w:r w:rsidR="0094688D" w:rsidRPr="00716EEB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BC6D48" w:rsidRPr="00716EEB">
        <w:rPr>
          <w:rFonts w:ascii="Times New Roman" w:hAnsi="Times New Roman" w:cs="Times New Roman"/>
          <w:sz w:val="24"/>
          <w:szCs w:val="24"/>
        </w:rPr>
        <w:t>, и</w:t>
      </w:r>
      <w:r w:rsidR="00797535" w:rsidRPr="00716EEB">
        <w:rPr>
          <w:rFonts w:ascii="Times New Roman" w:hAnsi="Times New Roman" w:cs="Times New Roman"/>
          <w:sz w:val="24"/>
          <w:szCs w:val="24"/>
        </w:rPr>
        <w:t xml:space="preserve"> в сроки </w:t>
      </w:r>
      <w:r w:rsidR="0094429F" w:rsidRPr="00716EEB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AA0C27" w:rsidRPr="00716EEB">
        <w:rPr>
          <w:rFonts w:ascii="Times New Roman" w:hAnsi="Times New Roman" w:cs="Times New Roman"/>
          <w:sz w:val="24"/>
          <w:szCs w:val="24"/>
        </w:rPr>
        <w:t>ям</w:t>
      </w:r>
      <w:r w:rsidR="0094429F" w:rsidRPr="00716EEB">
        <w:rPr>
          <w:rFonts w:ascii="Times New Roman" w:hAnsi="Times New Roman" w:cs="Times New Roman"/>
          <w:sz w:val="24"/>
          <w:szCs w:val="24"/>
        </w:rPr>
        <w:t xml:space="preserve"> 2.1</w:t>
      </w:r>
      <w:r w:rsidR="00AA0C27" w:rsidRPr="00716EEB">
        <w:rPr>
          <w:rFonts w:ascii="Times New Roman" w:hAnsi="Times New Roman" w:cs="Times New Roman"/>
          <w:sz w:val="24"/>
          <w:szCs w:val="24"/>
        </w:rPr>
        <w:t>, 2.2</w:t>
      </w:r>
      <w:r w:rsidR="0094429F" w:rsidRPr="00716EEB">
        <w:rPr>
          <w:rFonts w:ascii="Times New Roman" w:hAnsi="Times New Roman" w:cs="Times New Roman"/>
          <w:sz w:val="24"/>
          <w:szCs w:val="24"/>
        </w:rPr>
        <w:t>.</w:t>
      </w:r>
      <w:r w:rsidR="00BC6D48" w:rsidRPr="00716EEB"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4C6EB4" w:rsidRPr="00716EEB" w:rsidRDefault="000429EC" w:rsidP="003F4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94688D" w:rsidRPr="00716EEB">
        <w:rPr>
          <w:rFonts w:ascii="Times New Roman" w:hAnsi="Times New Roman" w:cs="Times New Roman"/>
          <w:sz w:val="24"/>
          <w:szCs w:val="24"/>
        </w:rPr>
        <w:t>4.11</w:t>
      </w:r>
      <w:r w:rsidR="004C6EB4" w:rsidRPr="00716EEB">
        <w:rPr>
          <w:rFonts w:ascii="Times New Roman" w:hAnsi="Times New Roman" w:cs="Times New Roman"/>
          <w:sz w:val="24"/>
          <w:szCs w:val="24"/>
        </w:rPr>
        <w:t>.  Концессионер  обязан  приступить  к  использованию  (эксплуатации)</w:t>
      </w:r>
      <w:r w:rsidR="00C645CF" w:rsidRPr="00716EEB">
        <w:rPr>
          <w:rFonts w:ascii="Times New Roman" w:hAnsi="Times New Roman" w:cs="Times New Roman"/>
          <w:sz w:val="24"/>
          <w:szCs w:val="24"/>
        </w:rPr>
        <w:t xml:space="preserve"> р</w:t>
      </w:r>
      <w:r w:rsidR="0094688D" w:rsidRPr="00716EEB">
        <w:rPr>
          <w:rFonts w:ascii="Times New Roman" w:hAnsi="Times New Roman" w:cs="Times New Roman"/>
          <w:sz w:val="24"/>
          <w:szCs w:val="24"/>
        </w:rPr>
        <w:t xml:space="preserve">еконструированных объектов </w:t>
      </w:r>
      <w:r w:rsidR="00C645CF" w:rsidRPr="00716EEB">
        <w:rPr>
          <w:rFonts w:ascii="Times New Roman" w:hAnsi="Times New Roman" w:cs="Times New Roman"/>
          <w:sz w:val="24"/>
          <w:szCs w:val="24"/>
        </w:rPr>
        <w:t>с</w:t>
      </w:r>
      <w:r w:rsidR="0094688D" w:rsidRPr="00716EEB">
        <w:rPr>
          <w:rFonts w:ascii="Times New Roman" w:hAnsi="Times New Roman" w:cs="Times New Roman"/>
          <w:sz w:val="24"/>
          <w:szCs w:val="24"/>
        </w:rPr>
        <w:t xml:space="preserve"> момента получения разрешен</w:t>
      </w:r>
      <w:r w:rsidR="003F4540">
        <w:rPr>
          <w:rFonts w:ascii="Times New Roman" w:hAnsi="Times New Roman" w:cs="Times New Roman"/>
          <w:sz w:val="24"/>
          <w:szCs w:val="24"/>
        </w:rPr>
        <w:t>ия на ввод указанных объектов в </w:t>
      </w:r>
      <w:r w:rsidR="0094688D" w:rsidRPr="00716EEB">
        <w:rPr>
          <w:rFonts w:ascii="Times New Roman" w:hAnsi="Times New Roman" w:cs="Times New Roman"/>
          <w:sz w:val="24"/>
          <w:szCs w:val="24"/>
        </w:rPr>
        <w:t>эксплуатацию</w:t>
      </w:r>
      <w:r w:rsidR="00AF646C">
        <w:rPr>
          <w:rFonts w:ascii="Times New Roman" w:hAnsi="Times New Roman" w:cs="Times New Roman"/>
          <w:sz w:val="24"/>
          <w:szCs w:val="24"/>
        </w:rPr>
        <w:t xml:space="preserve"> и по момент прекращения действия Соглашения.</w:t>
      </w:r>
    </w:p>
    <w:p w:rsidR="004C6EB4" w:rsidRPr="00454CA1" w:rsidRDefault="000429EC" w:rsidP="003F45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94688D" w:rsidRPr="00716EEB">
        <w:rPr>
          <w:rFonts w:ascii="Times New Roman" w:hAnsi="Times New Roman" w:cs="Times New Roman"/>
          <w:sz w:val="24"/>
          <w:szCs w:val="24"/>
        </w:rPr>
        <w:t>4.12.</w:t>
      </w:r>
      <w:r w:rsidR="004C6EB4" w:rsidRPr="00716EEB">
        <w:rPr>
          <w:rFonts w:ascii="Times New Roman" w:hAnsi="Times New Roman" w:cs="Times New Roman"/>
          <w:sz w:val="24"/>
          <w:szCs w:val="24"/>
        </w:rPr>
        <w:t xml:space="preserve"> Предельный  размер  расходов</w:t>
      </w:r>
      <w:r w:rsidR="00136BC4" w:rsidRPr="00716EEB">
        <w:rPr>
          <w:rFonts w:ascii="Times New Roman" w:hAnsi="Times New Roman" w:cs="Times New Roman"/>
          <w:sz w:val="24"/>
          <w:szCs w:val="24"/>
        </w:rPr>
        <w:t>,</w:t>
      </w:r>
      <w:r w:rsidR="00E209BF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136BC4" w:rsidRPr="00716EEB">
        <w:rPr>
          <w:rFonts w:ascii="Times New Roman" w:hAnsi="Times New Roman" w:cs="Times New Roman"/>
          <w:sz w:val="24"/>
          <w:szCs w:val="24"/>
        </w:rPr>
        <w:t>осуществляемых Ко</w:t>
      </w:r>
      <w:r w:rsidR="003F4540">
        <w:rPr>
          <w:rFonts w:ascii="Times New Roman" w:hAnsi="Times New Roman" w:cs="Times New Roman"/>
          <w:sz w:val="24"/>
          <w:szCs w:val="24"/>
        </w:rPr>
        <w:t>нцессионером на реконструкцию и </w:t>
      </w:r>
      <w:r w:rsidR="00136BC4" w:rsidRPr="00716EEB">
        <w:rPr>
          <w:rFonts w:ascii="Times New Roman" w:hAnsi="Times New Roman" w:cs="Times New Roman"/>
          <w:sz w:val="24"/>
          <w:szCs w:val="24"/>
        </w:rPr>
        <w:t>модернизацию объектов, входящих в Объект Соглашения в  течение  всего  срока  действия  Соглашения</w:t>
      </w:r>
      <w:r w:rsidR="00BB1A67" w:rsidRPr="00716EEB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="0019424D" w:rsidRPr="00716EEB">
        <w:rPr>
          <w:rFonts w:ascii="Times New Roman" w:hAnsi="Times New Roman" w:cs="Times New Roman"/>
          <w:sz w:val="24"/>
          <w:szCs w:val="24"/>
        </w:rPr>
        <w:t xml:space="preserve"> в ценах года реализации мероприятий</w:t>
      </w:r>
      <w:r w:rsidR="00136BC4" w:rsidRPr="00716EEB">
        <w:rPr>
          <w:rFonts w:ascii="Times New Roman" w:hAnsi="Times New Roman" w:cs="Times New Roman"/>
          <w:sz w:val="24"/>
          <w:szCs w:val="24"/>
        </w:rPr>
        <w:t>,</w:t>
      </w:r>
      <w:r w:rsidR="004C6EB4" w:rsidRPr="00716EEB">
        <w:rPr>
          <w:rFonts w:ascii="Times New Roman" w:hAnsi="Times New Roman" w:cs="Times New Roman"/>
          <w:sz w:val="24"/>
          <w:szCs w:val="24"/>
        </w:rPr>
        <w:t xml:space="preserve"> равен </w:t>
      </w:r>
      <w:r w:rsidR="00E209BF" w:rsidRPr="00716EEB">
        <w:rPr>
          <w:b/>
          <w:bCs/>
        </w:rPr>
        <w:t xml:space="preserve"> </w:t>
      </w:r>
      <w:r w:rsidR="00E209BF" w:rsidRPr="00716EEB">
        <w:rPr>
          <w:rFonts w:ascii="Times New Roman" w:eastAsia="Times New Roman" w:hAnsi="Times New Roman" w:cs="Times New Roman"/>
          <w:b/>
          <w:bCs/>
        </w:rPr>
        <w:t>40</w:t>
      </w:r>
      <w:r w:rsidR="0094429F" w:rsidRPr="00716EEB">
        <w:rPr>
          <w:rFonts w:ascii="Times New Roman" w:eastAsia="Times New Roman" w:hAnsi="Times New Roman" w:cs="Times New Roman"/>
          <w:b/>
          <w:bCs/>
        </w:rPr>
        <w:t>2</w:t>
      </w:r>
      <w:r w:rsidR="00E209BF" w:rsidRPr="00716EEB">
        <w:rPr>
          <w:rFonts w:ascii="Times New Roman" w:eastAsia="Times New Roman" w:hAnsi="Times New Roman" w:cs="Times New Roman"/>
          <w:b/>
          <w:bCs/>
        </w:rPr>
        <w:t xml:space="preserve"> </w:t>
      </w:r>
      <w:r w:rsidR="0094429F" w:rsidRPr="00716EEB">
        <w:rPr>
          <w:rFonts w:ascii="Times New Roman" w:eastAsia="Times New Roman" w:hAnsi="Times New Roman" w:cs="Times New Roman"/>
          <w:b/>
          <w:bCs/>
        </w:rPr>
        <w:t>840</w:t>
      </w:r>
      <w:r w:rsidR="00E209BF" w:rsidRPr="00716EEB">
        <w:rPr>
          <w:rFonts w:ascii="Times New Roman" w:eastAsia="Times New Roman" w:hAnsi="Times New Roman" w:cs="Times New Roman"/>
          <w:b/>
          <w:bCs/>
        </w:rPr>
        <w:t>,</w:t>
      </w:r>
      <w:r w:rsidR="0094429F" w:rsidRPr="00716EEB">
        <w:rPr>
          <w:rFonts w:ascii="Times New Roman" w:eastAsia="Times New Roman" w:hAnsi="Times New Roman" w:cs="Times New Roman"/>
          <w:b/>
          <w:bCs/>
        </w:rPr>
        <w:t>89</w:t>
      </w:r>
      <w:r w:rsidR="00E209BF" w:rsidRPr="00716EEB">
        <w:rPr>
          <w:rFonts w:ascii="Times New Roman" w:eastAsia="Times New Roman" w:hAnsi="Times New Roman" w:cs="Times New Roman"/>
          <w:b/>
          <w:bCs/>
        </w:rPr>
        <w:t xml:space="preserve"> тысяч рублей в сфере водоснабжения, 1 1</w:t>
      </w:r>
      <w:r w:rsidR="0094429F" w:rsidRPr="00716EEB">
        <w:rPr>
          <w:rFonts w:ascii="Times New Roman" w:eastAsia="Times New Roman" w:hAnsi="Times New Roman" w:cs="Times New Roman"/>
          <w:b/>
          <w:bCs/>
        </w:rPr>
        <w:t>02</w:t>
      </w:r>
      <w:r w:rsidR="00E209BF" w:rsidRPr="00716EEB">
        <w:rPr>
          <w:rFonts w:ascii="Times New Roman" w:eastAsia="Times New Roman" w:hAnsi="Times New Roman" w:cs="Times New Roman"/>
          <w:b/>
          <w:bCs/>
        </w:rPr>
        <w:t xml:space="preserve"> </w:t>
      </w:r>
      <w:r w:rsidR="0094429F" w:rsidRPr="00716EEB">
        <w:rPr>
          <w:rFonts w:ascii="Times New Roman" w:eastAsia="Times New Roman" w:hAnsi="Times New Roman" w:cs="Times New Roman"/>
          <w:b/>
          <w:bCs/>
        </w:rPr>
        <w:t>515</w:t>
      </w:r>
      <w:r w:rsidR="00E209BF" w:rsidRPr="00716EEB">
        <w:rPr>
          <w:rFonts w:ascii="Times New Roman" w:eastAsia="Times New Roman" w:hAnsi="Times New Roman" w:cs="Times New Roman"/>
          <w:b/>
          <w:bCs/>
        </w:rPr>
        <w:t>,</w:t>
      </w:r>
      <w:r w:rsidR="0094429F" w:rsidRPr="00716EEB">
        <w:rPr>
          <w:rFonts w:ascii="Times New Roman" w:eastAsia="Times New Roman" w:hAnsi="Times New Roman" w:cs="Times New Roman"/>
          <w:b/>
          <w:bCs/>
        </w:rPr>
        <w:t>16</w:t>
      </w:r>
      <w:r w:rsidR="00B937B6" w:rsidRPr="00716EEB">
        <w:rPr>
          <w:rFonts w:ascii="Times New Roman" w:eastAsia="Times New Roman" w:hAnsi="Times New Roman" w:cs="Times New Roman"/>
          <w:b/>
          <w:bCs/>
        </w:rPr>
        <w:t xml:space="preserve"> т</w:t>
      </w:r>
      <w:r w:rsidR="00E209BF" w:rsidRPr="00716EEB">
        <w:rPr>
          <w:rFonts w:ascii="Times New Roman" w:eastAsia="Times New Roman" w:hAnsi="Times New Roman" w:cs="Times New Roman"/>
          <w:b/>
          <w:bCs/>
        </w:rPr>
        <w:t>ысяч рублей - в сфере водоотведения соответственно</w:t>
      </w:r>
      <w:r w:rsidR="00E209BF" w:rsidRPr="00716EEB">
        <w:rPr>
          <w:rFonts w:ascii="Times New Roman" w:hAnsi="Times New Roman" w:cs="Times New Roman"/>
          <w:sz w:val="24"/>
          <w:szCs w:val="24"/>
        </w:rPr>
        <w:t xml:space="preserve"> (</w:t>
      </w:r>
      <w:r w:rsidR="00B937B6" w:rsidRPr="00454CA1">
        <w:rPr>
          <w:rFonts w:ascii="Times New Roman" w:hAnsi="Times New Roman" w:cs="Times New Roman"/>
          <w:sz w:val="24"/>
          <w:szCs w:val="24"/>
        </w:rPr>
        <w:t>П</w:t>
      </w:r>
      <w:r w:rsidR="00E209BF" w:rsidRPr="00454CA1">
        <w:rPr>
          <w:rFonts w:ascii="Times New Roman" w:hAnsi="Times New Roman" w:cs="Times New Roman"/>
          <w:sz w:val="24"/>
          <w:szCs w:val="24"/>
        </w:rPr>
        <w:t>риложени</w:t>
      </w:r>
      <w:r w:rsidR="00BB1A67" w:rsidRPr="00454CA1">
        <w:rPr>
          <w:rFonts w:ascii="Times New Roman" w:hAnsi="Times New Roman" w:cs="Times New Roman"/>
          <w:sz w:val="24"/>
          <w:szCs w:val="24"/>
        </w:rPr>
        <w:t xml:space="preserve">я </w:t>
      </w:r>
      <w:r w:rsidR="00B937B6" w:rsidRPr="00454CA1">
        <w:rPr>
          <w:rFonts w:ascii="Times New Roman" w:hAnsi="Times New Roman" w:cs="Times New Roman"/>
          <w:sz w:val="24"/>
          <w:szCs w:val="24"/>
        </w:rPr>
        <w:t>2.1, 2.2</w:t>
      </w:r>
      <w:r w:rsidR="00BC6D48" w:rsidRPr="00454CA1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="00E209BF" w:rsidRPr="00454CA1">
        <w:rPr>
          <w:rFonts w:ascii="Times New Roman" w:hAnsi="Times New Roman" w:cs="Times New Roman"/>
          <w:sz w:val="24"/>
          <w:szCs w:val="24"/>
        </w:rPr>
        <w:t>)</w:t>
      </w:r>
      <w:r w:rsidR="004C6EB4" w:rsidRPr="00454CA1">
        <w:rPr>
          <w:rFonts w:ascii="Times New Roman" w:hAnsi="Times New Roman" w:cs="Times New Roman"/>
          <w:sz w:val="24"/>
          <w:szCs w:val="24"/>
        </w:rPr>
        <w:t>.</w:t>
      </w:r>
    </w:p>
    <w:p w:rsidR="004C6EB4" w:rsidRPr="00454CA1" w:rsidRDefault="004C6EB4" w:rsidP="003F45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CA1">
        <w:rPr>
          <w:rFonts w:ascii="Times New Roman" w:hAnsi="Times New Roman" w:cs="Times New Roman"/>
          <w:sz w:val="24"/>
          <w:szCs w:val="24"/>
        </w:rPr>
        <w:t xml:space="preserve"> Задание и основные мероприятия, предусмотренные </w:t>
      </w:r>
      <w:hyperlink r:id="rId8" w:history="1">
        <w:r w:rsidRPr="00454CA1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B937B6" w:rsidRPr="00454CA1">
        <w:t xml:space="preserve"> </w:t>
      </w:r>
      <w:r w:rsidR="003F4540" w:rsidRPr="00454CA1">
        <w:rPr>
          <w:rFonts w:ascii="Times New Roman" w:hAnsi="Times New Roman" w:cs="Times New Roman"/>
          <w:sz w:val="24"/>
          <w:szCs w:val="24"/>
        </w:rPr>
        <w:t>Федерального закона  «О  концессионных  соглашениях»</w:t>
      </w:r>
      <w:r w:rsidRPr="00454CA1">
        <w:rPr>
          <w:rFonts w:ascii="Times New Roman" w:hAnsi="Times New Roman" w:cs="Times New Roman"/>
          <w:sz w:val="24"/>
          <w:szCs w:val="24"/>
        </w:rPr>
        <w:t>, с описанием основных</w:t>
      </w:r>
      <w:r w:rsidR="00D31C4D" w:rsidRPr="00454CA1">
        <w:rPr>
          <w:rFonts w:ascii="Times New Roman" w:hAnsi="Times New Roman" w:cs="Times New Roman"/>
          <w:sz w:val="24"/>
          <w:szCs w:val="24"/>
        </w:rPr>
        <w:t xml:space="preserve"> </w:t>
      </w:r>
      <w:r w:rsidRPr="00454CA1">
        <w:rPr>
          <w:rFonts w:ascii="Times New Roman" w:hAnsi="Times New Roman" w:cs="Times New Roman"/>
          <w:sz w:val="24"/>
          <w:szCs w:val="24"/>
        </w:rPr>
        <w:t xml:space="preserve">характеристик таких мероприятий приведены в </w:t>
      </w:r>
      <w:r w:rsidR="0031238F" w:rsidRPr="00454CA1">
        <w:rPr>
          <w:rFonts w:ascii="Times New Roman" w:hAnsi="Times New Roman" w:cs="Times New Roman"/>
          <w:sz w:val="24"/>
          <w:szCs w:val="24"/>
        </w:rPr>
        <w:t>П</w:t>
      </w:r>
      <w:r w:rsidRPr="00454CA1">
        <w:rPr>
          <w:rFonts w:ascii="Times New Roman" w:hAnsi="Times New Roman" w:cs="Times New Roman"/>
          <w:sz w:val="24"/>
          <w:szCs w:val="24"/>
        </w:rPr>
        <w:t>риложени</w:t>
      </w:r>
      <w:r w:rsidR="00A74EEB" w:rsidRPr="00454CA1">
        <w:rPr>
          <w:rFonts w:ascii="Times New Roman" w:hAnsi="Times New Roman" w:cs="Times New Roman"/>
          <w:sz w:val="24"/>
          <w:szCs w:val="24"/>
        </w:rPr>
        <w:t xml:space="preserve">ях </w:t>
      </w:r>
      <w:r w:rsidR="0031238F" w:rsidRPr="00454CA1">
        <w:rPr>
          <w:rFonts w:ascii="Times New Roman" w:hAnsi="Times New Roman" w:cs="Times New Roman"/>
          <w:sz w:val="24"/>
          <w:szCs w:val="24"/>
        </w:rPr>
        <w:t>2.1, 2.2</w:t>
      </w:r>
      <w:r w:rsidR="00BC6D48" w:rsidRPr="00454CA1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="00C2228B" w:rsidRPr="00454CA1">
        <w:rPr>
          <w:rFonts w:ascii="Times New Roman" w:hAnsi="Times New Roman" w:cs="Times New Roman"/>
          <w:sz w:val="24"/>
          <w:szCs w:val="24"/>
        </w:rPr>
        <w:t xml:space="preserve"> с учетом особенностей, установленных п. 2.5. Соглашения</w:t>
      </w:r>
      <w:r w:rsidR="00BC6D48" w:rsidRPr="00454CA1">
        <w:rPr>
          <w:rFonts w:ascii="Times New Roman" w:hAnsi="Times New Roman" w:cs="Times New Roman"/>
          <w:sz w:val="24"/>
          <w:szCs w:val="24"/>
        </w:rPr>
        <w:t>.</w:t>
      </w:r>
    </w:p>
    <w:p w:rsidR="004C6EB4" w:rsidRPr="00571B39" w:rsidRDefault="000429EC" w:rsidP="004C6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CA1">
        <w:rPr>
          <w:rFonts w:ascii="Times New Roman" w:hAnsi="Times New Roman" w:cs="Times New Roman"/>
          <w:sz w:val="24"/>
          <w:szCs w:val="24"/>
        </w:rPr>
        <w:tab/>
      </w:r>
      <w:r w:rsidR="0094688D" w:rsidRPr="00454CA1">
        <w:rPr>
          <w:rFonts w:ascii="Times New Roman" w:hAnsi="Times New Roman" w:cs="Times New Roman"/>
          <w:sz w:val="24"/>
          <w:szCs w:val="24"/>
        </w:rPr>
        <w:t>4.13.</w:t>
      </w:r>
      <w:r w:rsidR="004C6EB4" w:rsidRPr="00454CA1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4C6EB4" w:rsidRPr="00716EEB">
        <w:rPr>
          <w:rFonts w:ascii="Times New Roman" w:hAnsi="Times New Roman" w:cs="Times New Roman"/>
          <w:sz w:val="24"/>
          <w:szCs w:val="24"/>
        </w:rPr>
        <w:t xml:space="preserve"> и источники инвестиций,  привлекаемы</w:t>
      </w:r>
      <w:r w:rsidR="00367363" w:rsidRPr="00716EEB">
        <w:rPr>
          <w:rFonts w:ascii="Times New Roman" w:hAnsi="Times New Roman" w:cs="Times New Roman"/>
          <w:sz w:val="24"/>
          <w:szCs w:val="24"/>
        </w:rPr>
        <w:t>е</w:t>
      </w:r>
      <w:r w:rsidR="004C6EB4" w:rsidRPr="00716EEB">
        <w:rPr>
          <w:rFonts w:ascii="Times New Roman" w:hAnsi="Times New Roman" w:cs="Times New Roman"/>
          <w:sz w:val="24"/>
          <w:szCs w:val="24"/>
        </w:rPr>
        <w:t xml:space="preserve">  Концессионером  в целях</w:t>
      </w:r>
      <w:r w:rsidR="0094688D" w:rsidRPr="00716EEB">
        <w:rPr>
          <w:rFonts w:ascii="Times New Roman" w:hAnsi="Times New Roman" w:cs="Times New Roman"/>
          <w:sz w:val="24"/>
          <w:szCs w:val="24"/>
        </w:rPr>
        <w:t xml:space="preserve"> реконс</w:t>
      </w:r>
      <w:r w:rsidR="00136BC4" w:rsidRPr="00716EEB">
        <w:rPr>
          <w:rFonts w:ascii="Times New Roman" w:hAnsi="Times New Roman" w:cs="Times New Roman"/>
          <w:sz w:val="24"/>
          <w:szCs w:val="24"/>
        </w:rPr>
        <w:t xml:space="preserve">трукции и модернизации объектов, входящих в Объект </w:t>
      </w:r>
      <w:r w:rsidR="0094688D" w:rsidRPr="00716EEB">
        <w:rPr>
          <w:rFonts w:ascii="Times New Roman" w:hAnsi="Times New Roman" w:cs="Times New Roman"/>
          <w:sz w:val="24"/>
          <w:szCs w:val="24"/>
        </w:rPr>
        <w:t>Соглашения</w:t>
      </w:r>
      <w:r w:rsidR="00BC6D48" w:rsidRPr="00716EEB">
        <w:rPr>
          <w:rFonts w:ascii="Times New Roman" w:hAnsi="Times New Roman" w:cs="Times New Roman"/>
          <w:sz w:val="24"/>
          <w:szCs w:val="24"/>
        </w:rPr>
        <w:t>,</w:t>
      </w:r>
      <w:r w:rsidR="0094688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C6EB4" w:rsidRPr="00716EEB">
        <w:rPr>
          <w:rFonts w:ascii="Times New Roman" w:hAnsi="Times New Roman" w:cs="Times New Roman"/>
          <w:sz w:val="24"/>
          <w:szCs w:val="24"/>
        </w:rPr>
        <w:t xml:space="preserve">определяются в   </w:t>
      </w:r>
      <w:r w:rsidR="004C6EB4" w:rsidRPr="00E132C8">
        <w:rPr>
          <w:rFonts w:ascii="Times New Roman" w:hAnsi="Times New Roman" w:cs="Times New Roman"/>
          <w:sz w:val="24"/>
          <w:szCs w:val="24"/>
        </w:rPr>
        <w:t>соответствии с инвестиционными</w:t>
      </w:r>
      <w:r w:rsidR="0094688D" w:rsidRPr="00E132C8">
        <w:rPr>
          <w:rFonts w:ascii="Times New Roman" w:hAnsi="Times New Roman" w:cs="Times New Roman"/>
          <w:sz w:val="24"/>
          <w:szCs w:val="24"/>
        </w:rPr>
        <w:t xml:space="preserve"> п</w:t>
      </w:r>
      <w:r w:rsidR="004C6EB4" w:rsidRPr="00E132C8">
        <w:rPr>
          <w:rFonts w:ascii="Times New Roman" w:hAnsi="Times New Roman" w:cs="Times New Roman"/>
          <w:sz w:val="24"/>
          <w:szCs w:val="24"/>
        </w:rPr>
        <w:t>рограммами Концессионера</w:t>
      </w:r>
      <w:r w:rsidR="0094688D" w:rsidRPr="00E132C8">
        <w:rPr>
          <w:rFonts w:ascii="Times New Roman" w:hAnsi="Times New Roman" w:cs="Times New Roman"/>
          <w:sz w:val="24"/>
          <w:szCs w:val="24"/>
        </w:rPr>
        <w:t xml:space="preserve">, </w:t>
      </w:r>
      <w:r w:rsidR="004C6EB4" w:rsidRPr="00E132C8">
        <w:rPr>
          <w:rFonts w:ascii="Times New Roman" w:hAnsi="Times New Roman" w:cs="Times New Roman"/>
          <w:sz w:val="24"/>
          <w:szCs w:val="24"/>
        </w:rPr>
        <w:t>утвержденными в порядке,   установленном законодательством Российской</w:t>
      </w:r>
      <w:r w:rsidR="00D31C4D" w:rsidRPr="00E132C8">
        <w:rPr>
          <w:rFonts w:ascii="Times New Roman" w:hAnsi="Times New Roman" w:cs="Times New Roman"/>
          <w:sz w:val="24"/>
          <w:szCs w:val="24"/>
        </w:rPr>
        <w:t xml:space="preserve"> </w:t>
      </w:r>
      <w:r w:rsidR="004C6EB4" w:rsidRPr="00E132C8">
        <w:rPr>
          <w:rFonts w:ascii="Times New Roman" w:hAnsi="Times New Roman" w:cs="Times New Roman"/>
          <w:sz w:val="24"/>
          <w:szCs w:val="24"/>
        </w:rPr>
        <w:t>Федерации в сфере</w:t>
      </w:r>
      <w:r w:rsidR="003F4540">
        <w:rPr>
          <w:rFonts w:ascii="Times New Roman" w:hAnsi="Times New Roman" w:cs="Times New Roman"/>
          <w:sz w:val="24"/>
          <w:szCs w:val="24"/>
        </w:rPr>
        <w:t xml:space="preserve"> регулирования цен (тарифов), и </w:t>
      </w:r>
      <w:r w:rsidR="004C6EB4" w:rsidRPr="00571B39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324E18" w:rsidRPr="00571B39">
        <w:rPr>
          <w:rFonts w:ascii="Times New Roman" w:hAnsi="Times New Roman" w:cs="Times New Roman"/>
          <w:sz w:val="24"/>
          <w:szCs w:val="24"/>
        </w:rPr>
        <w:t xml:space="preserve">в Приложениях </w:t>
      </w:r>
      <w:r w:rsidR="00367363" w:rsidRPr="00571B39">
        <w:rPr>
          <w:rFonts w:ascii="Times New Roman" w:hAnsi="Times New Roman" w:cs="Times New Roman"/>
          <w:sz w:val="24"/>
          <w:szCs w:val="24"/>
        </w:rPr>
        <w:t>2</w:t>
      </w:r>
      <w:r w:rsidR="00324E18" w:rsidRPr="00571B39">
        <w:rPr>
          <w:rFonts w:ascii="Times New Roman" w:hAnsi="Times New Roman" w:cs="Times New Roman"/>
          <w:sz w:val="24"/>
          <w:szCs w:val="24"/>
        </w:rPr>
        <w:t xml:space="preserve">.1, </w:t>
      </w:r>
      <w:r w:rsidR="00367363" w:rsidRPr="00571B39">
        <w:rPr>
          <w:rFonts w:ascii="Times New Roman" w:hAnsi="Times New Roman" w:cs="Times New Roman"/>
          <w:sz w:val="24"/>
          <w:szCs w:val="24"/>
        </w:rPr>
        <w:t>2</w:t>
      </w:r>
      <w:r w:rsidR="00324E18" w:rsidRPr="00571B39">
        <w:rPr>
          <w:rFonts w:ascii="Times New Roman" w:hAnsi="Times New Roman" w:cs="Times New Roman"/>
          <w:sz w:val="24"/>
          <w:szCs w:val="24"/>
        </w:rPr>
        <w:t>.2.</w:t>
      </w:r>
      <w:r w:rsidR="00BC6D48" w:rsidRPr="00571B39"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4C6EB4" w:rsidRPr="00571B39" w:rsidRDefault="004C6EB4" w:rsidP="003F45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39">
        <w:rPr>
          <w:rFonts w:ascii="Times New Roman" w:hAnsi="Times New Roman" w:cs="Times New Roman"/>
          <w:sz w:val="24"/>
          <w:szCs w:val="24"/>
        </w:rPr>
        <w:t xml:space="preserve"> При   изменении  </w:t>
      </w:r>
      <w:r w:rsidR="00BC6D48" w:rsidRPr="00571B39">
        <w:rPr>
          <w:rFonts w:ascii="Times New Roman" w:hAnsi="Times New Roman" w:cs="Times New Roman"/>
          <w:sz w:val="24"/>
          <w:szCs w:val="24"/>
        </w:rPr>
        <w:t>и</w:t>
      </w:r>
      <w:r w:rsidRPr="00571B39">
        <w:rPr>
          <w:rFonts w:ascii="Times New Roman" w:hAnsi="Times New Roman" w:cs="Times New Roman"/>
          <w:sz w:val="24"/>
          <w:szCs w:val="24"/>
        </w:rPr>
        <w:t>нвестиционной  программы объем инвестиций, которые</w:t>
      </w:r>
      <w:r w:rsidR="00A74EEB" w:rsidRPr="00571B39">
        <w:rPr>
          <w:rFonts w:ascii="Times New Roman" w:hAnsi="Times New Roman" w:cs="Times New Roman"/>
          <w:sz w:val="24"/>
          <w:szCs w:val="24"/>
        </w:rPr>
        <w:t xml:space="preserve"> </w:t>
      </w:r>
      <w:r w:rsidRPr="00571B39">
        <w:rPr>
          <w:rFonts w:ascii="Times New Roman" w:hAnsi="Times New Roman" w:cs="Times New Roman"/>
          <w:sz w:val="24"/>
          <w:szCs w:val="24"/>
        </w:rPr>
        <w:t>Концессионер обязуется привлечь для финансирования инвестиционной</w:t>
      </w:r>
      <w:r w:rsidR="00D31C4D" w:rsidRPr="00571B39">
        <w:rPr>
          <w:rFonts w:ascii="Times New Roman" w:hAnsi="Times New Roman" w:cs="Times New Roman"/>
          <w:sz w:val="24"/>
          <w:szCs w:val="24"/>
        </w:rPr>
        <w:t xml:space="preserve"> </w:t>
      </w:r>
      <w:r w:rsidRPr="00571B39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1E7BB9" w:rsidRPr="00571B39">
        <w:rPr>
          <w:rFonts w:ascii="Times New Roman" w:hAnsi="Times New Roman" w:cs="Times New Roman"/>
          <w:sz w:val="24"/>
          <w:szCs w:val="24"/>
        </w:rPr>
        <w:t>увеличению</w:t>
      </w:r>
      <w:r w:rsidRPr="00571B39">
        <w:rPr>
          <w:rFonts w:ascii="Times New Roman" w:hAnsi="Times New Roman" w:cs="Times New Roman"/>
          <w:sz w:val="24"/>
          <w:szCs w:val="24"/>
        </w:rPr>
        <w:t xml:space="preserve"> не  подлежит.  </w:t>
      </w:r>
      <w:r w:rsidR="00DB7BE8" w:rsidRPr="00571B39">
        <w:rPr>
          <w:rFonts w:ascii="Times New Roman" w:hAnsi="Times New Roman" w:cs="Times New Roman"/>
          <w:sz w:val="24"/>
          <w:szCs w:val="24"/>
        </w:rPr>
        <w:t>И</w:t>
      </w:r>
      <w:r w:rsidR="001E7BB9" w:rsidRPr="00571B39"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="00BC6D48" w:rsidRPr="00571B39">
        <w:rPr>
          <w:rFonts w:ascii="Times New Roman" w:hAnsi="Times New Roman" w:cs="Times New Roman"/>
          <w:sz w:val="24"/>
          <w:szCs w:val="24"/>
        </w:rPr>
        <w:t>и</w:t>
      </w:r>
      <w:r w:rsidR="00797535" w:rsidRPr="00571B39">
        <w:rPr>
          <w:rFonts w:ascii="Times New Roman" w:hAnsi="Times New Roman" w:cs="Times New Roman"/>
          <w:sz w:val="24"/>
          <w:szCs w:val="24"/>
        </w:rPr>
        <w:t xml:space="preserve">нвестиционной программы </w:t>
      </w:r>
      <w:r w:rsidR="001E7BB9" w:rsidRPr="00571B39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DB7BE8" w:rsidRPr="00571B39">
        <w:rPr>
          <w:rFonts w:ascii="Times New Roman" w:hAnsi="Times New Roman" w:cs="Times New Roman"/>
          <w:sz w:val="24"/>
          <w:szCs w:val="24"/>
        </w:rPr>
        <w:t>ю</w:t>
      </w:r>
      <w:r w:rsidR="001E7BB9" w:rsidRPr="00571B39">
        <w:rPr>
          <w:rFonts w:ascii="Times New Roman" w:hAnsi="Times New Roman" w:cs="Times New Roman"/>
          <w:sz w:val="24"/>
          <w:szCs w:val="24"/>
        </w:rPr>
        <w:t xml:space="preserve">тся в соответствии с </w:t>
      </w:r>
      <w:r w:rsidR="00797535" w:rsidRPr="00571B39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1E7BB9" w:rsidRPr="00571B39">
        <w:rPr>
          <w:rFonts w:ascii="Times New Roman" w:hAnsi="Times New Roman" w:cs="Times New Roman"/>
          <w:sz w:val="24"/>
          <w:szCs w:val="24"/>
        </w:rPr>
        <w:t>Раздел</w:t>
      </w:r>
      <w:r w:rsidR="00797535" w:rsidRPr="00571B39">
        <w:rPr>
          <w:rFonts w:ascii="Times New Roman" w:hAnsi="Times New Roman" w:cs="Times New Roman"/>
          <w:sz w:val="24"/>
          <w:szCs w:val="24"/>
        </w:rPr>
        <w:t>а</w:t>
      </w:r>
      <w:r w:rsidR="001E7BB9" w:rsidRPr="00571B39">
        <w:rPr>
          <w:rFonts w:ascii="Times New Roman" w:hAnsi="Times New Roman" w:cs="Times New Roman"/>
          <w:sz w:val="24"/>
          <w:szCs w:val="24"/>
        </w:rPr>
        <w:t xml:space="preserve"> </w:t>
      </w:r>
      <w:r w:rsidR="00797535" w:rsidRPr="00571B39">
        <w:rPr>
          <w:rFonts w:ascii="Times New Roman" w:hAnsi="Times New Roman" w:cs="Times New Roman"/>
          <w:sz w:val="24"/>
          <w:szCs w:val="24"/>
        </w:rPr>
        <w:t>16 настоящего Соглашения</w:t>
      </w:r>
      <w:r w:rsidR="001E7BB9" w:rsidRPr="00571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EB4" w:rsidRPr="00571B39" w:rsidRDefault="000429EC" w:rsidP="00B07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1B39">
        <w:rPr>
          <w:rFonts w:ascii="Times New Roman" w:hAnsi="Times New Roman" w:cs="Times New Roman"/>
          <w:sz w:val="24"/>
          <w:szCs w:val="24"/>
        </w:rPr>
        <w:tab/>
      </w:r>
      <w:r w:rsidR="00516A1F" w:rsidRPr="00571B39">
        <w:rPr>
          <w:rFonts w:ascii="Times New Roman" w:hAnsi="Times New Roman" w:cs="Times New Roman"/>
          <w:sz w:val="24"/>
          <w:szCs w:val="24"/>
        </w:rPr>
        <w:t xml:space="preserve">4.14. </w:t>
      </w:r>
      <w:r w:rsidR="0037265C" w:rsidRPr="00571B39">
        <w:rPr>
          <w:rFonts w:ascii="Times New Roman" w:hAnsi="Times New Roman" w:cs="Times New Roman"/>
          <w:sz w:val="24"/>
          <w:szCs w:val="24"/>
        </w:rPr>
        <w:t xml:space="preserve">Завершение Концессионером работ по </w:t>
      </w:r>
      <w:r w:rsidR="00516A1F" w:rsidRPr="00571B39">
        <w:rPr>
          <w:rFonts w:ascii="Times New Roman" w:hAnsi="Times New Roman" w:cs="Times New Roman"/>
          <w:sz w:val="24"/>
          <w:szCs w:val="24"/>
        </w:rPr>
        <w:t>модернизации объектов,  входящих в состав Объекта Соглашения оформляется подписываемым Концедентом и Концессионером Актом приемки выполненного мероприятия по концессионному соглашению</w:t>
      </w:r>
      <w:r w:rsidR="00D956BE" w:rsidRPr="00571B39">
        <w:rPr>
          <w:rFonts w:ascii="Times New Roman" w:hAnsi="Times New Roman" w:cs="Times New Roman"/>
          <w:sz w:val="24"/>
          <w:szCs w:val="24"/>
        </w:rPr>
        <w:t xml:space="preserve"> </w:t>
      </w:r>
      <w:r w:rsidR="00136BC4" w:rsidRPr="00571B39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D956BE" w:rsidRPr="00571B39">
        <w:rPr>
          <w:rFonts w:ascii="Times New Roman" w:hAnsi="Times New Roman" w:cs="Times New Roman"/>
          <w:sz w:val="24"/>
          <w:szCs w:val="24"/>
        </w:rPr>
        <w:t>объектов</w:t>
      </w:r>
      <w:r w:rsidR="000817B4" w:rsidRPr="00571B39">
        <w:rPr>
          <w:rFonts w:ascii="Times New Roman" w:hAnsi="Times New Roman" w:cs="Times New Roman"/>
          <w:sz w:val="24"/>
          <w:szCs w:val="24"/>
        </w:rPr>
        <w:t xml:space="preserve"> (Приложение 5 к Соглашению)</w:t>
      </w:r>
      <w:r w:rsidR="00D956BE" w:rsidRPr="00571B39">
        <w:rPr>
          <w:rFonts w:ascii="Times New Roman" w:hAnsi="Times New Roman" w:cs="Times New Roman"/>
          <w:sz w:val="24"/>
          <w:szCs w:val="24"/>
        </w:rPr>
        <w:t>.</w:t>
      </w:r>
      <w:r w:rsidR="0037265C" w:rsidRPr="00571B39">
        <w:rPr>
          <w:rFonts w:ascii="Times New Roman" w:hAnsi="Times New Roman" w:cs="Times New Roman"/>
          <w:sz w:val="24"/>
          <w:szCs w:val="24"/>
        </w:rPr>
        <w:t xml:space="preserve"> Завершение Концессионером работ по реконструкции Объекта Соглашения подтверждается получением разрешения на ввод указанного объекта в эксплуатацию</w:t>
      </w:r>
      <w:r w:rsidR="002306DB" w:rsidRPr="00571B39">
        <w:rPr>
          <w:rFonts w:ascii="Times New Roman" w:hAnsi="Times New Roman" w:cs="Times New Roman"/>
          <w:sz w:val="24"/>
          <w:szCs w:val="24"/>
        </w:rPr>
        <w:t xml:space="preserve"> полученным в соответствии с Градостроительным кодексом Российской Федерации.</w:t>
      </w:r>
    </w:p>
    <w:p w:rsidR="005F05F7" w:rsidRPr="00716EEB" w:rsidRDefault="005F05F7" w:rsidP="00D95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EB4" w:rsidRPr="00716EEB" w:rsidRDefault="004C6EB4" w:rsidP="00D956BE">
      <w:pPr>
        <w:pStyle w:val="ConsPlusNonformat"/>
        <w:jc w:val="both"/>
      </w:pPr>
    </w:p>
    <w:p w:rsidR="00D5451B" w:rsidRPr="00716EEB" w:rsidRDefault="003F4540" w:rsidP="003F45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5451B" w:rsidRPr="00716EEB">
        <w:rPr>
          <w:rFonts w:ascii="Times New Roman" w:hAnsi="Times New Roman" w:cs="Times New Roman"/>
          <w:b/>
          <w:sz w:val="24"/>
          <w:szCs w:val="24"/>
        </w:rPr>
        <w:t>5. Порядок предоставления Концессионеру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51B" w:rsidRPr="00716EEB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</w:p>
    <w:p w:rsidR="00D5451B" w:rsidRPr="00716EEB" w:rsidRDefault="00D5451B" w:rsidP="00D5451B">
      <w:pPr>
        <w:pStyle w:val="ConsPlusNonformat"/>
        <w:jc w:val="both"/>
      </w:pPr>
    </w:p>
    <w:p w:rsidR="00834A20" w:rsidRPr="00716EEB" w:rsidRDefault="000429EC" w:rsidP="0083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834A20" w:rsidRPr="00716EE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834A20" w:rsidRPr="00716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Земельные участки, на которых располагается Объект Соглашения и которые необходимы для реконструкции (модернизации) Объекта Соглашения и для осуществления деятельности, предусмотренной Соглашением, находятся в аренде у Предприятия на основании договоров аренды № </w:t>
      </w:r>
      <w:r w:rsidR="001E44E4" w:rsidRPr="00716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2019-ДА 004 от 10.01.2019, </w:t>
      </w:r>
      <w:r w:rsidR="00834A20" w:rsidRPr="00716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44E4" w:rsidRPr="00716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2019-ДА 050 от 29.04.2019,  № 2017-ДА 041 от 24.04.2017,  № 2019-ДА 003 от 10.01.2019 </w:t>
      </w:r>
      <w:r w:rsidR="00834A20" w:rsidRPr="00716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предоставляются Концессионеру в субаренду </w:t>
      </w:r>
      <w:r w:rsidR="003F4540">
        <w:rPr>
          <w:rFonts w:ascii="Times New Roman" w:eastAsiaTheme="minorHAnsi" w:hAnsi="Times New Roman" w:cs="Times New Roman"/>
          <w:sz w:val="24"/>
          <w:szCs w:val="24"/>
          <w:lang w:eastAsia="en-US"/>
        </w:rPr>
        <w:t>с </w:t>
      </w:r>
      <w:r w:rsidR="007531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согласия Концедента </w:t>
      </w:r>
      <w:r w:rsidR="00834A20" w:rsidRPr="00716EEB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земельным законодательством, на</w:t>
      </w:r>
      <w:proofErr w:type="gramEnd"/>
      <w:r w:rsidR="00834A20" w:rsidRPr="00716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 действия Соглашения. </w:t>
      </w:r>
    </w:p>
    <w:p w:rsidR="00834A20" w:rsidRPr="00716EEB" w:rsidRDefault="00834A20" w:rsidP="00834A2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Предприятие обязуется заключить с Концессионером договор субаренды земельных участков, на которых располагается Объект Соглашения, в течение 60 (шестидесяти) рабочих дней со дня подписания настоящего Соглашения.</w:t>
      </w:r>
    </w:p>
    <w:p w:rsidR="00834A20" w:rsidRPr="00716EEB" w:rsidRDefault="00834A20" w:rsidP="00834A2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Порядок действия сторон при передаче земельных участков определяется договором </w:t>
      </w:r>
      <w:r w:rsidR="00753172">
        <w:rPr>
          <w:rFonts w:ascii="Times New Roman" w:hAnsi="Times New Roman" w:cs="Times New Roman"/>
          <w:sz w:val="24"/>
          <w:szCs w:val="24"/>
        </w:rPr>
        <w:t>суб</w:t>
      </w:r>
      <w:r w:rsidRPr="00716EEB">
        <w:rPr>
          <w:rFonts w:ascii="Times New Roman" w:hAnsi="Times New Roman" w:cs="Times New Roman"/>
          <w:sz w:val="24"/>
          <w:szCs w:val="24"/>
        </w:rPr>
        <w:t>аренды земельного участка.</w:t>
      </w:r>
    </w:p>
    <w:p w:rsidR="00834A20" w:rsidRPr="00716EEB" w:rsidRDefault="00834A20" w:rsidP="00834A2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Предприятие обязуется передать Концессионеру земельный участок в срок не более 5 </w:t>
      </w:r>
      <w:r w:rsidRPr="00716EEB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календарных дней со дня заключения договора субаренды земельного участка по передаточному акту. Акт подписывается уполномоченными представителями Предприятия и Концессионера. </w:t>
      </w:r>
    </w:p>
    <w:p w:rsidR="00834A20" w:rsidRPr="00716EEB" w:rsidRDefault="00834A20" w:rsidP="0083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  <w:t>5.2. Описание земельных участков и реквизиты документов о государственной регистрации прав Концедента в отношении указанных земельных участков приведены в</w:t>
      </w:r>
      <w:r w:rsidRPr="00716E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Приложении 1.3. Соглашения. Указанные земельные участки принадлежат  Концеденту на праве собственности.</w:t>
      </w:r>
    </w:p>
    <w:p w:rsidR="00834A20" w:rsidRPr="00716EEB" w:rsidRDefault="00834A20" w:rsidP="0083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  <w:t>5.3. Договоры субаренды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регистрации. Государственная регистрация указанного договора осуществляется за счет Предприятия.</w:t>
      </w:r>
    </w:p>
    <w:p w:rsidR="00834A20" w:rsidRPr="00B87BFE" w:rsidRDefault="00834A20" w:rsidP="0083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  <w:t>5.</w:t>
      </w:r>
      <w:r w:rsidRPr="00B87BFE">
        <w:rPr>
          <w:rFonts w:ascii="Times New Roman" w:hAnsi="Times New Roman" w:cs="Times New Roman"/>
          <w:sz w:val="24"/>
          <w:szCs w:val="24"/>
        </w:rPr>
        <w:t xml:space="preserve">4. Концессионер не вправе передавать свои права по договору субаренды земельного   участка  третьим  лицам  и сдавать земельный участок в субаренду, если иное не предусмотрено договором </w:t>
      </w:r>
      <w:r w:rsidR="00753172" w:rsidRPr="00B87BFE">
        <w:rPr>
          <w:rFonts w:ascii="Times New Roman" w:hAnsi="Times New Roman" w:cs="Times New Roman"/>
          <w:sz w:val="24"/>
          <w:szCs w:val="24"/>
        </w:rPr>
        <w:t>суб</w:t>
      </w:r>
      <w:r w:rsidRPr="00B87BFE">
        <w:rPr>
          <w:rFonts w:ascii="Times New Roman" w:hAnsi="Times New Roman" w:cs="Times New Roman"/>
          <w:sz w:val="24"/>
          <w:szCs w:val="24"/>
        </w:rPr>
        <w:t>аренды земельного участка.</w:t>
      </w:r>
    </w:p>
    <w:p w:rsidR="00834A20" w:rsidRPr="00B87BFE" w:rsidRDefault="00834A20" w:rsidP="00834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BFE">
        <w:rPr>
          <w:rFonts w:ascii="Times New Roman" w:hAnsi="Times New Roman" w:cs="Times New Roman"/>
          <w:sz w:val="24"/>
          <w:szCs w:val="24"/>
        </w:rPr>
        <w:tab/>
        <w:t>5.5.</w:t>
      </w:r>
      <w:r w:rsidR="00753172" w:rsidRPr="00B87BFE">
        <w:rPr>
          <w:rFonts w:ascii="Times New Roman" w:hAnsi="Times New Roman" w:cs="Times New Roman"/>
          <w:sz w:val="24"/>
          <w:szCs w:val="24"/>
        </w:rPr>
        <w:t xml:space="preserve"> </w:t>
      </w:r>
      <w:r w:rsidRPr="00B87BFE">
        <w:rPr>
          <w:rFonts w:ascii="Times New Roman" w:hAnsi="Times New Roman" w:cs="Times New Roman"/>
          <w:sz w:val="24"/>
          <w:szCs w:val="24"/>
        </w:rPr>
        <w:t>Прекращение настоящего Соглашения является основанием для прекращения договоров субаренды земельных участков.</w:t>
      </w:r>
    </w:p>
    <w:p w:rsidR="00834A20" w:rsidRPr="00B87BFE" w:rsidRDefault="00834A20" w:rsidP="00834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BFE">
        <w:rPr>
          <w:rFonts w:ascii="Times New Roman" w:hAnsi="Times New Roman" w:cs="Times New Roman"/>
          <w:sz w:val="24"/>
          <w:szCs w:val="24"/>
        </w:rPr>
        <w:t>Если иное не предусмотрено договорами аренды, заключенными с Предприятием, досрочное прекращение договоров аренды влечет прекращение заключенных в соответс</w:t>
      </w:r>
      <w:r w:rsidR="003F4540" w:rsidRPr="00B87BFE">
        <w:rPr>
          <w:rFonts w:ascii="Times New Roman" w:hAnsi="Times New Roman" w:cs="Times New Roman"/>
          <w:sz w:val="24"/>
          <w:szCs w:val="24"/>
        </w:rPr>
        <w:t>твии с </w:t>
      </w:r>
      <w:r w:rsidR="00174AB2" w:rsidRPr="00B87BFE">
        <w:rPr>
          <w:rFonts w:ascii="Times New Roman" w:hAnsi="Times New Roman" w:cs="Times New Roman"/>
          <w:sz w:val="24"/>
          <w:szCs w:val="24"/>
        </w:rPr>
        <w:t>ними договоров субаренды</w:t>
      </w:r>
      <w:r w:rsidRPr="00B87BFE">
        <w:rPr>
          <w:rFonts w:ascii="Times New Roman" w:hAnsi="Times New Roman" w:cs="Times New Roman"/>
          <w:sz w:val="24"/>
          <w:szCs w:val="24"/>
        </w:rPr>
        <w:t>.</w:t>
      </w:r>
    </w:p>
    <w:p w:rsidR="00753172" w:rsidRPr="00B87BFE" w:rsidRDefault="00753172" w:rsidP="00834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BFE">
        <w:rPr>
          <w:rFonts w:ascii="Times New Roman" w:hAnsi="Times New Roman" w:cs="Times New Roman"/>
          <w:sz w:val="24"/>
          <w:szCs w:val="24"/>
        </w:rPr>
        <w:t xml:space="preserve">5.6. Концедент обеспечивает непрерывное владение и пользование Концессионером земельными участками, </w:t>
      </w:r>
      <w:r w:rsidRPr="00B87BFE">
        <w:rPr>
          <w:rFonts w:ascii="Times New Roman" w:hAnsi="Times New Roman" w:cs="Times New Roman"/>
        </w:rPr>
        <w:t xml:space="preserve"> </w:t>
      </w:r>
      <w:r w:rsidRPr="00B87BFE">
        <w:rPr>
          <w:rFonts w:ascii="Times New Roman" w:hAnsi="Times New Roman" w:cs="Times New Roman"/>
          <w:sz w:val="24"/>
          <w:szCs w:val="24"/>
        </w:rPr>
        <w:t xml:space="preserve">которые необходимы </w:t>
      </w:r>
      <w:r w:rsidR="00174AB2" w:rsidRPr="00B87BFE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7BFE">
        <w:rPr>
          <w:rFonts w:ascii="Times New Roman" w:hAnsi="Times New Roman" w:cs="Times New Roman"/>
          <w:sz w:val="24"/>
          <w:szCs w:val="24"/>
        </w:rPr>
        <w:t>реконструкции (модернизации) Объекта Соглашения и для осуществления деятельности, предусмотренной Соглашением, в течени</w:t>
      </w:r>
      <w:proofErr w:type="gramStart"/>
      <w:r w:rsidRPr="00B87B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7BFE">
        <w:rPr>
          <w:rFonts w:ascii="Times New Roman" w:hAnsi="Times New Roman" w:cs="Times New Roman"/>
          <w:sz w:val="24"/>
          <w:szCs w:val="24"/>
        </w:rPr>
        <w:t xml:space="preserve"> всего срока Соглашения на правах аренды или на ином законном основании.</w:t>
      </w:r>
    </w:p>
    <w:p w:rsidR="00D5451B" w:rsidRPr="00716EEB" w:rsidRDefault="000429EC" w:rsidP="0083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FE">
        <w:rPr>
          <w:rFonts w:ascii="Times New Roman" w:hAnsi="Times New Roman" w:cs="Times New Roman"/>
          <w:sz w:val="24"/>
          <w:szCs w:val="24"/>
        </w:rPr>
        <w:tab/>
      </w:r>
      <w:r w:rsidR="007A48DE" w:rsidRPr="00B87BFE">
        <w:rPr>
          <w:rFonts w:ascii="Times New Roman" w:hAnsi="Times New Roman" w:cs="Times New Roman"/>
          <w:sz w:val="24"/>
          <w:szCs w:val="24"/>
        </w:rPr>
        <w:t>5.</w:t>
      </w:r>
      <w:r w:rsidR="00753172" w:rsidRPr="00B87BFE">
        <w:rPr>
          <w:rFonts w:ascii="Times New Roman" w:hAnsi="Times New Roman" w:cs="Times New Roman"/>
          <w:sz w:val="24"/>
          <w:szCs w:val="24"/>
        </w:rPr>
        <w:t>7</w:t>
      </w:r>
      <w:r w:rsidR="00D5451B" w:rsidRPr="00B87BFE">
        <w:rPr>
          <w:rFonts w:ascii="Times New Roman" w:hAnsi="Times New Roman" w:cs="Times New Roman"/>
          <w:sz w:val="24"/>
          <w:szCs w:val="24"/>
        </w:rPr>
        <w:t xml:space="preserve">. Концессионер </w:t>
      </w:r>
      <w:r w:rsidR="007A48DE" w:rsidRPr="00B87BFE">
        <w:rPr>
          <w:rFonts w:ascii="Times New Roman" w:hAnsi="Times New Roman" w:cs="Times New Roman"/>
          <w:sz w:val="24"/>
          <w:szCs w:val="24"/>
        </w:rPr>
        <w:t xml:space="preserve">вправе с согласия Концедента </w:t>
      </w:r>
      <w:r w:rsidR="00D5451B" w:rsidRPr="00B87BFE">
        <w:rPr>
          <w:rFonts w:ascii="Times New Roman" w:hAnsi="Times New Roman" w:cs="Times New Roman"/>
          <w:sz w:val="24"/>
          <w:szCs w:val="24"/>
        </w:rPr>
        <w:t>возводить на земельном</w:t>
      </w:r>
      <w:r w:rsidR="00D5451B" w:rsidRPr="00716EEB">
        <w:rPr>
          <w:rFonts w:ascii="Times New Roman" w:hAnsi="Times New Roman" w:cs="Times New Roman"/>
          <w:sz w:val="24"/>
          <w:szCs w:val="24"/>
        </w:rPr>
        <w:t xml:space="preserve"> участке,  находящемся в собственности Концедента,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D5451B" w:rsidRPr="00716EEB">
        <w:rPr>
          <w:rFonts w:ascii="Times New Roman" w:hAnsi="Times New Roman" w:cs="Times New Roman"/>
          <w:sz w:val="24"/>
          <w:szCs w:val="24"/>
        </w:rPr>
        <w:t>объекты недвижим</w:t>
      </w:r>
      <w:r w:rsidR="00B87BFE">
        <w:rPr>
          <w:rFonts w:ascii="Times New Roman" w:hAnsi="Times New Roman" w:cs="Times New Roman"/>
          <w:sz w:val="24"/>
          <w:szCs w:val="24"/>
        </w:rPr>
        <w:t>ого  имущества,  не  входящие в </w:t>
      </w:r>
      <w:r w:rsidR="00D5451B" w:rsidRPr="00716EEB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0547A8" w:rsidRPr="00716EEB">
        <w:rPr>
          <w:rFonts w:ascii="Times New Roman" w:hAnsi="Times New Roman" w:cs="Times New Roman"/>
          <w:sz w:val="24"/>
          <w:szCs w:val="24"/>
        </w:rPr>
        <w:t>О</w:t>
      </w:r>
      <w:r w:rsidR="00D5451B" w:rsidRPr="00716EEB">
        <w:rPr>
          <w:rFonts w:ascii="Times New Roman" w:hAnsi="Times New Roman" w:cs="Times New Roman"/>
          <w:sz w:val="24"/>
          <w:szCs w:val="24"/>
        </w:rPr>
        <w:t>бъекта Соглашения,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D5451B" w:rsidRPr="00716EEB">
        <w:rPr>
          <w:rFonts w:ascii="Times New Roman" w:hAnsi="Times New Roman" w:cs="Times New Roman"/>
          <w:sz w:val="24"/>
          <w:szCs w:val="24"/>
        </w:rPr>
        <w:t>предназначенные для использования при осуществлении  Концессионером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D5451B" w:rsidRPr="00716EEB">
        <w:rPr>
          <w:rFonts w:ascii="Times New Roman" w:hAnsi="Times New Roman" w:cs="Times New Roman"/>
          <w:sz w:val="24"/>
          <w:szCs w:val="24"/>
        </w:rPr>
        <w:t>деятельности, предусмотренной настоящим Соглашением.</w:t>
      </w:r>
    </w:p>
    <w:p w:rsidR="007A45D9" w:rsidRPr="00716EEB" w:rsidRDefault="007A45D9" w:rsidP="00D54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6EEB">
        <w:rPr>
          <w:rFonts w:ascii="Times New Roman" w:hAnsi="Times New Roman" w:cs="Times New Roman"/>
          <w:sz w:val="24"/>
          <w:szCs w:val="24"/>
        </w:rPr>
        <w:t>5.</w:t>
      </w:r>
      <w:r w:rsidR="00753172">
        <w:rPr>
          <w:rFonts w:ascii="Times New Roman" w:hAnsi="Times New Roman" w:cs="Times New Roman"/>
          <w:sz w:val="24"/>
          <w:szCs w:val="24"/>
        </w:rPr>
        <w:t>8</w:t>
      </w:r>
      <w:r w:rsidRPr="00716EEB">
        <w:rPr>
          <w:rFonts w:ascii="Times New Roman" w:hAnsi="Times New Roman" w:cs="Times New Roman"/>
          <w:sz w:val="24"/>
          <w:szCs w:val="24"/>
        </w:rPr>
        <w:t xml:space="preserve"> Размер </w:t>
      </w:r>
      <w:proofErr w:type="spellStart"/>
      <w:r w:rsidR="000D1777" w:rsidRPr="00716EEB">
        <w:rPr>
          <w:rFonts w:ascii="Times New Roman" w:hAnsi="Times New Roman" w:cs="Times New Roman"/>
          <w:sz w:val="24"/>
          <w:szCs w:val="24"/>
        </w:rPr>
        <w:t>суб</w:t>
      </w:r>
      <w:r w:rsidRPr="00716EEB">
        <w:rPr>
          <w:rFonts w:ascii="Times New Roman" w:hAnsi="Times New Roman" w:cs="Times New Roman"/>
          <w:sz w:val="24"/>
          <w:szCs w:val="24"/>
        </w:rPr>
        <w:t>арендной</w:t>
      </w:r>
      <w:proofErr w:type="spellEnd"/>
      <w:r w:rsidRPr="00716EEB">
        <w:rPr>
          <w:rFonts w:ascii="Times New Roman" w:hAnsi="Times New Roman" w:cs="Times New Roman"/>
          <w:sz w:val="24"/>
          <w:szCs w:val="24"/>
        </w:rPr>
        <w:t xml:space="preserve"> платы за пользование земельными участками в течение срока действия </w:t>
      </w:r>
      <w:r w:rsidR="00B87BFE">
        <w:rPr>
          <w:rFonts w:ascii="Times New Roman" w:hAnsi="Times New Roman" w:cs="Times New Roman"/>
          <w:sz w:val="24"/>
          <w:szCs w:val="24"/>
        </w:rPr>
        <w:t>С</w:t>
      </w:r>
      <w:r w:rsidRPr="00716EEB">
        <w:rPr>
          <w:rFonts w:ascii="Times New Roman" w:hAnsi="Times New Roman" w:cs="Times New Roman"/>
          <w:sz w:val="24"/>
          <w:szCs w:val="24"/>
        </w:rPr>
        <w:t>оглашения либо формула расчета размера арендной платы (ставки аренды) за пользование земельными участками определяется в соответствии с Порядком определения размера арендной платы за земли, находящиеся в собственности муниципального образования Сосновоборский городской округ Ленинградской области, утвержденным решением совета депутатов от 26.02.2008 № 21 (с изменениями).</w:t>
      </w:r>
      <w:proofErr w:type="gramEnd"/>
    </w:p>
    <w:p w:rsidR="007A48DE" w:rsidRPr="00716EEB" w:rsidRDefault="007A48DE" w:rsidP="00D5451B">
      <w:pPr>
        <w:pStyle w:val="ConsPlusNonformat"/>
        <w:jc w:val="both"/>
      </w:pPr>
    </w:p>
    <w:p w:rsidR="007A48DE" w:rsidRPr="00716EEB" w:rsidRDefault="007A48DE" w:rsidP="000547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>6. Владение, пользование и распоряжение объектами</w:t>
      </w:r>
    </w:p>
    <w:p w:rsidR="007A48DE" w:rsidRPr="00716EEB" w:rsidRDefault="007A48DE" w:rsidP="000547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 xml:space="preserve">имущества, </w:t>
      </w:r>
      <w:proofErr w:type="gramStart"/>
      <w:r w:rsidRPr="00716EEB">
        <w:rPr>
          <w:rFonts w:ascii="Times New Roman" w:hAnsi="Times New Roman" w:cs="Times New Roman"/>
          <w:b/>
          <w:sz w:val="24"/>
          <w:szCs w:val="24"/>
        </w:rPr>
        <w:t>предоставляемыми</w:t>
      </w:r>
      <w:proofErr w:type="gramEnd"/>
      <w:r w:rsidRPr="00716EEB">
        <w:rPr>
          <w:rFonts w:ascii="Times New Roman" w:hAnsi="Times New Roman" w:cs="Times New Roman"/>
          <w:b/>
          <w:sz w:val="24"/>
          <w:szCs w:val="24"/>
        </w:rPr>
        <w:t xml:space="preserve"> Концессионеру</w:t>
      </w:r>
    </w:p>
    <w:p w:rsidR="007A48DE" w:rsidRPr="00716EEB" w:rsidRDefault="007A48DE" w:rsidP="007A48DE">
      <w:pPr>
        <w:pStyle w:val="ConsPlusNonformat"/>
        <w:jc w:val="both"/>
      </w:pPr>
    </w:p>
    <w:p w:rsidR="007A48DE" w:rsidRPr="00716EEB" w:rsidRDefault="00FA62DE" w:rsidP="007A4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7A48DE" w:rsidRPr="00716EEB">
        <w:rPr>
          <w:rFonts w:ascii="Times New Roman" w:hAnsi="Times New Roman" w:cs="Times New Roman"/>
          <w:sz w:val="24"/>
          <w:szCs w:val="24"/>
        </w:rPr>
        <w:t xml:space="preserve">6.1. Концессионер обязан использовать (эксплуатировать) Объект </w:t>
      </w:r>
      <w:r w:rsidR="000547A8" w:rsidRPr="00716EEB">
        <w:rPr>
          <w:rFonts w:ascii="Times New Roman" w:hAnsi="Times New Roman" w:cs="Times New Roman"/>
          <w:sz w:val="24"/>
          <w:szCs w:val="24"/>
        </w:rPr>
        <w:t>С</w:t>
      </w:r>
      <w:r w:rsidR="00B87BFE">
        <w:rPr>
          <w:rFonts w:ascii="Times New Roman" w:hAnsi="Times New Roman" w:cs="Times New Roman"/>
          <w:sz w:val="24"/>
          <w:szCs w:val="24"/>
        </w:rPr>
        <w:t>оглашения в  </w:t>
      </w:r>
      <w:r w:rsidR="007A48DE" w:rsidRPr="00716EEB">
        <w:rPr>
          <w:rFonts w:ascii="Times New Roman" w:hAnsi="Times New Roman" w:cs="Times New Roman"/>
          <w:sz w:val="24"/>
          <w:szCs w:val="24"/>
        </w:rPr>
        <w:t>установленном настоящим Соглашением  порядке  в целях осуществления деятельности,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A48DE" w:rsidRPr="00716EEB">
        <w:rPr>
          <w:rFonts w:ascii="Times New Roman" w:hAnsi="Times New Roman" w:cs="Times New Roman"/>
          <w:sz w:val="24"/>
          <w:szCs w:val="24"/>
        </w:rPr>
        <w:t xml:space="preserve">указанной в </w:t>
      </w:r>
      <w:hyperlink w:anchor="P135" w:history="1">
        <w:r w:rsidR="000547A8" w:rsidRPr="00716EEB">
          <w:rPr>
            <w:rFonts w:ascii="Times New Roman" w:hAnsi="Times New Roman" w:cs="Times New Roman"/>
            <w:sz w:val="24"/>
            <w:szCs w:val="24"/>
          </w:rPr>
          <w:t>Разделе</w:t>
        </w:r>
        <w:r w:rsidR="007A48DE" w:rsidRPr="00716EE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7A48DE" w:rsidRPr="00716EEB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16730C" w:rsidRPr="00716EE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65BFA" w:rsidRPr="00716EEB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16730C" w:rsidRPr="00716EEB">
        <w:rPr>
          <w:rFonts w:ascii="Times New Roman" w:hAnsi="Times New Roman" w:cs="Times New Roman"/>
          <w:sz w:val="24"/>
          <w:szCs w:val="24"/>
        </w:rPr>
        <w:t>указанного в п.9.6.</w:t>
      </w:r>
    </w:p>
    <w:p w:rsidR="007A48DE" w:rsidRPr="00716EEB" w:rsidRDefault="00FA62DE" w:rsidP="007A4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7A48DE" w:rsidRPr="00716EEB">
        <w:rPr>
          <w:rFonts w:ascii="Times New Roman" w:hAnsi="Times New Roman" w:cs="Times New Roman"/>
          <w:sz w:val="24"/>
          <w:szCs w:val="24"/>
        </w:rPr>
        <w:t>6.2. Концессионер  обязан  поддерживать  Объект  Соглашения в исправном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A48DE" w:rsidRPr="00716EEB">
        <w:rPr>
          <w:rFonts w:ascii="Times New Roman" w:hAnsi="Times New Roman" w:cs="Times New Roman"/>
          <w:sz w:val="24"/>
          <w:szCs w:val="24"/>
        </w:rPr>
        <w:t>состоянии,  производить  за  свой  счет текущий и капитальный ремонт, нести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A48DE" w:rsidRPr="00716EEB">
        <w:rPr>
          <w:rFonts w:ascii="Times New Roman" w:hAnsi="Times New Roman" w:cs="Times New Roman"/>
          <w:sz w:val="24"/>
          <w:szCs w:val="24"/>
        </w:rPr>
        <w:t>расходы  на  содержание  объекта  Соглашения.</w:t>
      </w:r>
    </w:p>
    <w:p w:rsidR="007A48DE" w:rsidRPr="00716EEB" w:rsidRDefault="00FA62DE" w:rsidP="007A4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0D5E40" w:rsidRPr="00716EEB">
        <w:rPr>
          <w:rFonts w:ascii="Times New Roman" w:hAnsi="Times New Roman" w:cs="Times New Roman"/>
          <w:sz w:val="24"/>
          <w:szCs w:val="24"/>
        </w:rPr>
        <w:t>6.</w:t>
      </w:r>
      <w:r w:rsidR="00797535" w:rsidRPr="00716EEB">
        <w:rPr>
          <w:rFonts w:ascii="Times New Roman" w:hAnsi="Times New Roman" w:cs="Times New Roman"/>
          <w:sz w:val="24"/>
          <w:szCs w:val="24"/>
        </w:rPr>
        <w:t>3</w:t>
      </w:r>
      <w:r w:rsidR="007A48DE" w:rsidRPr="00716EEB">
        <w:rPr>
          <w:rFonts w:ascii="Times New Roman" w:hAnsi="Times New Roman" w:cs="Times New Roman"/>
          <w:sz w:val="24"/>
          <w:szCs w:val="24"/>
        </w:rPr>
        <w:t>. Передача Концессионером в залог или отчуждение объект</w:t>
      </w:r>
      <w:r w:rsidR="00FD1D86" w:rsidRPr="00716EEB">
        <w:rPr>
          <w:rFonts w:ascii="Times New Roman" w:hAnsi="Times New Roman" w:cs="Times New Roman"/>
          <w:sz w:val="24"/>
          <w:szCs w:val="24"/>
        </w:rPr>
        <w:t xml:space="preserve">ов, входящих в Объект </w:t>
      </w:r>
      <w:r w:rsidR="007A48DE" w:rsidRPr="00716EEB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FD1D86" w:rsidRPr="00716EE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FD1D86" w:rsidRPr="00716EE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D5E40" w:rsidRPr="00716EEB">
        <w:rPr>
          <w:rFonts w:ascii="Times New Roman" w:hAnsi="Times New Roman" w:cs="Times New Roman"/>
          <w:sz w:val="24"/>
          <w:szCs w:val="24"/>
        </w:rPr>
        <w:t xml:space="preserve">ного </w:t>
      </w:r>
      <w:r w:rsidR="00FD1D86" w:rsidRPr="00716EEB">
        <w:rPr>
          <w:rFonts w:ascii="Times New Roman" w:hAnsi="Times New Roman" w:cs="Times New Roman"/>
          <w:sz w:val="24"/>
          <w:szCs w:val="24"/>
        </w:rPr>
        <w:t>И</w:t>
      </w:r>
      <w:r w:rsidR="000D5E40" w:rsidRPr="00716EEB">
        <w:rPr>
          <w:rFonts w:ascii="Times New Roman" w:hAnsi="Times New Roman" w:cs="Times New Roman"/>
          <w:sz w:val="24"/>
          <w:szCs w:val="24"/>
        </w:rPr>
        <w:t>мущества</w:t>
      </w:r>
      <w:r w:rsidR="007A48DE" w:rsidRPr="00716EEB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7A48DE" w:rsidRPr="00716EEB" w:rsidRDefault="00FA62DE" w:rsidP="007A4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0D5E40" w:rsidRPr="00716EEB">
        <w:rPr>
          <w:rFonts w:ascii="Times New Roman" w:hAnsi="Times New Roman" w:cs="Times New Roman"/>
          <w:sz w:val="24"/>
          <w:szCs w:val="24"/>
        </w:rPr>
        <w:t>6.</w:t>
      </w:r>
      <w:r w:rsidR="00797535" w:rsidRPr="00716EEB">
        <w:rPr>
          <w:rFonts w:ascii="Times New Roman" w:hAnsi="Times New Roman" w:cs="Times New Roman"/>
          <w:sz w:val="24"/>
          <w:szCs w:val="24"/>
        </w:rPr>
        <w:t>4.</w:t>
      </w:r>
      <w:r w:rsidR="007A48DE" w:rsidRPr="00716EEB">
        <w:rPr>
          <w:rFonts w:ascii="Times New Roman" w:hAnsi="Times New Roman" w:cs="Times New Roman"/>
          <w:sz w:val="24"/>
          <w:szCs w:val="24"/>
        </w:rPr>
        <w:t xml:space="preserve">   Продукция  и доходы, полученные Концессионером в результате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A48DE" w:rsidRPr="00716EEB">
        <w:rPr>
          <w:rFonts w:ascii="Times New Roman" w:hAnsi="Times New Roman" w:cs="Times New Roman"/>
          <w:sz w:val="24"/>
          <w:szCs w:val="24"/>
        </w:rPr>
        <w:t>осуществления    деятельности по настоящему Соглашению, являются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A48DE" w:rsidRPr="00716EEB">
        <w:rPr>
          <w:rFonts w:ascii="Times New Roman" w:hAnsi="Times New Roman" w:cs="Times New Roman"/>
          <w:sz w:val="24"/>
          <w:szCs w:val="24"/>
        </w:rPr>
        <w:t>собственностью Концессионера.</w:t>
      </w:r>
    </w:p>
    <w:p w:rsidR="007A48DE" w:rsidRPr="00716EEB" w:rsidRDefault="00FA62DE" w:rsidP="007A4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0D5E40" w:rsidRPr="00716EEB">
        <w:rPr>
          <w:rFonts w:ascii="Times New Roman" w:hAnsi="Times New Roman" w:cs="Times New Roman"/>
          <w:sz w:val="24"/>
          <w:szCs w:val="24"/>
        </w:rPr>
        <w:t>6.</w:t>
      </w:r>
      <w:r w:rsidR="00797535" w:rsidRPr="00716EEB">
        <w:rPr>
          <w:rFonts w:ascii="Times New Roman" w:hAnsi="Times New Roman" w:cs="Times New Roman"/>
          <w:sz w:val="24"/>
          <w:szCs w:val="24"/>
        </w:rPr>
        <w:t>5</w:t>
      </w:r>
      <w:r w:rsidR="000D5E40" w:rsidRPr="00716EEB">
        <w:rPr>
          <w:rFonts w:ascii="Times New Roman" w:hAnsi="Times New Roman" w:cs="Times New Roman"/>
          <w:sz w:val="24"/>
          <w:szCs w:val="24"/>
        </w:rPr>
        <w:t>.</w:t>
      </w:r>
      <w:r w:rsidR="007A48DE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A45D9" w:rsidRPr="00716EEB">
        <w:rPr>
          <w:rFonts w:ascii="Times New Roman" w:hAnsi="Times New Roman" w:cs="Times New Roman"/>
          <w:sz w:val="24"/>
          <w:szCs w:val="24"/>
        </w:rPr>
        <w:t>Недвижимое  имущество,  которое создано Концессионером с согласия Концедента  при осуществлении деятельности, предусмотренной настоящим Соглашением, не относящееся к Объекту Соглашения и не входящее в состав</w:t>
      </w:r>
      <w:proofErr w:type="gramStart"/>
      <w:r w:rsidR="007A45D9" w:rsidRPr="00716EE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A45D9" w:rsidRPr="00716EEB">
        <w:rPr>
          <w:rFonts w:ascii="Times New Roman" w:hAnsi="Times New Roman" w:cs="Times New Roman"/>
          <w:sz w:val="24"/>
          <w:szCs w:val="24"/>
        </w:rPr>
        <w:t>ного Имущества, является собственностью Концессионера, в случае его создания за счет средств Концессионера</w:t>
      </w:r>
      <w:r w:rsidR="000D5E40" w:rsidRPr="00716EEB">
        <w:rPr>
          <w:rFonts w:ascii="Times New Roman" w:hAnsi="Times New Roman" w:cs="Times New Roman"/>
          <w:sz w:val="24"/>
          <w:szCs w:val="24"/>
        </w:rPr>
        <w:t>.</w:t>
      </w:r>
    </w:p>
    <w:p w:rsidR="007A48DE" w:rsidRPr="00716EEB" w:rsidRDefault="00FA62DE" w:rsidP="007A4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0D5E40" w:rsidRPr="00716EEB">
        <w:rPr>
          <w:rFonts w:ascii="Times New Roman" w:hAnsi="Times New Roman" w:cs="Times New Roman"/>
          <w:sz w:val="24"/>
          <w:szCs w:val="24"/>
        </w:rPr>
        <w:t>6.</w:t>
      </w:r>
      <w:r w:rsidR="00797535" w:rsidRPr="00716EEB">
        <w:rPr>
          <w:rFonts w:ascii="Times New Roman" w:hAnsi="Times New Roman" w:cs="Times New Roman"/>
          <w:sz w:val="24"/>
          <w:szCs w:val="24"/>
        </w:rPr>
        <w:t>6</w:t>
      </w:r>
      <w:r w:rsidR="007A48DE" w:rsidRPr="00716EEB">
        <w:rPr>
          <w:rFonts w:ascii="Times New Roman" w:hAnsi="Times New Roman" w:cs="Times New Roman"/>
          <w:sz w:val="24"/>
          <w:szCs w:val="24"/>
        </w:rPr>
        <w:t>. Недвижимое имущество, которое создано Концессионером без согласия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A48DE" w:rsidRPr="00716EEB">
        <w:rPr>
          <w:rFonts w:ascii="Times New Roman" w:hAnsi="Times New Roman" w:cs="Times New Roman"/>
          <w:sz w:val="24"/>
          <w:szCs w:val="24"/>
        </w:rPr>
        <w:t>Концедента   при осуществлении деятельности, предусмотренной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A48DE" w:rsidRPr="00716EEB">
        <w:rPr>
          <w:rFonts w:ascii="Times New Roman" w:hAnsi="Times New Roman" w:cs="Times New Roman"/>
          <w:sz w:val="24"/>
          <w:szCs w:val="24"/>
        </w:rPr>
        <w:t>настоящим</w:t>
      </w:r>
      <w:r w:rsidR="00246AD1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A48DE" w:rsidRPr="00716EEB">
        <w:rPr>
          <w:rFonts w:ascii="Times New Roman" w:hAnsi="Times New Roman" w:cs="Times New Roman"/>
          <w:sz w:val="24"/>
          <w:szCs w:val="24"/>
        </w:rPr>
        <w:t>Соглашением, не  относящееся  к  объекту Соглашения и не входящее в состав</w:t>
      </w:r>
      <w:proofErr w:type="gramStart"/>
      <w:r w:rsidR="00FD1D86" w:rsidRPr="00716EE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A48DE" w:rsidRPr="00716EEB">
        <w:rPr>
          <w:rFonts w:ascii="Times New Roman" w:hAnsi="Times New Roman" w:cs="Times New Roman"/>
          <w:sz w:val="24"/>
          <w:szCs w:val="24"/>
        </w:rPr>
        <w:t xml:space="preserve">ного  </w:t>
      </w:r>
      <w:r w:rsidR="00FD1D86" w:rsidRPr="00716EEB">
        <w:rPr>
          <w:rFonts w:ascii="Times New Roman" w:hAnsi="Times New Roman" w:cs="Times New Roman"/>
          <w:sz w:val="24"/>
          <w:szCs w:val="24"/>
        </w:rPr>
        <w:t>И</w:t>
      </w:r>
      <w:r w:rsidR="007A48DE" w:rsidRPr="00716EEB">
        <w:rPr>
          <w:rFonts w:ascii="Times New Roman" w:hAnsi="Times New Roman" w:cs="Times New Roman"/>
          <w:sz w:val="24"/>
          <w:szCs w:val="24"/>
        </w:rPr>
        <w:t>мущества, является  собственностью  Концедента.  Стоимость  такого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A48DE" w:rsidRPr="00716EEB">
        <w:rPr>
          <w:rFonts w:ascii="Times New Roman" w:hAnsi="Times New Roman" w:cs="Times New Roman"/>
          <w:sz w:val="24"/>
          <w:szCs w:val="24"/>
        </w:rPr>
        <w:t>имущества Концедентом возмещению не подлежит.</w:t>
      </w:r>
    </w:p>
    <w:p w:rsidR="007A48DE" w:rsidRPr="00716EEB" w:rsidRDefault="00FA62DE" w:rsidP="007A4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D5E40" w:rsidRPr="00716EEB">
        <w:rPr>
          <w:rFonts w:ascii="Times New Roman" w:hAnsi="Times New Roman" w:cs="Times New Roman"/>
          <w:sz w:val="24"/>
          <w:szCs w:val="24"/>
        </w:rPr>
        <w:t>6.</w:t>
      </w:r>
      <w:r w:rsidR="00797535" w:rsidRPr="00716EEB">
        <w:rPr>
          <w:rFonts w:ascii="Times New Roman" w:hAnsi="Times New Roman" w:cs="Times New Roman"/>
          <w:sz w:val="24"/>
          <w:szCs w:val="24"/>
        </w:rPr>
        <w:t>7</w:t>
      </w:r>
      <w:r w:rsidR="007A48DE" w:rsidRPr="00716EEB">
        <w:rPr>
          <w:rFonts w:ascii="Times New Roman" w:hAnsi="Times New Roman" w:cs="Times New Roman"/>
          <w:sz w:val="24"/>
          <w:szCs w:val="24"/>
        </w:rPr>
        <w:t xml:space="preserve">. Движимое имущество, которое создано и (или) </w:t>
      </w:r>
      <w:r w:rsidR="00D31C4D" w:rsidRPr="00716EEB">
        <w:rPr>
          <w:rFonts w:ascii="Times New Roman" w:hAnsi="Times New Roman" w:cs="Times New Roman"/>
          <w:sz w:val="24"/>
          <w:szCs w:val="24"/>
        </w:rPr>
        <w:t>приобретен</w:t>
      </w:r>
      <w:r w:rsidR="00797535" w:rsidRPr="00716EEB">
        <w:rPr>
          <w:rFonts w:ascii="Times New Roman" w:hAnsi="Times New Roman" w:cs="Times New Roman"/>
          <w:sz w:val="24"/>
          <w:szCs w:val="24"/>
        </w:rPr>
        <w:t>о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A48DE" w:rsidRPr="00716EEB">
        <w:rPr>
          <w:rFonts w:ascii="Times New Roman" w:hAnsi="Times New Roman" w:cs="Times New Roman"/>
          <w:sz w:val="24"/>
          <w:szCs w:val="24"/>
        </w:rPr>
        <w:t>Концессионером при  осуществлении деятельности, предусмотренной настоящим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A48DE" w:rsidRPr="00716EEB">
        <w:rPr>
          <w:rFonts w:ascii="Times New Roman" w:hAnsi="Times New Roman" w:cs="Times New Roman"/>
          <w:sz w:val="24"/>
          <w:szCs w:val="24"/>
        </w:rPr>
        <w:t>Соглашением, и не входит в состав</w:t>
      </w:r>
      <w:proofErr w:type="gramStart"/>
      <w:r w:rsidR="007A48DE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FD1D86" w:rsidRPr="00716E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A48DE" w:rsidRPr="00716EEB">
        <w:rPr>
          <w:rFonts w:ascii="Times New Roman" w:hAnsi="Times New Roman" w:cs="Times New Roman"/>
          <w:sz w:val="24"/>
          <w:szCs w:val="24"/>
        </w:rPr>
        <w:t xml:space="preserve">ного </w:t>
      </w:r>
      <w:r w:rsidR="00FD1D86" w:rsidRPr="00716EEB">
        <w:rPr>
          <w:rFonts w:ascii="Times New Roman" w:hAnsi="Times New Roman" w:cs="Times New Roman"/>
          <w:sz w:val="24"/>
          <w:szCs w:val="24"/>
        </w:rPr>
        <w:t>И</w:t>
      </w:r>
      <w:r w:rsidR="007A48DE" w:rsidRPr="00716EEB">
        <w:rPr>
          <w:rFonts w:ascii="Times New Roman" w:hAnsi="Times New Roman" w:cs="Times New Roman"/>
          <w:sz w:val="24"/>
          <w:szCs w:val="24"/>
        </w:rPr>
        <w:t>мущества, является собственностью</w:t>
      </w:r>
      <w:r w:rsidR="000D5E40" w:rsidRPr="00716EEB">
        <w:rPr>
          <w:rFonts w:ascii="Times New Roman" w:hAnsi="Times New Roman" w:cs="Times New Roman"/>
          <w:sz w:val="24"/>
          <w:szCs w:val="24"/>
        </w:rPr>
        <w:t xml:space="preserve"> Концессионера</w:t>
      </w:r>
      <w:r w:rsidR="007A48DE" w:rsidRPr="00716EEB">
        <w:rPr>
          <w:rFonts w:ascii="Times New Roman" w:hAnsi="Times New Roman" w:cs="Times New Roman"/>
          <w:sz w:val="24"/>
          <w:szCs w:val="24"/>
        </w:rPr>
        <w:t>.</w:t>
      </w:r>
    </w:p>
    <w:p w:rsidR="007A48DE" w:rsidRPr="00716EEB" w:rsidRDefault="00FA62DE" w:rsidP="007A4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0D5E40" w:rsidRPr="00716EEB">
        <w:rPr>
          <w:rFonts w:ascii="Times New Roman" w:hAnsi="Times New Roman" w:cs="Times New Roman"/>
          <w:sz w:val="24"/>
          <w:szCs w:val="24"/>
        </w:rPr>
        <w:t>6.</w:t>
      </w:r>
      <w:r w:rsidR="00797535" w:rsidRPr="00716EEB">
        <w:rPr>
          <w:rFonts w:ascii="Times New Roman" w:hAnsi="Times New Roman" w:cs="Times New Roman"/>
          <w:sz w:val="24"/>
          <w:szCs w:val="24"/>
        </w:rPr>
        <w:t>8</w:t>
      </w:r>
      <w:r w:rsidR="000D5E40" w:rsidRPr="00716EEB">
        <w:rPr>
          <w:rFonts w:ascii="Times New Roman" w:hAnsi="Times New Roman" w:cs="Times New Roman"/>
          <w:sz w:val="24"/>
          <w:szCs w:val="24"/>
        </w:rPr>
        <w:t>.</w:t>
      </w:r>
      <w:r w:rsidR="007A48DE" w:rsidRPr="00716EEB">
        <w:rPr>
          <w:rFonts w:ascii="Times New Roman" w:hAnsi="Times New Roman" w:cs="Times New Roman"/>
          <w:sz w:val="24"/>
          <w:szCs w:val="24"/>
        </w:rPr>
        <w:t xml:space="preserve"> Концессионер  обязан учитывать </w:t>
      </w:r>
      <w:r w:rsidR="00FD1D86" w:rsidRPr="00716EEB">
        <w:rPr>
          <w:rFonts w:ascii="Times New Roman" w:hAnsi="Times New Roman" w:cs="Times New Roman"/>
          <w:sz w:val="24"/>
          <w:szCs w:val="24"/>
        </w:rPr>
        <w:t>О</w:t>
      </w:r>
      <w:r w:rsidR="007A48DE" w:rsidRPr="00716EEB">
        <w:rPr>
          <w:rFonts w:ascii="Times New Roman" w:hAnsi="Times New Roman" w:cs="Times New Roman"/>
          <w:sz w:val="24"/>
          <w:szCs w:val="24"/>
        </w:rPr>
        <w:t>бъект Соглашения и</w:t>
      </w:r>
      <w:proofErr w:type="gramStart"/>
      <w:r w:rsidR="007A48DE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FD1D86" w:rsidRPr="00716E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A48DE" w:rsidRPr="00716EEB">
        <w:rPr>
          <w:rFonts w:ascii="Times New Roman" w:hAnsi="Times New Roman" w:cs="Times New Roman"/>
          <w:sz w:val="24"/>
          <w:szCs w:val="24"/>
        </w:rPr>
        <w:t>ное переданное</w:t>
      </w:r>
      <w:r w:rsidR="00D31C4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A48DE" w:rsidRPr="00716EEB">
        <w:rPr>
          <w:rFonts w:ascii="Times New Roman" w:hAnsi="Times New Roman" w:cs="Times New Roman"/>
          <w:sz w:val="24"/>
          <w:szCs w:val="24"/>
        </w:rPr>
        <w:t xml:space="preserve">Концедентом </w:t>
      </w:r>
      <w:r w:rsidR="00FD1D86" w:rsidRPr="00716EEB">
        <w:rPr>
          <w:rFonts w:ascii="Times New Roman" w:hAnsi="Times New Roman" w:cs="Times New Roman"/>
          <w:sz w:val="24"/>
          <w:szCs w:val="24"/>
        </w:rPr>
        <w:t>И</w:t>
      </w:r>
      <w:r w:rsidR="007A48DE" w:rsidRPr="00716EEB">
        <w:rPr>
          <w:rFonts w:ascii="Times New Roman" w:hAnsi="Times New Roman" w:cs="Times New Roman"/>
          <w:sz w:val="24"/>
          <w:szCs w:val="24"/>
        </w:rPr>
        <w:t>мущество на своем балансе отдельно от своего имущества.</w:t>
      </w:r>
    </w:p>
    <w:p w:rsidR="007A48DE" w:rsidRPr="00716EEB" w:rsidRDefault="00FA62DE" w:rsidP="007A4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0D5E40" w:rsidRPr="00716EEB">
        <w:rPr>
          <w:rFonts w:ascii="Times New Roman" w:hAnsi="Times New Roman" w:cs="Times New Roman"/>
          <w:sz w:val="24"/>
          <w:szCs w:val="24"/>
        </w:rPr>
        <w:t>6.</w:t>
      </w:r>
      <w:r w:rsidR="00797535" w:rsidRPr="00716EEB">
        <w:rPr>
          <w:rFonts w:ascii="Times New Roman" w:hAnsi="Times New Roman" w:cs="Times New Roman"/>
          <w:sz w:val="24"/>
          <w:szCs w:val="24"/>
        </w:rPr>
        <w:t>9</w:t>
      </w:r>
      <w:r w:rsidR="007A48DE" w:rsidRPr="00716EEB">
        <w:rPr>
          <w:rFonts w:ascii="Times New Roman" w:hAnsi="Times New Roman" w:cs="Times New Roman"/>
          <w:sz w:val="24"/>
          <w:szCs w:val="24"/>
        </w:rPr>
        <w:t>. Концессионер обязан осуществлять начисление амортизации.</w:t>
      </w:r>
    </w:p>
    <w:p w:rsidR="007A48DE" w:rsidRPr="00716EEB" w:rsidRDefault="000D5E40" w:rsidP="00C129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6.</w:t>
      </w:r>
      <w:r w:rsidR="000817B4" w:rsidRPr="00716EEB">
        <w:rPr>
          <w:rFonts w:ascii="Times New Roman" w:hAnsi="Times New Roman" w:cs="Times New Roman"/>
          <w:sz w:val="24"/>
          <w:szCs w:val="24"/>
        </w:rPr>
        <w:t>10</w:t>
      </w:r>
      <w:r w:rsidR="007A48DE" w:rsidRPr="00716EEB">
        <w:rPr>
          <w:rFonts w:ascii="Times New Roman" w:hAnsi="Times New Roman" w:cs="Times New Roman"/>
          <w:sz w:val="24"/>
          <w:szCs w:val="24"/>
        </w:rPr>
        <w:t>. Риск случайной гибели или случайного повреждения объекта Соглашения</w:t>
      </w:r>
      <w:r w:rsidR="00FD1D86" w:rsidRPr="00716EEB">
        <w:rPr>
          <w:rFonts w:ascii="Times New Roman" w:hAnsi="Times New Roman" w:cs="Times New Roman"/>
          <w:sz w:val="24"/>
          <w:szCs w:val="24"/>
        </w:rPr>
        <w:t xml:space="preserve"> н</w:t>
      </w:r>
      <w:r w:rsidRPr="00716EEB">
        <w:rPr>
          <w:rFonts w:ascii="Times New Roman" w:hAnsi="Times New Roman" w:cs="Times New Roman"/>
          <w:sz w:val="24"/>
          <w:szCs w:val="24"/>
        </w:rPr>
        <w:t xml:space="preserve">есет Концессионер с момента подписания Акта приема-передачи имущества от Концедента Концессионеру до завершения настоящего Соглашения. </w:t>
      </w:r>
      <w:r w:rsidR="007A48DE" w:rsidRPr="00716EEB">
        <w:rPr>
          <w:rFonts w:ascii="Times New Roman" w:hAnsi="Times New Roman" w:cs="Times New Roman"/>
          <w:sz w:val="24"/>
          <w:szCs w:val="24"/>
        </w:rPr>
        <w:t>Риск  случайной гибели или случайного повреждения</w:t>
      </w:r>
      <w:proofErr w:type="gramStart"/>
      <w:r w:rsidR="007A48DE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B65277" w:rsidRPr="00716E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A48DE" w:rsidRPr="00716EEB">
        <w:rPr>
          <w:rFonts w:ascii="Times New Roman" w:hAnsi="Times New Roman" w:cs="Times New Roman"/>
          <w:sz w:val="24"/>
          <w:szCs w:val="24"/>
        </w:rPr>
        <w:t xml:space="preserve">ного </w:t>
      </w:r>
      <w:r w:rsidR="00B65277" w:rsidRPr="00716EEB">
        <w:rPr>
          <w:rFonts w:ascii="Times New Roman" w:hAnsi="Times New Roman" w:cs="Times New Roman"/>
          <w:sz w:val="24"/>
          <w:szCs w:val="24"/>
        </w:rPr>
        <w:t>И</w:t>
      </w:r>
      <w:r w:rsidR="007A48DE" w:rsidRPr="00716EEB">
        <w:rPr>
          <w:rFonts w:ascii="Times New Roman" w:hAnsi="Times New Roman" w:cs="Times New Roman"/>
          <w:sz w:val="24"/>
          <w:szCs w:val="24"/>
        </w:rPr>
        <w:t>мущества несет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B65277" w:rsidRPr="00716EEB">
        <w:rPr>
          <w:rFonts w:ascii="Times New Roman" w:hAnsi="Times New Roman" w:cs="Times New Roman"/>
          <w:sz w:val="24"/>
          <w:szCs w:val="24"/>
        </w:rPr>
        <w:t xml:space="preserve">Концессионер </w:t>
      </w:r>
      <w:r w:rsidR="001E1A70" w:rsidRPr="00716EEB">
        <w:rPr>
          <w:rFonts w:ascii="Times New Roman" w:hAnsi="Times New Roman" w:cs="Times New Roman"/>
          <w:sz w:val="24"/>
          <w:szCs w:val="24"/>
        </w:rPr>
        <w:t>с момента подписания Акта приема-передачи соответствующего имущества от Концедента Концессионеру до завершения настоящего Соглашения либо подписания совместного Акта списания указанного имущества.</w:t>
      </w:r>
    </w:p>
    <w:p w:rsidR="007A45D9" w:rsidRPr="00716EEB" w:rsidRDefault="007A45D9" w:rsidP="007A4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  <w:t>6.</w:t>
      </w:r>
      <w:r w:rsidR="000817B4" w:rsidRPr="00716EEB">
        <w:rPr>
          <w:rFonts w:ascii="Times New Roman" w:hAnsi="Times New Roman" w:cs="Times New Roman"/>
          <w:sz w:val="24"/>
          <w:szCs w:val="24"/>
        </w:rPr>
        <w:t>11</w:t>
      </w:r>
      <w:r w:rsidRPr="00716EEB">
        <w:rPr>
          <w:rFonts w:ascii="Times New Roman" w:hAnsi="Times New Roman" w:cs="Times New Roman"/>
          <w:sz w:val="24"/>
          <w:szCs w:val="24"/>
        </w:rPr>
        <w:t xml:space="preserve">. Концессионер несет расходы на уплату в период срока действия Соглашения, установленных законодательством Российской Федерации обязательных платежей, связанных с правом владения и пользования Объектом Соглашения. Такие расходы учитываются при установлении Концессионеру регулируемого тарифа в случаях и порядке, предусмотренных действующим законодательством </w:t>
      </w:r>
      <w:r w:rsidR="00C408E8" w:rsidRPr="00C408E8">
        <w:rPr>
          <w:rFonts w:ascii="Times New Roman" w:hAnsi="Times New Roman" w:cs="Times New Roman"/>
          <w:sz w:val="24"/>
          <w:szCs w:val="24"/>
        </w:rPr>
        <w:t>в</w:t>
      </w:r>
      <w:r w:rsidR="00C408E8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сфере тарифного регулирования.</w:t>
      </w:r>
    </w:p>
    <w:p w:rsidR="00DD54E2" w:rsidRPr="00716EEB" w:rsidRDefault="00DD54E2" w:rsidP="007A4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  <w:t>6.</w:t>
      </w:r>
      <w:r w:rsidR="000817B4" w:rsidRPr="00716EEB">
        <w:rPr>
          <w:rFonts w:ascii="Times New Roman" w:hAnsi="Times New Roman" w:cs="Times New Roman"/>
          <w:sz w:val="24"/>
          <w:szCs w:val="24"/>
        </w:rPr>
        <w:t>12</w:t>
      </w:r>
      <w:r w:rsidRPr="00716EEB">
        <w:rPr>
          <w:rFonts w:ascii="Times New Roman" w:hAnsi="Times New Roman" w:cs="Times New Roman"/>
          <w:sz w:val="24"/>
          <w:szCs w:val="24"/>
        </w:rPr>
        <w:t>. Недвижимое  имущество,  которое создано Концессионером с согласия Концедента  при осуществлении деятельности, предусмотренной Соглашени</w:t>
      </w:r>
      <w:r w:rsidR="00B87BFE">
        <w:rPr>
          <w:rFonts w:ascii="Times New Roman" w:hAnsi="Times New Roman" w:cs="Times New Roman"/>
          <w:sz w:val="24"/>
          <w:szCs w:val="24"/>
        </w:rPr>
        <w:t>ем, технологически связанное с  </w:t>
      </w:r>
      <w:r w:rsidRPr="00716EEB">
        <w:rPr>
          <w:rFonts w:ascii="Times New Roman" w:hAnsi="Times New Roman" w:cs="Times New Roman"/>
          <w:sz w:val="24"/>
          <w:szCs w:val="24"/>
        </w:rPr>
        <w:t>Объектом Соглашения, без которого невозможно осуществление деятельности, предусмотренной настоящим Соглашением, подлежит передаче в собственность Концедента.</w:t>
      </w:r>
    </w:p>
    <w:p w:rsidR="004C6EB4" w:rsidRPr="00716EEB" w:rsidRDefault="004C6EB4" w:rsidP="004C6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1A70" w:rsidRPr="00B87BFE" w:rsidRDefault="001E1A70" w:rsidP="00B87B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>7. Порядок передачи Концессионером Концеденту</w:t>
      </w:r>
      <w:r w:rsidR="00B87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b/>
          <w:sz w:val="24"/>
          <w:szCs w:val="24"/>
        </w:rPr>
        <w:t>объектов имущества</w:t>
      </w:r>
    </w:p>
    <w:p w:rsidR="001E1A70" w:rsidRPr="00716EEB" w:rsidRDefault="001E1A70" w:rsidP="001E1A70">
      <w:pPr>
        <w:pStyle w:val="ConsPlusNonformat"/>
        <w:jc w:val="both"/>
      </w:pPr>
    </w:p>
    <w:p w:rsidR="001E1A70" w:rsidRPr="00716EEB" w:rsidRDefault="00FA62DE" w:rsidP="00CA20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1E1A70" w:rsidRPr="00716EEB">
        <w:rPr>
          <w:rFonts w:ascii="Times New Roman" w:hAnsi="Times New Roman" w:cs="Times New Roman"/>
          <w:sz w:val="24"/>
          <w:szCs w:val="24"/>
        </w:rPr>
        <w:t xml:space="preserve">7.1. </w:t>
      </w:r>
      <w:r w:rsidR="00CA2082" w:rsidRPr="00CC358D">
        <w:rPr>
          <w:rFonts w:ascii="Times New Roman" w:hAnsi="Times New Roman" w:cs="Times New Roman"/>
          <w:sz w:val="24"/>
          <w:szCs w:val="24"/>
        </w:rPr>
        <w:t>Концессионер обязан передать Концеденту, а Концедент обязан принять Объект  Соглашения (объекты, входящие в состав объекта Соглашения</w:t>
      </w:r>
      <w:r w:rsidR="00CA2082" w:rsidRPr="00CA2082">
        <w:rPr>
          <w:rFonts w:ascii="Times New Roman" w:hAnsi="Times New Roman" w:cs="Times New Roman"/>
          <w:sz w:val="24"/>
          <w:szCs w:val="24"/>
        </w:rPr>
        <w:t>) и</w:t>
      </w:r>
      <w:proofErr w:type="gramStart"/>
      <w:r w:rsidR="00CA2082" w:rsidRPr="00CC35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2082" w:rsidRPr="00CA20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A2082" w:rsidRPr="00CA2082">
        <w:rPr>
          <w:rFonts w:ascii="Times New Roman" w:hAnsi="Times New Roman" w:cs="Times New Roman"/>
          <w:sz w:val="24"/>
          <w:szCs w:val="24"/>
        </w:rPr>
        <w:t>ное имущество</w:t>
      </w:r>
      <w:r w:rsidR="00CA2082" w:rsidRPr="00CC35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2082" w:rsidRPr="00CC358D">
        <w:rPr>
          <w:rFonts w:ascii="Times New Roman" w:hAnsi="Times New Roman" w:cs="Times New Roman"/>
          <w:sz w:val="24"/>
          <w:szCs w:val="24"/>
        </w:rPr>
        <w:t xml:space="preserve">в срок, указанный  в  Разделе  9  настоящего  Соглашения.  Передаваемые Концессионером объекты, входящие  в  состав  Объекта Соглашения </w:t>
      </w:r>
      <w:r w:rsidR="00CA2082" w:rsidRPr="00CA2082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CA2082" w:rsidRPr="00CA20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A2082" w:rsidRPr="00CA2082">
        <w:rPr>
          <w:rFonts w:ascii="Times New Roman" w:hAnsi="Times New Roman" w:cs="Times New Roman"/>
          <w:sz w:val="24"/>
          <w:szCs w:val="24"/>
        </w:rPr>
        <w:t>ное имущество должны</w:t>
      </w:r>
      <w:r w:rsidR="00CA2082" w:rsidRPr="00CC358D">
        <w:rPr>
          <w:rFonts w:ascii="Times New Roman" w:hAnsi="Times New Roman" w:cs="Times New Roman"/>
          <w:sz w:val="24"/>
          <w:szCs w:val="24"/>
        </w:rPr>
        <w:t xml:space="preserve"> находиться в состоянии, соответствующем требованиям правил эксплуатации и технического обслуживания, с учетом нормального износа и периода эксплуатации, а также требованиям законодательства Российской Федерации и  иных нормативно-правовых актов, быть пригодным для осуществления деятельности, указанной в Разделе 1 настоящего Соглашения, и не должны быть обременены правами третьих лиц</w:t>
      </w:r>
      <w:r w:rsidR="009165CE" w:rsidRPr="00716EEB">
        <w:rPr>
          <w:rFonts w:ascii="Times New Roman" w:hAnsi="Times New Roman" w:cs="Times New Roman"/>
          <w:sz w:val="24"/>
          <w:szCs w:val="24"/>
        </w:rPr>
        <w:t>.</w:t>
      </w:r>
    </w:p>
    <w:p w:rsidR="001E1A70" w:rsidRPr="00716EEB" w:rsidRDefault="00FA62DE" w:rsidP="001E1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1E1A70" w:rsidRPr="00716EEB">
        <w:rPr>
          <w:rFonts w:ascii="Times New Roman" w:hAnsi="Times New Roman" w:cs="Times New Roman"/>
          <w:sz w:val="24"/>
          <w:szCs w:val="24"/>
        </w:rPr>
        <w:t>7.</w:t>
      </w:r>
      <w:r w:rsidR="00CA2082">
        <w:rPr>
          <w:rFonts w:ascii="Times New Roman" w:hAnsi="Times New Roman" w:cs="Times New Roman"/>
          <w:sz w:val="24"/>
          <w:szCs w:val="24"/>
        </w:rPr>
        <w:t>2</w:t>
      </w:r>
      <w:r w:rsidR="001E1A70" w:rsidRPr="00716EEB">
        <w:rPr>
          <w:rFonts w:ascii="Times New Roman" w:hAnsi="Times New Roman" w:cs="Times New Roman"/>
          <w:sz w:val="24"/>
          <w:szCs w:val="24"/>
        </w:rPr>
        <w:t xml:space="preserve">. </w:t>
      </w:r>
      <w:r w:rsidR="001D2127" w:rsidRPr="001D2127">
        <w:rPr>
          <w:rFonts w:ascii="Times New Roman" w:hAnsi="Times New Roman" w:cs="Times New Roman"/>
          <w:sz w:val="24"/>
          <w:szCs w:val="24"/>
        </w:rPr>
        <w:t>Объекты</w:t>
      </w:r>
      <w:proofErr w:type="gramStart"/>
      <w:r w:rsidR="001D2127" w:rsidRPr="001D212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D2127" w:rsidRPr="001D2127">
        <w:rPr>
          <w:rFonts w:ascii="Times New Roman" w:hAnsi="Times New Roman" w:cs="Times New Roman"/>
          <w:sz w:val="24"/>
          <w:szCs w:val="24"/>
        </w:rPr>
        <w:t>ного Имущества могут быть списаны в установленном правилами бухгалтерского учета порядке с подписанием Концедентом и Концессионером акта списания.</w:t>
      </w:r>
    </w:p>
    <w:p w:rsidR="001E1A70" w:rsidRPr="00716EEB" w:rsidRDefault="00FA62DE" w:rsidP="001E1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1E1A70" w:rsidRPr="00716EEB">
        <w:rPr>
          <w:rFonts w:ascii="Times New Roman" w:hAnsi="Times New Roman" w:cs="Times New Roman"/>
          <w:sz w:val="24"/>
          <w:szCs w:val="24"/>
        </w:rPr>
        <w:t>7.</w:t>
      </w:r>
      <w:r w:rsidR="00CA2082">
        <w:rPr>
          <w:rFonts w:ascii="Times New Roman" w:hAnsi="Times New Roman" w:cs="Times New Roman"/>
          <w:sz w:val="24"/>
          <w:szCs w:val="24"/>
        </w:rPr>
        <w:t>3</w:t>
      </w:r>
      <w:r w:rsidR="001E1A70" w:rsidRPr="00716EEB">
        <w:rPr>
          <w:rFonts w:ascii="Times New Roman" w:hAnsi="Times New Roman" w:cs="Times New Roman"/>
          <w:sz w:val="24"/>
          <w:szCs w:val="24"/>
        </w:rPr>
        <w:t>. Передача объектов, указанных в пунктах</w:t>
      </w:r>
      <w:r w:rsidR="00025AF7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1E1A70" w:rsidRPr="00716EEB">
        <w:rPr>
          <w:rFonts w:ascii="Times New Roman" w:hAnsi="Times New Roman" w:cs="Times New Roman"/>
          <w:sz w:val="24"/>
          <w:szCs w:val="24"/>
        </w:rPr>
        <w:t xml:space="preserve">7.1-7.2 настоящего Соглашения, осуществляется </w:t>
      </w:r>
      <w:r w:rsidR="00025AF7" w:rsidRPr="00716EEB">
        <w:rPr>
          <w:rFonts w:ascii="Times New Roman" w:hAnsi="Times New Roman" w:cs="Times New Roman"/>
          <w:sz w:val="24"/>
          <w:szCs w:val="24"/>
        </w:rPr>
        <w:t xml:space="preserve">по итогам работы комиссии, формируемой Концедентом с участием представителей Концессионера. </w:t>
      </w:r>
      <w:r w:rsidR="003C64EA">
        <w:rPr>
          <w:rFonts w:ascii="Times New Roman" w:hAnsi="Times New Roman" w:cs="Times New Roman"/>
          <w:sz w:val="24"/>
          <w:szCs w:val="24"/>
        </w:rPr>
        <w:t>При этом Концессио</w:t>
      </w:r>
      <w:r w:rsidR="0009145B">
        <w:rPr>
          <w:rFonts w:ascii="Times New Roman" w:hAnsi="Times New Roman" w:cs="Times New Roman"/>
          <w:sz w:val="24"/>
          <w:szCs w:val="24"/>
        </w:rPr>
        <w:t>нер направляет Концеденту за 30 </w:t>
      </w:r>
      <w:r w:rsidR="003C64EA">
        <w:rPr>
          <w:rFonts w:ascii="Times New Roman" w:hAnsi="Times New Roman" w:cs="Times New Roman"/>
          <w:sz w:val="24"/>
          <w:szCs w:val="24"/>
        </w:rPr>
        <w:t>календарных дней до прекращения настоящего Соглашения уведомление о необходимости (готовности) передачи объектов Соглашения и</w:t>
      </w:r>
      <w:proofErr w:type="gramStart"/>
      <w:r w:rsidR="003C64E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C64EA">
        <w:rPr>
          <w:rFonts w:ascii="Times New Roman" w:hAnsi="Times New Roman" w:cs="Times New Roman"/>
          <w:sz w:val="24"/>
          <w:szCs w:val="24"/>
        </w:rPr>
        <w:t xml:space="preserve">ного имущества с направлением списка лиц для включения в состав приемочной комиссии. </w:t>
      </w:r>
      <w:r w:rsidR="00A013D0">
        <w:rPr>
          <w:rFonts w:ascii="Times New Roman" w:hAnsi="Times New Roman" w:cs="Times New Roman"/>
          <w:sz w:val="24"/>
          <w:szCs w:val="24"/>
        </w:rPr>
        <w:t xml:space="preserve">Концедент создает приемочную комиссию в течение 10 рабочих дней с момента получения уведомления Концессионера. </w:t>
      </w:r>
      <w:r w:rsidR="003C64EA">
        <w:rPr>
          <w:rFonts w:ascii="Times New Roman" w:hAnsi="Times New Roman" w:cs="Times New Roman"/>
          <w:sz w:val="24"/>
          <w:szCs w:val="24"/>
        </w:rPr>
        <w:t xml:space="preserve">Концедент уведомляет Концессионера о создании приемочной комиссии не позднее трех календарных дней со дня ее создания. </w:t>
      </w:r>
      <w:r w:rsidR="00025AF7" w:rsidRPr="00716EEB">
        <w:rPr>
          <w:rFonts w:ascii="Times New Roman" w:hAnsi="Times New Roman" w:cs="Times New Roman"/>
          <w:sz w:val="24"/>
          <w:szCs w:val="24"/>
        </w:rPr>
        <w:t>По итога</w:t>
      </w:r>
      <w:r w:rsidR="0009145B">
        <w:rPr>
          <w:rFonts w:ascii="Times New Roman" w:hAnsi="Times New Roman" w:cs="Times New Roman"/>
          <w:sz w:val="24"/>
          <w:szCs w:val="24"/>
        </w:rPr>
        <w:t>м работы комиссии составляется А</w:t>
      </w:r>
      <w:r w:rsidR="001E1A70" w:rsidRPr="00716EEB">
        <w:rPr>
          <w:rFonts w:ascii="Times New Roman" w:hAnsi="Times New Roman" w:cs="Times New Roman"/>
          <w:sz w:val="24"/>
          <w:szCs w:val="24"/>
        </w:rPr>
        <w:t>кт приема-передачи,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1E1A70" w:rsidRPr="00716EEB">
        <w:rPr>
          <w:rFonts w:ascii="Times New Roman" w:hAnsi="Times New Roman" w:cs="Times New Roman"/>
          <w:sz w:val="24"/>
          <w:szCs w:val="24"/>
        </w:rPr>
        <w:t>подписываем</w:t>
      </w:r>
      <w:r w:rsidR="00025AF7" w:rsidRPr="00716EEB">
        <w:rPr>
          <w:rFonts w:ascii="Times New Roman" w:hAnsi="Times New Roman" w:cs="Times New Roman"/>
          <w:sz w:val="24"/>
          <w:szCs w:val="24"/>
        </w:rPr>
        <w:t>ый</w:t>
      </w:r>
      <w:r w:rsidR="001E1A70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B65277" w:rsidRPr="00716EEB">
        <w:rPr>
          <w:rFonts w:ascii="Times New Roman" w:hAnsi="Times New Roman" w:cs="Times New Roman"/>
          <w:sz w:val="24"/>
          <w:szCs w:val="24"/>
        </w:rPr>
        <w:t>Концедентом</w:t>
      </w:r>
      <w:r w:rsidR="00AC3A27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B65277" w:rsidRPr="00716EEB">
        <w:rPr>
          <w:rFonts w:ascii="Times New Roman" w:hAnsi="Times New Roman" w:cs="Times New Roman"/>
          <w:sz w:val="24"/>
          <w:szCs w:val="24"/>
        </w:rPr>
        <w:t>и Концессионером.</w:t>
      </w:r>
      <w:r w:rsidR="00025AF7" w:rsidRPr="00716EEB">
        <w:rPr>
          <w:rFonts w:ascii="Times New Roman" w:hAnsi="Times New Roman" w:cs="Times New Roman"/>
          <w:sz w:val="24"/>
          <w:szCs w:val="24"/>
        </w:rPr>
        <w:t xml:space="preserve"> Отказ в подписании акта одной из сторон рассматривается как спор и разрешается в порядке, определенном разделом 19 настоящего Соглашения.</w:t>
      </w:r>
    </w:p>
    <w:p w:rsidR="001E1A70" w:rsidRPr="00716EEB" w:rsidRDefault="00FA62DE" w:rsidP="001E1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1E1A70" w:rsidRPr="00716EEB">
        <w:rPr>
          <w:rFonts w:ascii="Times New Roman" w:hAnsi="Times New Roman" w:cs="Times New Roman"/>
          <w:sz w:val="24"/>
          <w:szCs w:val="24"/>
        </w:rPr>
        <w:t>7.</w:t>
      </w:r>
      <w:r w:rsidR="00CA2082">
        <w:rPr>
          <w:rFonts w:ascii="Times New Roman" w:hAnsi="Times New Roman" w:cs="Times New Roman"/>
          <w:sz w:val="24"/>
          <w:szCs w:val="24"/>
        </w:rPr>
        <w:t>4</w:t>
      </w:r>
      <w:r w:rsidR="001E1A70" w:rsidRPr="00716EEB">
        <w:rPr>
          <w:rFonts w:ascii="Times New Roman" w:hAnsi="Times New Roman" w:cs="Times New Roman"/>
          <w:sz w:val="24"/>
          <w:szCs w:val="24"/>
        </w:rPr>
        <w:t>.  Концессионер  передает Концеденту документы,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1E1A70" w:rsidRPr="00716EEB">
        <w:rPr>
          <w:rFonts w:ascii="Times New Roman" w:hAnsi="Times New Roman" w:cs="Times New Roman"/>
          <w:sz w:val="24"/>
          <w:szCs w:val="24"/>
        </w:rPr>
        <w:t>относящиеся к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>п</w:t>
      </w:r>
      <w:r w:rsidR="001E1A70" w:rsidRPr="00716EEB">
        <w:rPr>
          <w:rFonts w:ascii="Times New Roman" w:hAnsi="Times New Roman" w:cs="Times New Roman"/>
          <w:sz w:val="24"/>
          <w:szCs w:val="24"/>
        </w:rPr>
        <w:t>ередаваемым объектам</w:t>
      </w:r>
      <w:r w:rsidR="0020248D" w:rsidRPr="00716EEB">
        <w:rPr>
          <w:rFonts w:ascii="Times New Roman" w:hAnsi="Times New Roman" w:cs="Times New Roman"/>
          <w:sz w:val="24"/>
          <w:szCs w:val="24"/>
        </w:rPr>
        <w:t>,</w:t>
      </w:r>
      <w:r w:rsidR="001E1A70" w:rsidRPr="00716EEB">
        <w:rPr>
          <w:rFonts w:ascii="Times New Roman" w:hAnsi="Times New Roman" w:cs="Times New Roman"/>
          <w:sz w:val="24"/>
          <w:szCs w:val="24"/>
        </w:rPr>
        <w:t xml:space="preserve"> входящим в состав </w:t>
      </w:r>
      <w:r w:rsidR="00B65277" w:rsidRPr="00716EEB">
        <w:rPr>
          <w:rFonts w:ascii="Times New Roman" w:hAnsi="Times New Roman" w:cs="Times New Roman"/>
          <w:sz w:val="24"/>
          <w:szCs w:val="24"/>
        </w:rPr>
        <w:t>О</w:t>
      </w:r>
      <w:r w:rsidR="001E1A70" w:rsidRPr="00716EEB">
        <w:rPr>
          <w:rFonts w:ascii="Times New Roman" w:hAnsi="Times New Roman" w:cs="Times New Roman"/>
          <w:sz w:val="24"/>
          <w:szCs w:val="24"/>
        </w:rPr>
        <w:t>бъекта Соглашения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20248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B65277" w:rsidRPr="00716E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E1A70" w:rsidRPr="00716EEB">
        <w:rPr>
          <w:rFonts w:ascii="Times New Roman" w:hAnsi="Times New Roman" w:cs="Times New Roman"/>
          <w:sz w:val="24"/>
          <w:szCs w:val="24"/>
        </w:rPr>
        <w:t>но</w:t>
      </w:r>
      <w:r w:rsidR="0020248D" w:rsidRPr="00716EEB">
        <w:rPr>
          <w:rFonts w:ascii="Times New Roman" w:hAnsi="Times New Roman" w:cs="Times New Roman"/>
          <w:sz w:val="24"/>
          <w:szCs w:val="24"/>
        </w:rPr>
        <w:t>го</w:t>
      </w:r>
      <w:r w:rsidR="00DD3848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B65277" w:rsidRPr="00716EEB">
        <w:rPr>
          <w:rFonts w:ascii="Times New Roman" w:hAnsi="Times New Roman" w:cs="Times New Roman"/>
          <w:sz w:val="24"/>
          <w:szCs w:val="24"/>
        </w:rPr>
        <w:t>И</w:t>
      </w:r>
      <w:r w:rsidR="001E1A70" w:rsidRPr="00716EEB">
        <w:rPr>
          <w:rFonts w:ascii="Times New Roman" w:hAnsi="Times New Roman" w:cs="Times New Roman"/>
          <w:sz w:val="24"/>
          <w:szCs w:val="24"/>
        </w:rPr>
        <w:t>муществ</w:t>
      </w:r>
      <w:r w:rsidR="0020248D" w:rsidRPr="00716EEB">
        <w:rPr>
          <w:rFonts w:ascii="Times New Roman" w:hAnsi="Times New Roman" w:cs="Times New Roman"/>
          <w:sz w:val="24"/>
          <w:szCs w:val="24"/>
        </w:rPr>
        <w:t>а,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1E1A70" w:rsidRPr="00716EEB">
        <w:rPr>
          <w:rFonts w:ascii="Times New Roman" w:hAnsi="Times New Roman" w:cs="Times New Roman"/>
          <w:sz w:val="24"/>
          <w:szCs w:val="24"/>
        </w:rPr>
        <w:t xml:space="preserve">в том </w:t>
      </w:r>
      <w:r w:rsidR="00B65277" w:rsidRPr="00716EEB">
        <w:rPr>
          <w:rFonts w:ascii="Times New Roman" w:hAnsi="Times New Roman" w:cs="Times New Roman"/>
          <w:sz w:val="24"/>
          <w:szCs w:val="24"/>
        </w:rPr>
        <w:t>числе  проектную  документацию</w:t>
      </w:r>
      <w:r w:rsidR="001E1A70" w:rsidRPr="00716EEB">
        <w:rPr>
          <w:rFonts w:ascii="Times New Roman" w:hAnsi="Times New Roman" w:cs="Times New Roman"/>
          <w:sz w:val="24"/>
          <w:szCs w:val="24"/>
        </w:rPr>
        <w:t>, если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1E1A70" w:rsidRPr="00716EEB">
        <w:rPr>
          <w:rFonts w:ascii="Times New Roman" w:hAnsi="Times New Roman" w:cs="Times New Roman"/>
          <w:sz w:val="24"/>
          <w:szCs w:val="24"/>
        </w:rPr>
        <w:t>подготовка такой документации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147F6">
        <w:rPr>
          <w:rFonts w:ascii="Times New Roman" w:hAnsi="Times New Roman" w:cs="Times New Roman"/>
          <w:sz w:val="24"/>
          <w:szCs w:val="24"/>
        </w:rPr>
        <w:t xml:space="preserve">Концессионером предусмотрена </w:t>
      </w:r>
      <w:r w:rsidR="00F91A74" w:rsidRPr="00716EEB">
        <w:rPr>
          <w:rFonts w:ascii="Times New Roman" w:hAnsi="Times New Roman" w:cs="Times New Roman"/>
          <w:sz w:val="24"/>
          <w:szCs w:val="24"/>
        </w:rPr>
        <w:t>п.</w:t>
      </w:r>
      <w:r w:rsidR="0009145B">
        <w:rPr>
          <w:rFonts w:ascii="Times New Roman" w:hAnsi="Times New Roman" w:cs="Times New Roman"/>
          <w:sz w:val="24"/>
          <w:szCs w:val="24"/>
        </w:rPr>
        <w:t xml:space="preserve"> </w:t>
      </w:r>
      <w:r w:rsidR="00F91A74" w:rsidRPr="00716EEB">
        <w:rPr>
          <w:rFonts w:ascii="Times New Roman" w:hAnsi="Times New Roman" w:cs="Times New Roman"/>
          <w:sz w:val="24"/>
          <w:szCs w:val="24"/>
        </w:rPr>
        <w:t xml:space="preserve">4.6   </w:t>
      </w:r>
      <w:r w:rsidR="001E1A70" w:rsidRPr="00716EEB">
        <w:rPr>
          <w:rFonts w:ascii="Times New Roman" w:hAnsi="Times New Roman" w:cs="Times New Roman"/>
          <w:sz w:val="24"/>
          <w:szCs w:val="24"/>
        </w:rPr>
        <w:t>настоящего Соглашения,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1E1A70" w:rsidRPr="00716EEB">
        <w:rPr>
          <w:rFonts w:ascii="Times New Roman" w:hAnsi="Times New Roman" w:cs="Times New Roman"/>
          <w:sz w:val="24"/>
          <w:szCs w:val="24"/>
        </w:rPr>
        <w:t xml:space="preserve">одновременно с передачей </w:t>
      </w:r>
      <w:r w:rsidR="00B65277" w:rsidRPr="00716EEB">
        <w:rPr>
          <w:rFonts w:ascii="Times New Roman" w:hAnsi="Times New Roman" w:cs="Times New Roman"/>
          <w:sz w:val="24"/>
          <w:szCs w:val="24"/>
        </w:rPr>
        <w:t>О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бъекта Соглашения </w:t>
      </w:r>
      <w:r w:rsidR="001E1A70" w:rsidRPr="00716EEB">
        <w:rPr>
          <w:rFonts w:ascii="Times New Roman" w:hAnsi="Times New Roman" w:cs="Times New Roman"/>
          <w:sz w:val="24"/>
          <w:szCs w:val="24"/>
        </w:rPr>
        <w:t>Концеденту.</w:t>
      </w:r>
    </w:p>
    <w:p w:rsidR="001E1A70" w:rsidRPr="00716EEB" w:rsidRDefault="00FA62DE" w:rsidP="001E1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20248D" w:rsidRPr="00716EEB">
        <w:rPr>
          <w:rFonts w:ascii="Times New Roman" w:hAnsi="Times New Roman" w:cs="Times New Roman"/>
          <w:sz w:val="24"/>
          <w:szCs w:val="24"/>
        </w:rPr>
        <w:t>7.</w:t>
      </w:r>
      <w:r w:rsidR="00CA2082">
        <w:rPr>
          <w:rFonts w:ascii="Times New Roman" w:hAnsi="Times New Roman" w:cs="Times New Roman"/>
          <w:sz w:val="24"/>
          <w:szCs w:val="24"/>
        </w:rPr>
        <w:t>5</w:t>
      </w:r>
      <w:r w:rsidR="001E1A70" w:rsidRPr="00716EEB">
        <w:rPr>
          <w:rFonts w:ascii="Times New Roman" w:hAnsi="Times New Roman" w:cs="Times New Roman"/>
          <w:sz w:val="24"/>
          <w:szCs w:val="24"/>
        </w:rPr>
        <w:t>. Обязанность Концессионера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1E1A70" w:rsidRPr="00716EEB">
        <w:rPr>
          <w:rFonts w:ascii="Times New Roman" w:hAnsi="Times New Roman" w:cs="Times New Roman"/>
          <w:sz w:val="24"/>
          <w:szCs w:val="24"/>
        </w:rPr>
        <w:t xml:space="preserve">по передаче 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Объекта Соглашения </w:t>
      </w:r>
      <w:r w:rsidR="001E1A70" w:rsidRPr="00716EEB">
        <w:rPr>
          <w:rFonts w:ascii="Times New Roman" w:hAnsi="Times New Roman" w:cs="Times New Roman"/>
          <w:sz w:val="24"/>
          <w:szCs w:val="24"/>
        </w:rPr>
        <w:t xml:space="preserve">считается исполненной с </w:t>
      </w:r>
      <w:r w:rsidR="0009145B">
        <w:rPr>
          <w:rFonts w:ascii="Times New Roman" w:hAnsi="Times New Roman" w:cs="Times New Roman"/>
          <w:sz w:val="24"/>
          <w:szCs w:val="24"/>
        </w:rPr>
        <w:t>момента подписания Сторонами А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кта приема-передачи. </w:t>
      </w:r>
      <w:r w:rsidR="001E1A70" w:rsidRPr="00716EEB">
        <w:rPr>
          <w:rFonts w:ascii="Times New Roman" w:hAnsi="Times New Roman" w:cs="Times New Roman"/>
          <w:sz w:val="24"/>
          <w:szCs w:val="24"/>
        </w:rPr>
        <w:t xml:space="preserve">Обязанность  Концессионера по </w:t>
      </w:r>
      <w:r w:rsidR="001E1A70" w:rsidRPr="00716EEB">
        <w:rPr>
          <w:rFonts w:ascii="Times New Roman" w:hAnsi="Times New Roman" w:cs="Times New Roman"/>
          <w:sz w:val="24"/>
          <w:szCs w:val="24"/>
        </w:rPr>
        <w:lastRenderedPageBreak/>
        <w:t>передаче движимого имущества, входящего в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1E1A70" w:rsidRPr="00716EEB">
        <w:rPr>
          <w:rFonts w:ascii="Times New Roman" w:hAnsi="Times New Roman" w:cs="Times New Roman"/>
          <w:sz w:val="24"/>
          <w:szCs w:val="24"/>
        </w:rPr>
        <w:t xml:space="preserve">состав  </w:t>
      </w:r>
      <w:r w:rsidR="00B65277" w:rsidRPr="00716EEB">
        <w:rPr>
          <w:rFonts w:ascii="Times New Roman" w:hAnsi="Times New Roman" w:cs="Times New Roman"/>
          <w:sz w:val="24"/>
          <w:szCs w:val="24"/>
        </w:rPr>
        <w:t>О</w:t>
      </w:r>
      <w:r w:rsidR="001E1A70" w:rsidRPr="00716EEB">
        <w:rPr>
          <w:rFonts w:ascii="Times New Roman" w:hAnsi="Times New Roman" w:cs="Times New Roman"/>
          <w:sz w:val="24"/>
          <w:szCs w:val="24"/>
        </w:rPr>
        <w:t>бъекта Соглашения и</w:t>
      </w:r>
      <w:proofErr w:type="gramStart"/>
      <w:r w:rsidR="001E1A70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B65277" w:rsidRPr="00716E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E1A70" w:rsidRPr="00716EEB">
        <w:rPr>
          <w:rFonts w:ascii="Times New Roman" w:hAnsi="Times New Roman" w:cs="Times New Roman"/>
          <w:sz w:val="24"/>
          <w:szCs w:val="24"/>
        </w:rPr>
        <w:t xml:space="preserve">ного </w:t>
      </w:r>
      <w:r w:rsidR="00B65277" w:rsidRPr="00716EEB">
        <w:rPr>
          <w:rFonts w:ascii="Times New Roman" w:hAnsi="Times New Roman" w:cs="Times New Roman"/>
          <w:sz w:val="24"/>
          <w:szCs w:val="24"/>
        </w:rPr>
        <w:t>И</w:t>
      </w:r>
      <w:r w:rsidR="001E1A70" w:rsidRPr="00716EEB">
        <w:rPr>
          <w:rFonts w:ascii="Times New Roman" w:hAnsi="Times New Roman" w:cs="Times New Roman"/>
          <w:sz w:val="24"/>
          <w:szCs w:val="24"/>
        </w:rPr>
        <w:t>мущества, считается исполненной с</w:t>
      </w:r>
      <w:r w:rsidR="0009145B">
        <w:rPr>
          <w:rFonts w:ascii="Times New Roman" w:hAnsi="Times New Roman" w:cs="Times New Roman"/>
          <w:sz w:val="24"/>
          <w:szCs w:val="24"/>
        </w:rPr>
        <w:t xml:space="preserve"> момента подписания Сторонами А</w:t>
      </w:r>
      <w:r w:rsidR="0020248D" w:rsidRPr="00716EEB">
        <w:rPr>
          <w:rFonts w:ascii="Times New Roman" w:hAnsi="Times New Roman" w:cs="Times New Roman"/>
          <w:sz w:val="24"/>
          <w:szCs w:val="24"/>
        </w:rPr>
        <w:t>кта приема-передачи.</w:t>
      </w:r>
    </w:p>
    <w:p w:rsidR="001E1A70" w:rsidRPr="00716EEB" w:rsidRDefault="00FA62DE" w:rsidP="004C6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20248D" w:rsidRPr="00716EEB">
        <w:rPr>
          <w:rFonts w:ascii="Times New Roman" w:hAnsi="Times New Roman" w:cs="Times New Roman"/>
          <w:sz w:val="24"/>
          <w:szCs w:val="24"/>
        </w:rPr>
        <w:t>7.</w:t>
      </w:r>
      <w:r w:rsidR="00CA2082">
        <w:rPr>
          <w:rFonts w:ascii="Times New Roman" w:hAnsi="Times New Roman" w:cs="Times New Roman"/>
          <w:sz w:val="24"/>
          <w:szCs w:val="24"/>
        </w:rPr>
        <w:t>6</w:t>
      </w:r>
      <w:r w:rsidR="001E1A70" w:rsidRPr="00716EEB">
        <w:rPr>
          <w:rFonts w:ascii="Times New Roman" w:hAnsi="Times New Roman" w:cs="Times New Roman"/>
          <w:sz w:val="24"/>
          <w:szCs w:val="24"/>
        </w:rPr>
        <w:t>. Прекращение прав Концессионера на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1E1A70" w:rsidRPr="00716EEB">
        <w:rPr>
          <w:rFonts w:ascii="Times New Roman" w:hAnsi="Times New Roman" w:cs="Times New Roman"/>
          <w:sz w:val="24"/>
          <w:szCs w:val="24"/>
        </w:rPr>
        <w:t>владение и пользование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 объектом Соглашения </w:t>
      </w:r>
      <w:r w:rsidR="001E1A70" w:rsidRPr="00716EEB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установленном законодательством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1E1A70" w:rsidRPr="00716EEB">
        <w:rPr>
          <w:rFonts w:ascii="Times New Roman" w:hAnsi="Times New Roman" w:cs="Times New Roman"/>
          <w:sz w:val="24"/>
          <w:szCs w:val="24"/>
        </w:rPr>
        <w:t>Российской   Федерации  порядке. Государственная регистрация прекращения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1E1A70" w:rsidRPr="00716EEB">
        <w:rPr>
          <w:rFonts w:ascii="Times New Roman" w:hAnsi="Times New Roman" w:cs="Times New Roman"/>
          <w:sz w:val="24"/>
          <w:szCs w:val="24"/>
        </w:rPr>
        <w:t>указанных прав Концессионера осуществляется за счет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 Концедента</w:t>
      </w:r>
      <w:r w:rsidR="001E1A70" w:rsidRPr="00716EEB">
        <w:rPr>
          <w:rFonts w:ascii="Times New Roman" w:hAnsi="Times New Roman" w:cs="Times New Roman"/>
          <w:sz w:val="24"/>
          <w:szCs w:val="24"/>
        </w:rPr>
        <w:t>.</w:t>
      </w:r>
    </w:p>
    <w:p w:rsidR="00D126F9" w:rsidRPr="00716EEB" w:rsidRDefault="00D126F9" w:rsidP="00FB50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7.</w:t>
      </w:r>
      <w:r w:rsidR="00CA2082">
        <w:rPr>
          <w:rFonts w:ascii="Times New Roman" w:hAnsi="Times New Roman" w:cs="Times New Roman"/>
          <w:sz w:val="24"/>
          <w:szCs w:val="24"/>
        </w:rPr>
        <w:t>7</w:t>
      </w:r>
      <w:r w:rsidRPr="00716EEB">
        <w:rPr>
          <w:rFonts w:ascii="Times New Roman" w:hAnsi="Times New Roman" w:cs="Times New Roman"/>
          <w:sz w:val="24"/>
          <w:szCs w:val="24"/>
        </w:rPr>
        <w:t>. По завер</w:t>
      </w:r>
      <w:r w:rsidR="00FB50A1" w:rsidRPr="00716EEB">
        <w:rPr>
          <w:rFonts w:ascii="Times New Roman" w:hAnsi="Times New Roman" w:cs="Times New Roman"/>
          <w:sz w:val="24"/>
          <w:szCs w:val="24"/>
        </w:rPr>
        <w:t>шению Соглашения, в том числе досрочном</w:t>
      </w:r>
      <w:r w:rsidR="0009145B">
        <w:rPr>
          <w:rFonts w:ascii="Times New Roman" w:hAnsi="Times New Roman" w:cs="Times New Roman"/>
          <w:sz w:val="24"/>
          <w:szCs w:val="24"/>
        </w:rPr>
        <w:t>, передача объекта Соглашения и </w:t>
      </w:r>
      <w:r w:rsidR="00FB50A1" w:rsidRPr="00716EEB">
        <w:rPr>
          <w:rFonts w:ascii="Times New Roman" w:hAnsi="Times New Roman" w:cs="Times New Roman"/>
          <w:sz w:val="24"/>
          <w:szCs w:val="24"/>
        </w:rPr>
        <w:t>иного имущества осуществляется в порядке, соответствующем пп.7.1</w:t>
      </w:r>
      <w:r w:rsidR="0009145B">
        <w:rPr>
          <w:rFonts w:ascii="Times New Roman" w:hAnsi="Times New Roman" w:cs="Times New Roman"/>
          <w:sz w:val="24"/>
          <w:szCs w:val="24"/>
        </w:rPr>
        <w:t xml:space="preserve"> и </w:t>
      </w:r>
      <w:r w:rsidR="00C60B32" w:rsidRPr="00716EEB">
        <w:rPr>
          <w:rFonts w:ascii="Times New Roman" w:hAnsi="Times New Roman" w:cs="Times New Roman"/>
          <w:sz w:val="24"/>
          <w:szCs w:val="24"/>
        </w:rPr>
        <w:t>7.</w:t>
      </w:r>
      <w:r w:rsidR="00CA2082">
        <w:rPr>
          <w:rFonts w:ascii="Times New Roman" w:hAnsi="Times New Roman" w:cs="Times New Roman"/>
          <w:sz w:val="24"/>
          <w:szCs w:val="24"/>
        </w:rPr>
        <w:t>3</w:t>
      </w:r>
      <w:r w:rsidR="009165CE" w:rsidRPr="00716EEB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20248D" w:rsidRPr="00716EEB" w:rsidRDefault="0020248D" w:rsidP="004C6EB4">
      <w:pPr>
        <w:pStyle w:val="ConsPlusNonformat"/>
        <w:jc w:val="both"/>
      </w:pPr>
    </w:p>
    <w:p w:rsidR="0020248D" w:rsidRDefault="0020248D" w:rsidP="00B87B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 xml:space="preserve">8. Порядок осуществления </w:t>
      </w:r>
      <w:r w:rsidR="00452859" w:rsidRPr="00716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b/>
          <w:sz w:val="24"/>
          <w:szCs w:val="24"/>
        </w:rPr>
        <w:t>деятельности, предусмотренной Соглашением</w:t>
      </w:r>
    </w:p>
    <w:p w:rsidR="00B87BFE" w:rsidRPr="00716EEB" w:rsidRDefault="00B87BFE" w:rsidP="002024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59" w:rsidRPr="00716EEB" w:rsidRDefault="00452859" w:rsidP="00091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8.1. Концедент предостав</w:t>
      </w:r>
      <w:r w:rsidR="009165CE" w:rsidRPr="00716EE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яет Концессионеру на срок, установленный настоящим </w:t>
      </w:r>
      <w:r w:rsidR="009165CE" w:rsidRPr="00716EE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оглашением, права владения и пользования имуществом в составе Объекта </w:t>
      </w:r>
      <w:r w:rsidR="009165CE" w:rsidRPr="00716EE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9145B">
        <w:rPr>
          <w:rFonts w:ascii="Times New Roman" w:eastAsia="Times New Roman" w:hAnsi="Times New Roman" w:cs="Times New Roman"/>
          <w:sz w:val="24"/>
          <w:szCs w:val="24"/>
        </w:rPr>
        <w:t>оглашения и</w:t>
      </w:r>
      <w:proofErr w:type="gramStart"/>
      <w:r w:rsidR="0009145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716EEB">
        <w:rPr>
          <w:rFonts w:ascii="Times New Roman" w:eastAsia="Times New Roman" w:hAnsi="Times New Roman" w:cs="Times New Roman"/>
          <w:sz w:val="24"/>
          <w:szCs w:val="24"/>
        </w:rPr>
        <w:t>ного имущества для осуществления указ</w:t>
      </w:r>
      <w:r w:rsidR="0009145B">
        <w:rPr>
          <w:rFonts w:ascii="Times New Roman" w:eastAsia="Times New Roman" w:hAnsi="Times New Roman" w:cs="Times New Roman"/>
          <w:sz w:val="24"/>
          <w:szCs w:val="24"/>
        </w:rPr>
        <w:t>анной в пункте 1.1 деятельности.</w:t>
      </w:r>
    </w:p>
    <w:p w:rsidR="00865BFA" w:rsidRPr="00716EEB" w:rsidRDefault="003260D3" w:rsidP="00326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8</w:t>
      </w:r>
      <w:r w:rsidR="00452859" w:rsidRPr="00716E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5618" w:rsidRPr="00716E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2859" w:rsidRPr="00716EE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Третья сторона</w:t>
      </w:r>
      <w:r w:rsidR="00865BFA" w:rsidRPr="00716E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5BFA" w:rsidRPr="00716EEB" w:rsidRDefault="00865BFA" w:rsidP="00326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     - устанавливает тарифы в соответствии с долгосрочными параметрами регулирования деятельности Концессионера</w:t>
      </w:r>
      <w:r w:rsidR="00087BA5" w:rsidRPr="00716EEB">
        <w:rPr>
          <w:rFonts w:ascii="Times New Roman" w:eastAsia="Times New Roman" w:hAnsi="Times New Roman" w:cs="Times New Roman"/>
          <w:sz w:val="24"/>
          <w:szCs w:val="24"/>
        </w:rPr>
        <w:t xml:space="preserve"> и методом регулирования тарифов, установленным настоящим Соглашением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5BFA" w:rsidRPr="00716EEB" w:rsidRDefault="00865BFA" w:rsidP="00326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     - утвержд</w:t>
      </w:r>
      <w:r w:rsidR="0077539F" w:rsidRPr="00716EEB">
        <w:rPr>
          <w:rFonts w:ascii="Times New Roman" w:eastAsia="Times New Roman" w:hAnsi="Times New Roman" w:cs="Times New Roman"/>
          <w:sz w:val="24"/>
          <w:szCs w:val="24"/>
        </w:rPr>
        <w:t>ает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инвестиционны</w:t>
      </w:r>
      <w:r w:rsidR="0077539F" w:rsidRPr="00716EE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77539F" w:rsidRPr="00716EE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39F" w:rsidRPr="00716EE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52F76">
        <w:rPr>
          <w:rFonts w:ascii="Times New Roman" w:eastAsia="Times New Roman" w:hAnsi="Times New Roman" w:cs="Times New Roman"/>
          <w:sz w:val="24"/>
          <w:szCs w:val="24"/>
        </w:rPr>
        <w:t>онцессионера в соответствии с </w:t>
      </w:r>
      <w:r w:rsidR="0009145B">
        <w:rPr>
          <w:rFonts w:ascii="Times New Roman" w:hAnsi="Times New Roman" w:cs="Times New Roman"/>
          <w:sz w:val="24"/>
          <w:szCs w:val="24"/>
        </w:rPr>
        <w:t>установленными С</w:t>
      </w:r>
      <w:r w:rsidR="00753172" w:rsidRPr="00CC358D">
        <w:rPr>
          <w:rFonts w:ascii="Times New Roman" w:hAnsi="Times New Roman" w:cs="Times New Roman"/>
          <w:sz w:val="24"/>
          <w:szCs w:val="24"/>
        </w:rPr>
        <w:t>оглашением заданием</w:t>
      </w:r>
      <w:r w:rsidR="00753172">
        <w:rPr>
          <w:rFonts w:ascii="Times New Roman" w:hAnsi="Times New Roman" w:cs="Times New Roman"/>
          <w:sz w:val="24"/>
          <w:szCs w:val="24"/>
        </w:rPr>
        <w:t>,</w:t>
      </w:r>
      <w:r w:rsidR="00753172" w:rsidRPr="00CC358D">
        <w:rPr>
          <w:rFonts w:ascii="Times New Roman" w:hAnsi="Times New Roman" w:cs="Times New Roman"/>
          <w:sz w:val="24"/>
          <w:szCs w:val="24"/>
        </w:rPr>
        <w:t xml:space="preserve"> мероприятиями</w:t>
      </w:r>
      <w:r w:rsidR="00753172">
        <w:rPr>
          <w:rFonts w:ascii="Times New Roman" w:hAnsi="Times New Roman" w:cs="Times New Roman"/>
          <w:sz w:val="24"/>
          <w:szCs w:val="24"/>
        </w:rPr>
        <w:t>,</w:t>
      </w:r>
      <w:r w:rsidR="00753172" w:rsidRPr="0071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плановыми показателями деятельности </w:t>
      </w:r>
      <w:r w:rsidR="0077539F" w:rsidRPr="00716EE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онцессионера, предельным уровнем расходов на </w:t>
      </w:r>
      <w:r w:rsidR="0077539F" w:rsidRPr="00716EEB">
        <w:rPr>
          <w:rFonts w:ascii="Times New Roman" w:eastAsia="Times New Roman" w:hAnsi="Times New Roman" w:cs="Times New Roman"/>
          <w:sz w:val="24"/>
          <w:szCs w:val="24"/>
        </w:rPr>
        <w:t>реконструкцию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и (или) </w:t>
      </w:r>
      <w:r w:rsidR="0077539F" w:rsidRPr="00716EEB">
        <w:rPr>
          <w:rFonts w:ascii="Times New Roman" w:eastAsia="Times New Roman" w:hAnsi="Times New Roman" w:cs="Times New Roman"/>
          <w:sz w:val="24"/>
          <w:szCs w:val="24"/>
        </w:rPr>
        <w:t>модернизацию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5CE" w:rsidRPr="00716EE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бъекта </w:t>
      </w:r>
      <w:r w:rsidR="009165CE" w:rsidRPr="00716EE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оглашения</w:t>
      </w:r>
      <w:r w:rsidR="0077539F" w:rsidRPr="00716E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5BFA" w:rsidRPr="00571B39" w:rsidRDefault="0077539F" w:rsidP="00326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32C8">
        <w:rPr>
          <w:rFonts w:ascii="Times New Roman" w:eastAsia="Times New Roman" w:hAnsi="Times New Roman" w:cs="Times New Roman"/>
          <w:sz w:val="24"/>
          <w:szCs w:val="24"/>
        </w:rPr>
        <w:t xml:space="preserve">- возмещает недополученные доходы, экономически обоснованные расходы Концессионера, подлежащие </w:t>
      </w:r>
      <w:r w:rsidRPr="00571B39">
        <w:rPr>
          <w:rFonts w:ascii="Times New Roman" w:eastAsia="Times New Roman" w:hAnsi="Times New Roman" w:cs="Times New Roman"/>
          <w:sz w:val="24"/>
          <w:szCs w:val="24"/>
        </w:rPr>
        <w:t xml:space="preserve">возмещению за счет средств бюджета Ленинградской области, </w:t>
      </w:r>
      <w:r w:rsidR="00452F76" w:rsidRPr="00571B39">
        <w:rPr>
          <w:rFonts w:ascii="Times New Roman" w:eastAsia="Times New Roman" w:hAnsi="Times New Roman" w:cs="Times New Roman"/>
          <w:sz w:val="24"/>
          <w:szCs w:val="24"/>
        </w:rPr>
        <w:t>в </w:t>
      </w:r>
      <w:r w:rsidR="002E21B9" w:rsidRPr="00571B39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Pr="00571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1B9" w:rsidRPr="00571B39">
        <w:rPr>
          <w:rFonts w:ascii="Times New Roman" w:hAnsi="Times New Roman" w:cs="Times New Roman"/>
          <w:sz w:val="24"/>
          <w:szCs w:val="24"/>
        </w:rPr>
        <w:t xml:space="preserve">нормативными правовыми </w:t>
      </w:r>
      <w:r w:rsidR="000B4603" w:rsidRPr="00571B39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  <w:r w:rsidR="002E21B9" w:rsidRPr="00571B39">
        <w:rPr>
          <w:rFonts w:ascii="Times New Roman" w:hAnsi="Times New Roman" w:cs="Times New Roman"/>
          <w:sz w:val="24"/>
          <w:szCs w:val="24"/>
        </w:rPr>
        <w:t>»</w:t>
      </w:r>
      <w:r w:rsidRPr="00571B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248D" w:rsidRPr="00716EEB" w:rsidRDefault="0020248D" w:rsidP="004528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39">
        <w:rPr>
          <w:rFonts w:ascii="Times New Roman" w:hAnsi="Times New Roman" w:cs="Times New Roman"/>
          <w:sz w:val="24"/>
          <w:szCs w:val="24"/>
        </w:rPr>
        <w:t>8.</w:t>
      </w:r>
      <w:r w:rsidR="00835618" w:rsidRPr="00571B39">
        <w:rPr>
          <w:rFonts w:ascii="Times New Roman" w:hAnsi="Times New Roman" w:cs="Times New Roman"/>
          <w:sz w:val="24"/>
          <w:szCs w:val="24"/>
        </w:rPr>
        <w:t>3</w:t>
      </w:r>
      <w:r w:rsidRPr="00571B39">
        <w:rPr>
          <w:rFonts w:ascii="Times New Roman" w:hAnsi="Times New Roman" w:cs="Times New Roman"/>
          <w:sz w:val="24"/>
          <w:szCs w:val="24"/>
        </w:rPr>
        <w:t>. В соответствии с настоящим Соглашением</w:t>
      </w:r>
      <w:r w:rsidR="009165CE" w:rsidRPr="00571B39">
        <w:rPr>
          <w:rFonts w:ascii="Times New Roman" w:hAnsi="Times New Roman" w:cs="Times New Roman"/>
          <w:sz w:val="24"/>
          <w:szCs w:val="24"/>
        </w:rPr>
        <w:t>,</w:t>
      </w:r>
      <w:r w:rsidRPr="00571B39">
        <w:rPr>
          <w:rFonts w:ascii="Times New Roman" w:hAnsi="Times New Roman" w:cs="Times New Roman"/>
          <w:sz w:val="24"/>
          <w:szCs w:val="24"/>
        </w:rPr>
        <w:t xml:space="preserve"> Концессионер обязан</w:t>
      </w:r>
      <w:r w:rsidRPr="00716EEB">
        <w:rPr>
          <w:rFonts w:ascii="Times New Roman" w:hAnsi="Times New Roman" w:cs="Times New Roman"/>
          <w:sz w:val="24"/>
          <w:szCs w:val="24"/>
        </w:rPr>
        <w:t xml:space="preserve"> на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условиях, предусмотренных Соглашением, осуществлять деятельность,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указанную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35" w:history="1">
        <w:r w:rsidR="00186F5B" w:rsidRPr="00716EEB">
          <w:rPr>
            <w:rFonts w:ascii="Times New Roman" w:hAnsi="Times New Roman" w:cs="Times New Roman"/>
            <w:sz w:val="24"/>
            <w:szCs w:val="24"/>
          </w:rPr>
          <w:t>Разделе</w:t>
        </w:r>
        <w:r w:rsidRPr="00716EE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9165CE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Соглашения, и не прекращать (не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приостанавливать)</w:t>
      </w:r>
      <w:r w:rsidR="00D448B3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эту деятельно</w:t>
      </w:r>
      <w:r w:rsidR="00452F76">
        <w:rPr>
          <w:rFonts w:ascii="Times New Roman" w:hAnsi="Times New Roman" w:cs="Times New Roman"/>
          <w:sz w:val="24"/>
          <w:szCs w:val="24"/>
        </w:rPr>
        <w:t>сть без согласия Концедента, за </w:t>
      </w:r>
      <w:r w:rsidRPr="00716EEB">
        <w:rPr>
          <w:rFonts w:ascii="Times New Roman" w:hAnsi="Times New Roman" w:cs="Times New Roman"/>
          <w:sz w:val="24"/>
          <w:szCs w:val="24"/>
        </w:rPr>
        <w:t>исключением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случаев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, </w:t>
      </w:r>
      <w:r w:rsidRPr="00716EEB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Федерации.</w:t>
      </w:r>
    </w:p>
    <w:p w:rsidR="0020248D" w:rsidRPr="00716EEB" w:rsidRDefault="00FA62DE" w:rsidP="0020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20248D" w:rsidRPr="00716EEB">
        <w:rPr>
          <w:rFonts w:ascii="Times New Roman" w:hAnsi="Times New Roman" w:cs="Times New Roman"/>
          <w:sz w:val="24"/>
          <w:szCs w:val="24"/>
        </w:rPr>
        <w:t>8.</w:t>
      </w:r>
      <w:r w:rsidR="00835618" w:rsidRPr="00716EEB">
        <w:rPr>
          <w:rFonts w:ascii="Times New Roman" w:hAnsi="Times New Roman" w:cs="Times New Roman"/>
          <w:sz w:val="24"/>
          <w:szCs w:val="24"/>
        </w:rPr>
        <w:t>4</w:t>
      </w:r>
      <w:r w:rsidR="0020248D" w:rsidRPr="00716EEB">
        <w:rPr>
          <w:rFonts w:ascii="Times New Roman" w:hAnsi="Times New Roman" w:cs="Times New Roman"/>
          <w:sz w:val="24"/>
          <w:szCs w:val="24"/>
        </w:rPr>
        <w:t>.</w:t>
      </w:r>
      <w:r w:rsidR="003260D3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>Концессионер обязан осуществлять деятельность по использованию</w:t>
      </w:r>
      <w:r w:rsidR="00D448B3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9165CE" w:rsidRPr="00716EEB">
        <w:rPr>
          <w:rFonts w:ascii="Times New Roman" w:hAnsi="Times New Roman" w:cs="Times New Roman"/>
          <w:sz w:val="24"/>
          <w:szCs w:val="24"/>
        </w:rPr>
        <w:t>(эксплуатации) О</w:t>
      </w:r>
      <w:r w:rsidR="0020248D" w:rsidRPr="00716EEB">
        <w:rPr>
          <w:rFonts w:ascii="Times New Roman" w:hAnsi="Times New Roman" w:cs="Times New Roman"/>
          <w:sz w:val="24"/>
          <w:szCs w:val="24"/>
        </w:rPr>
        <w:t>бъекта Соглашения в соответствии с требованиями,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>установленными законодательством Российской Федерации.</w:t>
      </w:r>
    </w:p>
    <w:p w:rsidR="0020248D" w:rsidRPr="00716EEB" w:rsidRDefault="00FA62DE" w:rsidP="0020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20248D" w:rsidRPr="00716EEB">
        <w:rPr>
          <w:rFonts w:ascii="Times New Roman" w:hAnsi="Times New Roman" w:cs="Times New Roman"/>
          <w:sz w:val="24"/>
          <w:szCs w:val="24"/>
        </w:rPr>
        <w:t>8.</w:t>
      </w:r>
      <w:r w:rsidR="00835618" w:rsidRPr="00716EEB">
        <w:rPr>
          <w:rFonts w:ascii="Times New Roman" w:hAnsi="Times New Roman" w:cs="Times New Roman"/>
          <w:sz w:val="24"/>
          <w:szCs w:val="24"/>
        </w:rPr>
        <w:t>5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. Концессионер обязан осуществлять деятельность, указанную в </w:t>
      </w:r>
      <w:hyperlink w:anchor="P135" w:history="1">
        <w:r w:rsidR="00186F5B" w:rsidRPr="00716EEB">
          <w:rPr>
            <w:rFonts w:ascii="Times New Roman" w:hAnsi="Times New Roman" w:cs="Times New Roman"/>
            <w:sz w:val="24"/>
            <w:szCs w:val="24"/>
          </w:rPr>
          <w:t>Разделе</w:t>
        </w:r>
        <w:r w:rsidR="0020248D" w:rsidRPr="00716EE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9165CE" w:rsidRPr="00716EEB"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Соглашения, с момента </w:t>
      </w:r>
      <w:proofErr w:type="gramStart"/>
      <w:r w:rsidR="0020248D" w:rsidRPr="00716EEB">
        <w:rPr>
          <w:rFonts w:ascii="Times New Roman" w:hAnsi="Times New Roman" w:cs="Times New Roman"/>
          <w:sz w:val="24"/>
          <w:szCs w:val="24"/>
        </w:rPr>
        <w:t xml:space="preserve">подписания Акта приема-передачи </w:t>
      </w:r>
      <w:r w:rsidR="00186F5B" w:rsidRPr="00716EEB">
        <w:rPr>
          <w:rFonts w:ascii="Times New Roman" w:hAnsi="Times New Roman" w:cs="Times New Roman"/>
          <w:sz w:val="24"/>
          <w:szCs w:val="24"/>
        </w:rPr>
        <w:t>О</w:t>
      </w:r>
      <w:r w:rsidR="0020248D" w:rsidRPr="00716EEB">
        <w:rPr>
          <w:rFonts w:ascii="Times New Roman" w:hAnsi="Times New Roman" w:cs="Times New Roman"/>
          <w:sz w:val="24"/>
          <w:szCs w:val="24"/>
        </w:rPr>
        <w:t>бъе</w:t>
      </w:r>
      <w:r w:rsidR="000E2142" w:rsidRPr="00716EEB">
        <w:rPr>
          <w:rFonts w:ascii="Times New Roman" w:hAnsi="Times New Roman" w:cs="Times New Roman"/>
          <w:sz w:val="24"/>
          <w:szCs w:val="24"/>
        </w:rPr>
        <w:t>кт</w:t>
      </w:r>
      <w:r w:rsidR="0020248D" w:rsidRPr="00716EEB">
        <w:rPr>
          <w:rFonts w:ascii="Times New Roman" w:hAnsi="Times New Roman" w:cs="Times New Roman"/>
          <w:sz w:val="24"/>
          <w:szCs w:val="24"/>
        </w:rPr>
        <w:t>а Соглашения</w:t>
      </w:r>
      <w:proofErr w:type="gramEnd"/>
      <w:r w:rsidR="0020248D" w:rsidRPr="00716EEB">
        <w:rPr>
          <w:rFonts w:ascii="Times New Roman" w:hAnsi="Times New Roman" w:cs="Times New Roman"/>
          <w:sz w:val="24"/>
          <w:szCs w:val="24"/>
        </w:rPr>
        <w:t xml:space="preserve"> и до окончания срока, указанного в </w:t>
      </w:r>
      <w:r w:rsidR="00324E18" w:rsidRPr="00716EEB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6E7F92" w:rsidRPr="00716EEB">
        <w:rPr>
          <w:rFonts w:ascii="Times New Roman" w:hAnsi="Times New Roman" w:cs="Times New Roman"/>
          <w:sz w:val="24"/>
          <w:szCs w:val="24"/>
        </w:rPr>
        <w:t>9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20248D" w:rsidRPr="00716EEB" w:rsidRDefault="00FA62DE" w:rsidP="000E21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0E2142" w:rsidRPr="00716EEB">
        <w:rPr>
          <w:rFonts w:ascii="Times New Roman" w:hAnsi="Times New Roman" w:cs="Times New Roman"/>
          <w:sz w:val="24"/>
          <w:szCs w:val="24"/>
        </w:rPr>
        <w:t>8.</w:t>
      </w:r>
      <w:r w:rsidR="00835618" w:rsidRPr="00716EEB">
        <w:rPr>
          <w:rFonts w:ascii="Times New Roman" w:hAnsi="Times New Roman" w:cs="Times New Roman"/>
          <w:sz w:val="24"/>
          <w:szCs w:val="24"/>
        </w:rPr>
        <w:t>6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. Помимо деятельности, указанной в </w:t>
      </w:r>
      <w:hyperlink w:anchor="P135" w:history="1">
        <w:r w:rsidR="00186F5B" w:rsidRPr="00716EEB">
          <w:rPr>
            <w:rFonts w:ascii="Times New Roman" w:hAnsi="Times New Roman" w:cs="Times New Roman"/>
            <w:sz w:val="24"/>
            <w:szCs w:val="24"/>
          </w:rPr>
          <w:t>Разделе</w:t>
        </w:r>
        <w:r w:rsidR="0020248D" w:rsidRPr="00716EE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20248D" w:rsidRPr="00716EEB">
        <w:rPr>
          <w:rFonts w:ascii="Times New Roman" w:hAnsi="Times New Roman" w:cs="Times New Roman"/>
          <w:sz w:val="24"/>
          <w:szCs w:val="24"/>
        </w:rPr>
        <w:t xml:space="preserve"> Соглашения,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52F76">
        <w:rPr>
          <w:rFonts w:ascii="Times New Roman" w:hAnsi="Times New Roman" w:cs="Times New Roman"/>
          <w:sz w:val="24"/>
          <w:szCs w:val="24"/>
        </w:rPr>
        <w:t>Концессионер с 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использованием объекта Соглашения </w:t>
      </w:r>
      <w:r w:rsidR="000E2142" w:rsidRPr="00716EEB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452F76">
        <w:rPr>
          <w:rFonts w:ascii="Times New Roman" w:hAnsi="Times New Roman" w:cs="Times New Roman"/>
          <w:sz w:val="24"/>
          <w:szCs w:val="24"/>
        </w:rPr>
        <w:t>иные виды деятельности в </w:t>
      </w:r>
      <w:r w:rsidR="000E2142" w:rsidRPr="00716EEB">
        <w:rPr>
          <w:rFonts w:ascii="Times New Roman" w:hAnsi="Times New Roman" w:cs="Times New Roman"/>
          <w:sz w:val="24"/>
          <w:szCs w:val="24"/>
        </w:rPr>
        <w:t>рамках действующего законодательства</w:t>
      </w:r>
      <w:r w:rsidR="00F91A74" w:rsidRPr="00716EEB">
        <w:rPr>
          <w:rFonts w:ascii="Times New Roman" w:hAnsi="Times New Roman" w:cs="Times New Roman"/>
          <w:sz w:val="24"/>
          <w:szCs w:val="24"/>
        </w:rPr>
        <w:t xml:space="preserve"> по согласованию с Концедентом.</w:t>
      </w:r>
    </w:p>
    <w:p w:rsidR="0020248D" w:rsidRPr="00716EEB" w:rsidRDefault="00FA62DE" w:rsidP="0020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0E2142" w:rsidRPr="00716EEB">
        <w:rPr>
          <w:rFonts w:ascii="Times New Roman" w:hAnsi="Times New Roman" w:cs="Times New Roman"/>
          <w:sz w:val="24"/>
          <w:szCs w:val="24"/>
        </w:rPr>
        <w:t>8.</w:t>
      </w:r>
      <w:r w:rsidR="00835618" w:rsidRPr="00716EEB">
        <w:rPr>
          <w:rFonts w:ascii="Times New Roman" w:hAnsi="Times New Roman" w:cs="Times New Roman"/>
          <w:sz w:val="24"/>
          <w:szCs w:val="24"/>
        </w:rPr>
        <w:t>7</w:t>
      </w:r>
      <w:r w:rsidR="0020248D" w:rsidRPr="00716EEB">
        <w:rPr>
          <w:rFonts w:ascii="Times New Roman" w:hAnsi="Times New Roman" w:cs="Times New Roman"/>
          <w:sz w:val="24"/>
          <w:szCs w:val="24"/>
        </w:rPr>
        <w:t>. Концессионер</w:t>
      </w:r>
      <w:r w:rsidR="00C5028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>имеет право исполнять настоящее Соглашение, включая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осуществление  деятельности, указанной в </w:t>
      </w:r>
      <w:hyperlink w:anchor="P135" w:history="1">
        <w:r w:rsidR="00186F5B" w:rsidRPr="00716EEB">
          <w:rPr>
            <w:rFonts w:ascii="Times New Roman" w:hAnsi="Times New Roman" w:cs="Times New Roman"/>
            <w:sz w:val="24"/>
            <w:szCs w:val="24"/>
          </w:rPr>
          <w:t>Разделе</w:t>
        </w:r>
        <w:r w:rsidR="0020248D" w:rsidRPr="00716EE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20248D" w:rsidRPr="00716EEB">
        <w:rPr>
          <w:rFonts w:ascii="Times New Roman" w:hAnsi="Times New Roman" w:cs="Times New Roman"/>
          <w:sz w:val="24"/>
          <w:szCs w:val="24"/>
        </w:rPr>
        <w:t xml:space="preserve"> настоящего Соглашения,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>своими силами и (или) с  привлечением других лиц. При этом Концессионер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несет ответственность за действия других лиц как </w:t>
      </w:r>
      <w:proofErr w:type="gramStart"/>
      <w:r w:rsidR="0020248D" w:rsidRPr="00716EE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0248D" w:rsidRPr="00716EEB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20248D" w:rsidRPr="00716EEB" w:rsidRDefault="00FA62DE" w:rsidP="000E21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0E2142" w:rsidRPr="00716EEB">
        <w:rPr>
          <w:rFonts w:ascii="Times New Roman" w:hAnsi="Times New Roman" w:cs="Times New Roman"/>
          <w:sz w:val="24"/>
          <w:szCs w:val="24"/>
        </w:rPr>
        <w:t>8.</w:t>
      </w:r>
      <w:r w:rsidR="00835618" w:rsidRPr="00716EEB">
        <w:rPr>
          <w:rFonts w:ascii="Times New Roman" w:hAnsi="Times New Roman" w:cs="Times New Roman"/>
          <w:sz w:val="24"/>
          <w:szCs w:val="24"/>
        </w:rPr>
        <w:t>8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 Концессионер обязан предоставлять потребителям установленные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федеральными законами, </w:t>
      </w:r>
      <w:r w:rsidR="00452F76" w:rsidRPr="00C544F6">
        <w:rPr>
          <w:rFonts w:ascii="Times New Roman" w:hAnsi="Times New Roman" w:cs="Times New Roman"/>
          <w:sz w:val="24"/>
          <w:szCs w:val="24"/>
        </w:rPr>
        <w:t xml:space="preserve">областными </w:t>
      </w:r>
      <w:r w:rsidR="0020248D" w:rsidRPr="00C544F6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452F76" w:rsidRPr="00C544F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0248D" w:rsidRPr="00527300">
        <w:rPr>
          <w:rFonts w:ascii="Times New Roman" w:hAnsi="Times New Roman" w:cs="Times New Roman"/>
          <w:sz w:val="24"/>
          <w:szCs w:val="24"/>
        </w:rPr>
        <w:t>,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 нормативными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>правовыми актами органов местного самоуправления льготы, в том числе льготы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по оплате товаров, работ  и услуг.  </w:t>
      </w:r>
    </w:p>
    <w:p w:rsidR="0020248D" w:rsidRPr="00716EEB" w:rsidRDefault="00FA62DE" w:rsidP="0020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0E2142" w:rsidRPr="00716EEB">
        <w:rPr>
          <w:rFonts w:ascii="Times New Roman" w:hAnsi="Times New Roman" w:cs="Times New Roman"/>
          <w:sz w:val="24"/>
          <w:szCs w:val="24"/>
        </w:rPr>
        <w:t>8.</w:t>
      </w:r>
      <w:r w:rsidR="00835618" w:rsidRPr="00716EEB">
        <w:rPr>
          <w:rFonts w:ascii="Times New Roman" w:hAnsi="Times New Roman" w:cs="Times New Roman"/>
          <w:sz w:val="24"/>
          <w:szCs w:val="24"/>
        </w:rPr>
        <w:t>9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 Концессионер обязан при осуществлении деятельности, указанной в</w:t>
      </w:r>
      <w:r w:rsidR="00DD3848" w:rsidRPr="00716EE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5" w:history="1">
        <w:r w:rsidR="00186F5B" w:rsidRPr="00716EEB">
          <w:rPr>
            <w:rFonts w:ascii="Times New Roman" w:hAnsi="Times New Roman" w:cs="Times New Roman"/>
            <w:sz w:val="24"/>
            <w:szCs w:val="24"/>
          </w:rPr>
          <w:t>Разделе</w:t>
        </w:r>
        <w:r w:rsidR="0020248D" w:rsidRPr="00716EE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20248D" w:rsidRPr="00716EEB">
        <w:rPr>
          <w:rFonts w:ascii="Times New Roman" w:hAnsi="Times New Roman" w:cs="Times New Roman"/>
          <w:sz w:val="24"/>
          <w:szCs w:val="24"/>
        </w:rPr>
        <w:t xml:space="preserve"> Соглашения, осуществлять реализацию </w:t>
      </w:r>
      <w:r w:rsidR="000E2142" w:rsidRPr="00716EEB">
        <w:rPr>
          <w:rFonts w:ascii="Times New Roman" w:hAnsi="Times New Roman" w:cs="Times New Roman"/>
          <w:sz w:val="24"/>
          <w:szCs w:val="24"/>
        </w:rPr>
        <w:t xml:space="preserve">услуг водоснабжения и водоотведения </w:t>
      </w:r>
      <w:r w:rsidR="0020248D" w:rsidRPr="00716EEB">
        <w:rPr>
          <w:rFonts w:ascii="Times New Roman" w:hAnsi="Times New Roman" w:cs="Times New Roman"/>
          <w:sz w:val="24"/>
          <w:szCs w:val="24"/>
        </w:rPr>
        <w:t>по  регулируемым ценам (тарифам).</w:t>
      </w:r>
    </w:p>
    <w:p w:rsidR="0020248D" w:rsidRPr="00716EEB" w:rsidRDefault="00FA62DE" w:rsidP="0020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0E2142" w:rsidRPr="00716EEB">
        <w:rPr>
          <w:rFonts w:ascii="Times New Roman" w:hAnsi="Times New Roman" w:cs="Times New Roman"/>
          <w:sz w:val="24"/>
          <w:szCs w:val="24"/>
        </w:rPr>
        <w:t>8.</w:t>
      </w:r>
      <w:r w:rsidR="00835618" w:rsidRPr="00716EEB">
        <w:rPr>
          <w:rFonts w:ascii="Times New Roman" w:hAnsi="Times New Roman" w:cs="Times New Roman"/>
          <w:sz w:val="24"/>
          <w:szCs w:val="24"/>
        </w:rPr>
        <w:t>10</w:t>
      </w:r>
      <w:r w:rsidR="0020248D" w:rsidRPr="00716EEB">
        <w:rPr>
          <w:rFonts w:ascii="Times New Roman" w:hAnsi="Times New Roman" w:cs="Times New Roman"/>
          <w:sz w:val="24"/>
          <w:szCs w:val="24"/>
        </w:rPr>
        <w:t>. Регулирование т</w:t>
      </w:r>
      <w:r w:rsidR="000E2142" w:rsidRPr="00716EEB">
        <w:rPr>
          <w:rFonts w:ascii="Times New Roman" w:hAnsi="Times New Roman" w:cs="Times New Roman"/>
          <w:sz w:val="24"/>
          <w:szCs w:val="24"/>
        </w:rPr>
        <w:t xml:space="preserve">арифов на услуги водоснабжения и водоотведения </w:t>
      </w:r>
      <w:r w:rsidR="0020248D" w:rsidRPr="00716EEB">
        <w:rPr>
          <w:rFonts w:ascii="Times New Roman" w:hAnsi="Times New Roman" w:cs="Times New Roman"/>
          <w:sz w:val="24"/>
          <w:szCs w:val="24"/>
        </w:rPr>
        <w:t>осуществляется</w:t>
      </w:r>
      <w:r w:rsidR="00186F5B" w:rsidRPr="00716EEB">
        <w:rPr>
          <w:rFonts w:ascii="Times New Roman" w:hAnsi="Times New Roman" w:cs="Times New Roman"/>
          <w:sz w:val="24"/>
          <w:szCs w:val="24"/>
        </w:rPr>
        <w:t xml:space="preserve"> методом индексации. </w:t>
      </w:r>
      <w:r w:rsidR="0020248D" w:rsidRPr="00716EEB">
        <w:rPr>
          <w:rFonts w:ascii="Times New Roman" w:hAnsi="Times New Roman" w:cs="Times New Roman"/>
          <w:sz w:val="24"/>
          <w:szCs w:val="24"/>
        </w:rPr>
        <w:t>Значения долгосрочных параметров регулирования  деятельности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186F5B" w:rsidRPr="00716EEB">
        <w:rPr>
          <w:rFonts w:ascii="Times New Roman" w:hAnsi="Times New Roman" w:cs="Times New Roman"/>
          <w:sz w:val="24"/>
          <w:szCs w:val="24"/>
        </w:rPr>
        <w:t xml:space="preserve">Концессионера </w:t>
      </w:r>
      <w:r w:rsidR="0020248D" w:rsidRPr="00716EEB">
        <w:rPr>
          <w:rFonts w:ascii="Times New Roman" w:hAnsi="Times New Roman" w:cs="Times New Roman"/>
          <w:sz w:val="24"/>
          <w:szCs w:val="24"/>
        </w:rPr>
        <w:t>(долгосрочные параметры регулирования тарифов, определенные в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>соответствии с нормативн</w:t>
      </w:r>
      <w:r w:rsidR="0020248D" w:rsidRPr="00E132C8">
        <w:rPr>
          <w:rFonts w:ascii="Times New Roman" w:hAnsi="Times New Roman" w:cs="Times New Roman"/>
          <w:sz w:val="24"/>
          <w:szCs w:val="24"/>
        </w:rPr>
        <w:t>ыми правовыми актами Российской Федерации в сфере</w:t>
      </w:r>
      <w:r w:rsidR="008C2914" w:rsidRPr="00E132C8">
        <w:rPr>
          <w:rFonts w:ascii="Times New Roman" w:hAnsi="Times New Roman" w:cs="Times New Roman"/>
          <w:sz w:val="24"/>
          <w:szCs w:val="24"/>
        </w:rPr>
        <w:t xml:space="preserve"> </w:t>
      </w:r>
      <w:r w:rsidR="0020248D" w:rsidRPr="00E132C8">
        <w:rPr>
          <w:rFonts w:ascii="Times New Roman" w:hAnsi="Times New Roman" w:cs="Times New Roman"/>
          <w:sz w:val="24"/>
          <w:szCs w:val="24"/>
        </w:rPr>
        <w:t>во</w:t>
      </w:r>
      <w:r w:rsidR="000E2142" w:rsidRPr="00E132C8">
        <w:rPr>
          <w:rFonts w:ascii="Times New Roman" w:hAnsi="Times New Roman" w:cs="Times New Roman"/>
          <w:sz w:val="24"/>
          <w:szCs w:val="24"/>
        </w:rPr>
        <w:t xml:space="preserve">доснабжения и  </w:t>
      </w:r>
      <w:r w:rsidR="000E2142" w:rsidRPr="00E132C8">
        <w:rPr>
          <w:rFonts w:ascii="Times New Roman" w:hAnsi="Times New Roman" w:cs="Times New Roman"/>
          <w:sz w:val="24"/>
          <w:szCs w:val="24"/>
        </w:rPr>
        <w:lastRenderedPageBreak/>
        <w:t xml:space="preserve">водоотведения, </w:t>
      </w:r>
      <w:r w:rsidR="00E132C8" w:rsidRPr="00571B39">
        <w:rPr>
          <w:rFonts w:ascii="Times New Roman" w:hAnsi="Times New Roman" w:cs="Times New Roman"/>
          <w:sz w:val="24"/>
          <w:szCs w:val="24"/>
        </w:rPr>
        <w:t>согласованные с органом</w:t>
      </w:r>
      <w:r w:rsidR="00186F5B" w:rsidRPr="00571B39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20248D" w:rsidRPr="00571B39">
        <w:rPr>
          <w:rFonts w:ascii="Times New Roman" w:hAnsi="Times New Roman" w:cs="Times New Roman"/>
          <w:sz w:val="24"/>
          <w:szCs w:val="24"/>
        </w:rPr>
        <w:t>,</w:t>
      </w:r>
      <w:r w:rsidR="00E132C8" w:rsidRPr="00571B39">
        <w:rPr>
          <w:rFonts w:ascii="Times New Roman" w:hAnsi="Times New Roman" w:cs="Times New Roman"/>
          <w:sz w:val="24"/>
          <w:szCs w:val="24"/>
        </w:rPr>
        <w:t xml:space="preserve"> осуществляющим</w:t>
      </w:r>
      <w:r w:rsidR="0020248D" w:rsidRPr="00571B39">
        <w:rPr>
          <w:rFonts w:ascii="Times New Roman" w:hAnsi="Times New Roman" w:cs="Times New Roman"/>
          <w:sz w:val="24"/>
          <w:szCs w:val="24"/>
        </w:rPr>
        <w:t xml:space="preserve"> регулирование цен (тарифов) в соответствии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>с законодательством Российской  Федерации в  сфере  регулирования  це</w:t>
      </w:r>
      <w:proofErr w:type="gramStart"/>
      <w:r w:rsidR="0020248D" w:rsidRPr="00716EE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0248D" w:rsidRPr="00716EEB">
        <w:rPr>
          <w:rFonts w:ascii="Times New Roman" w:hAnsi="Times New Roman" w:cs="Times New Roman"/>
          <w:sz w:val="24"/>
          <w:szCs w:val="24"/>
        </w:rPr>
        <w:t>тарифов)</w:t>
      </w:r>
      <w:r w:rsidR="00186F5B" w:rsidRPr="00716EEB">
        <w:rPr>
          <w:rFonts w:ascii="Times New Roman" w:hAnsi="Times New Roman" w:cs="Times New Roman"/>
          <w:sz w:val="24"/>
          <w:szCs w:val="24"/>
        </w:rPr>
        <w:t>)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, указаны в </w:t>
      </w:r>
      <w:r w:rsidR="00324E18" w:rsidRPr="00716EEB">
        <w:rPr>
          <w:rFonts w:ascii="Times New Roman" w:hAnsi="Times New Roman" w:cs="Times New Roman"/>
          <w:sz w:val="24"/>
          <w:szCs w:val="24"/>
        </w:rPr>
        <w:t>П</w:t>
      </w:r>
      <w:r w:rsidR="0020248D" w:rsidRPr="00716EEB">
        <w:rPr>
          <w:rFonts w:ascii="Times New Roman" w:hAnsi="Times New Roman" w:cs="Times New Roman"/>
          <w:sz w:val="24"/>
          <w:szCs w:val="24"/>
        </w:rPr>
        <w:t>риложени</w:t>
      </w:r>
      <w:r w:rsidR="00636D86" w:rsidRPr="00716EEB">
        <w:rPr>
          <w:rFonts w:ascii="Times New Roman" w:hAnsi="Times New Roman" w:cs="Times New Roman"/>
          <w:sz w:val="24"/>
          <w:szCs w:val="24"/>
        </w:rPr>
        <w:t>ях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B2E1A" w:rsidRPr="00716EEB">
        <w:rPr>
          <w:rFonts w:ascii="Times New Roman" w:hAnsi="Times New Roman" w:cs="Times New Roman"/>
          <w:sz w:val="24"/>
          <w:szCs w:val="24"/>
        </w:rPr>
        <w:t>3</w:t>
      </w:r>
      <w:r w:rsidR="00324E18" w:rsidRPr="00716EEB">
        <w:rPr>
          <w:rFonts w:ascii="Times New Roman" w:hAnsi="Times New Roman" w:cs="Times New Roman"/>
          <w:sz w:val="24"/>
          <w:szCs w:val="24"/>
        </w:rPr>
        <w:t xml:space="preserve">.1 и </w:t>
      </w:r>
      <w:r w:rsidR="002B2E1A" w:rsidRPr="00716EEB">
        <w:rPr>
          <w:rFonts w:ascii="Times New Roman" w:hAnsi="Times New Roman" w:cs="Times New Roman"/>
          <w:sz w:val="24"/>
          <w:szCs w:val="24"/>
        </w:rPr>
        <w:t>3</w:t>
      </w:r>
      <w:r w:rsidR="00324E18" w:rsidRPr="00716EEB">
        <w:rPr>
          <w:rFonts w:ascii="Times New Roman" w:hAnsi="Times New Roman" w:cs="Times New Roman"/>
          <w:sz w:val="24"/>
          <w:szCs w:val="24"/>
        </w:rPr>
        <w:t>.2.</w:t>
      </w:r>
      <w:r w:rsidR="00C50284" w:rsidRPr="00716EEB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20248D" w:rsidRPr="00716EEB" w:rsidRDefault="00FA62DE" w:rsidP="0020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0E2142" w:rsidRPr="00716EEB">
        <w:rPr>
          <w:rFonts w:ascii="Times New Roman" w:hAnsi="Times New Roman" w:cs="Times New Roman"/>
          <w:sz w:val="24"/>
          <w:szCs w:val="24"/>
        </w:rPr>
        <w:t>8.</w:t>
      </w:r>
      <w:r w:rsidR="00835618" w:rsidRPr="00716EEB">
        <w:rPr>
          <w:rFonts w:ascii="Times New Roman" w:hAnsi="Times New Roman" w:cs="Times New Roman"/>
          <w:sz w:val="24"/>
          <w:szCs w:val="24"/>
        </w:rPr>
        <w:t>11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A45D9" w:rsidRPr="00716EEB">
        <w:rPr>
          <w:rFonts w:ascii="Times New Roman" w:hAnsi="Times New Roman" w:cs="Times New Roman"/>
          <w:sz w:val="24"/>
          <w:szCs w:val="24"/>
        </w:rPr>
        <w:t>Концессионер обязан принять на себя обязате</w:t>
      </w:r>
      <w:r w:rsidR="001C46AE">
        <w:rPr>
          <w:rFonts w:ascii="Times New Roman" w:hAnsi="Times New Roman" w:cs="Times New Roman"/>
          <w:sz w:val="24"/>
          <w:szCs w:val="24"/>
        </w:rPr>
        <w:t>льства принятые Предприятием до </w:t>
      </w:r>
      <w:r w:rsidR="007A45D9" w:rsidRPr="00716EEB">
        <w:rPr>
          <w:rFonts w:ascii="Times New Roman" w:hAnsi="Times New Roman" w:cs="Times New Roman"/>
          <w:sz w:val="24"/>
          <w:szCs w:val="24"/>
        </w:rPr>
        <w:t xml:space="preserve">подписания Соглашения по  подключению объектов застройщиков и иных </w:t>
      </w:r>
      <w:r w:rsidR="001C46AE">
        <w:rPr>
          <w:rFonts w:ascii="Times New Roman" w:hAnsi="Times New Roman" w:cs="Times New Roman"/>
          <w:sz w:val="24"/>
          <w:szCs w:val="24"/>
        </w:rPr>
        <w:t>потребителей к </w:t>
      </w:r>
      <w:r w:rsidR="007A45D9" w:rsidRPr="00716EEB">
        <w:rPr>
          <w:rFonts w:ascii="Times New Roman" w:hAnsi="Times New Roman" w:cs="Times New Roman"/>
          <w:sz w:val="24"/>
          <w:szCs w:val="24"/>
        </w:rPr>
        <w:t>сетям водоснабжения и (или) водоотведения в соответствии с предоставленными техническими условиями,  соответствующими требованиям законодательства Российской Федерации.</w:t>
      </w:r>
    </w:p>
    <w:p w:rsidR="0020248D" w:rsidRPr="00716EEB" w:rsidRDefault="00FA62DE" w:rsidP="0020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206AFA" w:rsidRPr="00716EEB">
        <w:rPr>
          <w:rFonts w:ascii="Times New Roman" w:hAnsi="Times New Roman" w:cs="Times New Roman"/>
          <w:sz w:val="24"/>
          <w:szCs w:val="24"/>
        </w:rPr>
        <w:t>8.</w:t>
      </w:r>
      <w:r w:rsidR="00835618" w:rsidRPr="00716EEB">
        <w:rPr>
          <w:rFonts w:ascii="Times New Roman" w:hAnsi="Times New Roman" w:cs="Times New Roman"/>
          <w:sz w:val="24"/>
          <w:szCs w:val="24"/>
        </w:rPr>
        <w:t>12</w:t>
      </w:r>
      <w:r w:rsidR="0020248D" w:rsidRPr="00716EEB">
        <w:rPr>
          <w:rFonts w:ascii="Times New Roman" w:hAnsi="Times New Roman" w:cs="Times New Roman"/>
          <w:sz w:val="24"/>
          <w:szCs w:val="24"/>
        </w:rPr>
        <w:t>. Концессионер обязан заключить с ресурсоснабжающими организациями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>договоры  поставки энергетических ресурсов, потребляемых при исполнении</w:t>
      </w:r>
      <w:r w:rsidR="00004274" w:rsidRPr="00716EE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004274" w:rsidRPr="00716EEB">
        <w:rPr>
          <w:rFonts w:ascii="Times New Roman" w:hAnsi="Times New Roman" w:cs="Times New Roman"/>
          <w:sz w:val="24"/>
          <w:szCs w:val="24"/>
        </w:rPr>
        <w:t>С</w:t>
      </w:r>
      <w:r w:rsidR="001C46AE">
        <w:rPr>
          <w:rFonts w:ascii="Times New Roman" w:hAnsi="Times New Roman" w:cs="Times New Roman"/>
          <w:sz w:val="24"/>
          <w:szCs w:val="24"/>
        </w:rPr>
        <w:t>оглашения,  а </w:t>
      </w:r>
      <w:r w:rsidR="0020248D" w:rsidRPr="00716EEB">
        <w:rPr>
          <w:rFonts w:ascii="Times New Roman" w:hAnsi="Times New Roman" w:cs="Times New Roman"/>
          <w:sz w:val="24"/>
          <w:szCs w:val="24"/>
        </w:rPr>
        <w:t>также оплачивать указанные энергетические</w:t>
      </w:r>
      <w:r w:rsidR="00C5028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>ресурсы в соответствии с условиями таких договоров.</w:t>
      </w:r>
    </w:p>
    <w:p w:rsidR="0020248D" w:rsidRPr="00716EEB" w:rsidRDefault="00FA62DE" w:rsidP="0020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206AFA" w:rsidRPr="00716EEB">
        <w:rPr>
          <w:rFonts w:ascii="Times New Roman" w:hAnsi="Times New Roman" w:cs="Times New Roman"/>
          <w:sz w:val="24"/>
          <w:szCs w:val="24"/>
        </w:rPr>
        <w:t>8.</w:t>
      </w:r>
      <w:r w:rsidR="00835618" w:rsidRPr="00716EEB">
        <w:rPr>
          <w:rFonts w:ascii="Times New Roman" w:hAnsi="Times New Roman" w:cs="Times New Roman"/>
          <w:sz w:val="24"/>
          <w:szCs w:val="24"/>
        </w:rPr>
        <w:t>13</w:t>
      </w:r>
      <w:r w:rsidR="0020248D" w:rsidRPr="00716EEB">
        <w:rPr>
          <w:rFonts w:ascii="Times New Roman" w:hAnsi="Times New Roman" w:cs="Times New Roman"/>
          <w:sz w:val="24"/>
          <w:szCs w:val="24"/>
        </w:rPr>
        <w:t>. Концессионер вправе использовать права, предусмотренные настоящим</w:t>
      </w:r>
      <w:r w:rsidR="00FD1593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>Соглашением, в качестве способа обеспечения исполнения своих обязательств</w:t>
      </w:r>
      <w:r w:rsidR="00A8198C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>перед кредитор</w:t>
      </w:r>
      <w:r w:rsidR="00206AFA" w:rsidRPr="00716EEB">
        <w:rPr>
          <w:rFonts w:ascii="Times New Roman" w:hAnsi="Times New Roman" w:cs="Times New Roman"/>
          <w:sz w:val="24"/>
          <w:szCs w:val="24"/>
        </w:rPr>
        <w:t>ами</w:t>
      </w:r>
      <w:r w:rsidR="0020248D" w:rsidRPr="00716EEB">
        <w:rPr>
          <w:rFonts w:ascii="Times New Roman" w:hAnsi="Times New Roman" w:cs="Times New Roman"/>
          <w:sz w:val="24"/>
          <w:szCs w:val="24"/>
        </w:rPr>
        <w:t>.</w:t>
      </w:r>
      <w:r w:rsidR="00A8198C" w:rsidRPr="00716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8FE" w:rsidRPr="00716EEB" w:rsidRDefault="00FA62DE" w:rsidP="00C5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206AFA" w:rsidRPr="00716EEB">
        <w:rPr>
          <w:rFonts w:ascii="Times New Roman" w:hAnsi="Times New Roman" w:cs="Times New Roman"/>
          <w:sz w:val="24"/>
          <w:szCs w:val="24"/>
        </w:rPr>
        <w:t>8.</w:t>
      </w:r>
      <w:r w:rsidR="00835618" w:rsidRPr="00716EEB">
        <w:rPr>
          <w:rFonts w:ascii="Times New Roman" w:hAnsi="Times New Roman" w:cs="Times New Roman"/>
          <w:sz w:val="24"/>
          <w:szCs w:val="24"/>
        </w:rPr>
        <w:t>14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 Концессионер обязан предоставить </w:t>
      </w:r>
      <w:r w:rsidR="009C68FE" w:rsidRPr="00716EEB">
        <w:rPr>
          <w:rFonts w:ascii="Times New Roman" w:eastAsia="Calibri" w:hAnsi="Times New Roman" w:cs="Times New Roman"/>
          <w:sz w:val="24"/>
          <w:szCs w:val="24"/>
        </w:rPr>
        <w:t>непередаваемую</w:t>
      </w:r>
      <w:r w:rsidR="009C68FE" w:rsidRPr="00716EEB">
        <w:rPr>
          <w:rFonts w:ascii="Times New Roman" w:hAnsi="Times New Roman" w:cs="Times New Roman"/>
          <w:sz w:val="24"/>
          <w:szCs w:val="24"/>
        </w:rPr>
        <w:t xml:space="preserve"> банковскую гарантию в качестве </w:t>
      </w:r>
      <w:r w:rsidR="0020248D" w:rsidRPr="00716EEB">
        <w:rPr>
          <w:rFonts w:ascii="Times New Roman" w:hAnsi="Times New Roman" w:cs="Times New Roman"/>
          <w:sz w:val="24"/>
          <w:szCs w:val="24"/>
        </w:rPr>
        <w:t>обеспечение</w:t>
      </w:r>
      <w:r w:rsidR="0020248D" w:rsidRPr="00716E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FD1593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обязательств,   предусмотренных </w:t>
      </w:r>
      <w:r w:rsidR="00FF7A2D" w:rsidRPr="00716EEB">
        <w:rPr>
          <w:rFonts w:ascii="Times New Roman" w:hAnsi="Times New Roman" w:cs="Times New Roman"/>
          <w:sz w:val="24"/>
          <w:szCs w:val="24"/>
        </w:rPr>
        <w:t>П</w:t>
      </w:r>
      <w:r w:rsidR="00FD1593" w:rsidRPr="00716EEB">
        <w:rPr>
          <w:rFonts w:ascii="Times New Roman" w:hAnsi="Times New Roman" w:cs="Times New Roman"/>
          <w:sz w:val="24"/>
          <w:szCs w:val="24"/>
        </w:rPr>
        <w:t xml:space="preserve">риложениями </w:t>
      </w:r>
      <w:r w:rsidR="00FF7A2D" w:rsidRPr="00716EEB">
        <w:rPr>
          <w:rFonts w:ascii="Times New Roman" w:hAnsi="Times New Roman" w:cs="Times New Roman"/>
          <w:sz w:val="24"/>
          <w:szCs w:val="24"/>
        </w:rPr>
        <w:t>2.1, 2.2</w:t>
      </w:r>
      <w:r w:rsidR="00FD1593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248D" w:rsidRPr="00716EEB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550757" w:rsidRPr="00716EEB">
        <w:rPr>
          <w:rFonts w:ascii="Times New Roman" w:hAnsi="Times New Roman" w:cs="Times New Roman"/>
          <w:sz w:val="24"/>
          <w:szCs w:val="24"/>
        </w:rPr>
        <w:t>, исходя из предельного размера расходов на модернизацию и реконструкцию Объекта Соглашения</w:t>
      </w:r>
      <w:r w:rsidR="00087BA5" w:rsidRPr="00716EEB">
        <w:rPr>
          <w:rFonts w:ascii="Times New Roman" w:hAnsi="Times New Roman" w:cs="Times New Roman"/>
          <w:sz w:val="24"/>
          <w:szCs w:val="24"/>
        </w:rPr>
        <w:t>.</w:t>
      </w:r>
      <w:r w:rsidR="00550757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9C68FE" w:rsidRPr="00716EEB">
        <w:rPr>
          <w:rFonts w:ascii="Times New Roman" w:hAnsi="Times New Roman" w:cs="Times New Roman"/>
          <w:sz w:val="24"/>
          <w:szCs w:val="24"/>
        </w:rPr>
        <w:t xml:space="preserve">Указанная </w:t>
      </w:r>
      <w:r w:rsidR="009C68FE" w:rsidRPr="00716EEB">
        <w:rPr>
          <w:rFonts w:ascii="Times New Roman" w:eastAsia="Calibri" w:hAnsi="Times New Roman" w:cs="Times New Roman"/>
          <w:sz w:val="24"/>
          <w:szCs w:val="24"/>
        </w:rPr>
        <w:t>банковская гарантия должна соответствовать требованиям постановления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централизованные системы горячего водоснабжения, холодного водоснабжения и (или) водоотведения, отдельные объекты таких систем».</w:t>
      </w:r>
    </w:p>
    <w:p w:rsidR="00550757" w:rsidRPr="00D14A8E" w:rsidRDefault="00B5503A" w:rsidP="00C50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8.</w:t>
      </w:r>
      <w:r w:rsidR="00835618" w:rsidRPr="00716EEB">
        <w:rPr>
          <w:rFonts w:ascii="Times New Roman" w:hAnsi="Times New Roman" w:cs="Times New Roman"/>
          <w:sz w:val="24"/>
          <w:szCs w:val="24"/>
        </w:rPr>
        <w:t>15</w:t>
      </w:r>
      <w:r w:rsidRPr="00716EEB">
        <w:rPr>
          <w:rFonts w:ascii="Times New Roman" w:hAnsi="Times New Roman" w:cs="Times New Roman"/>
          <w:sz w:val="24"/>
          <w:szCs w:val="24"/>
        </w:rPr>
        <w:t xml:space="preserve">. </w:t>
      </w:r>
      <w:r w:rsidR="00FD1593" w:rsidRPr="004474DD">
        <w:rPr>
          <w:rFonts w:ascii="Times New Roman" w:hAnsi="Times New Roman" w:cs="Times New Roman"/>
          <w:sz w:val="24"/>
          <w:szCs w:val="24"/>
        </w:rPr>
        <w:t xml:space="preserve">Концессионер в качестве обеспечения исполнения </w:t>
      </w:r>
      <w:r w:rsidR="00550757" w:rsidRPr="004474DD">
        <w:rPr>
          <w:rFonts w:ascii="Times New Roman" w:hAnsi="Times New Roman" w:cs="Times New Roman"/>
          <w:sz w:val="24"/>
          <w:szCs w:val="24"/>
        </w:rPr>
        <w:t>указанных выше</w:t>
      </w:r>
      <w:r w:rsidR="00FD1593" w:rsidRPr="004474DD">
        <w:rPr>
          <w:rFonts w:ascii="Times New Roman" w:hAnsi="Times New Roman" w:cs="Times New Roman"/>
          <w:sz w:val="24"/>
          <w:szCs w:val="24"/>
        </w:rPr>
        <w:t xml:space="preserve"> обязательств обязан предостав</w:t>
      </w:r>
      <w:r w:rsidR="0094429F" w:rsidRPr="004474DD">
        <w:rPr>
          <w:rFonts w:ascii="Times New Roman" w:hAnsi="Times New Roman" w:cs="Times New Roman"/>
          <w:sz w:val="24"/>
          <w:szCs w:val="24"/>
        </w:rPr>
        <w:t>лять ежегодно</w:t>
      </w:r>
      <w:r w:rsidR="00FD1593" w:rsidRPr="004474DD">
        <w:rPr>
          <w:rFonts w:ascii="Times New Roman" w:hAnsi="Times New Roman" w:cs="Times New Roman"/>
          <w:sz w:val="24"/>
          <w:szCs w:val="24"/>
        </w:rPr>
        <w:t xml:space="preserve"> </w:t>
      </w:r>
      <w:r w:rsidR="009717C8" w:rsidRPr="004474DD">
        <w:rPr>
          <w:rFonts w:ascii="Times New Roman" w:hAnsi="Times New Roman" w:cs="Times New Roman"/>
          <w:sz w:val="24"/>
          <w:szCs w:val="24"/>
        </w:rPr>
        <w:t>(</w:t>
      </w:r>
      <w:r w:rsidR="00087BA5" w:rsidRPr="004474DD">
        <w:rPr>
          <w:rFonts w:ascii="Times New Roman" w:hAnsi="Times New Roman" w:cs="Times New Roman"/>
          <w:sz w:val="24"/>
          <w:szCs w:val="24"/>
        </w:rPr>
        <w:t>не позднее 5 рабочих дней до истечения срока действия предыдущей банковской гарантии</w:t>
      </w:r>
      <w:r w:rsidR="009717C8" w:rsidRPr="004474DD">
        <w:rPr>
          <w:rFonts w:ascii="Times New Roman" w:hAnsi="Times New Roman" w:cs="Times New Roman"/>
          <w:sz w:val="24"/>
          <w:szCs w:val="24"/>
        </w:rPr>
        <w:t>)</w:t>
      </w:r>
      <w:r w:rsidR="00087BA5" w:rsidRPr="004474DD">
        <w:rPr>
          <w:rFonts w:ascii="Times New Roman" w:hAnsi="Times New Roman" w:cs="Times New Roman"/>
          <w:sz w:val="24"/>
          <w:szCs w:val="24"/>
        </w:rPr>
        <w:t xml:space="preserve"> </w:t>
      </w:r>
      <w:r w:rsidR="00FD1593" w:rsidRPr="004474DD">
        <w:rPr>
          <w:rFonts w:ascii="Times New Roman" w:hAnsi="Times New Roman" w:cs="Times New Roman"/>
          <w:sz w:val="24"/>
          <w:szCs w:val="24"/>
        </w:rPr>
        <w:t xml:space="preserve">банковскую гарантию с обеспечением финансовых обязательств </w:t>
      </w:r>
      <w:r w:rsidR="00550757" w:rsidRPr="004474DD">
        <w:rPr>
          <w:rFonts w:ascii="Times New Roman" w:hAnsi="Times New Roman" w:cs="Times New Roman"/>
          <w:sz w:val="24"/>
          <w:szCs w:val="24"/>
        </w:rPr>
        <w:t>рассчитанн</w:t>
      </w:r>
      <w:r w:rsidR="00B25A2E" w:rsidRPr="004474DD">
        <w:rPr>
          <w:rFonts w:ascii="Times New Roman" w:hAnsi="Times New Roman" w:cs="Times New Roman"/>
          <w:sz w:val="24"/>
          <w:szCs w:val="24"/>
        </w:rPr>
        <w:t>ых</w:t>
      </w:r>
      <w:r w:rsidR="00550757" w:rsidRPr="004474DD">
        <w:rPr>
          <w:rFonts w:ascii="Times New Roman" w:hAnsi="Times New Roman" w:cs="Times New Roman"/>
          <w:sz w:val="24"/>
          <w:szCs w:val="24"/>
        </w:rPr>
        <w:t xml:space="preserve"> в виде отношения указанного в </w:t>
      </w:r>
      <w:r w:rsidR="001C46AE" w:rsidRPr="004474DD">
        <w:rPr>
          <w:rFonts w:ascii="Times New Roman" w:hAnsi="Times New Roman" w:cs="Times New Roman"/>
          <w:sz w:val="24"/>
          <w:szCs w:val="24"/>
        </w:rPr>
        <w:t>С</w:t>
      </w:r>
      <w:r w:rsidR="00550757" w:rsidRPr="004474DD">
        <w:rPr>
          <w:rFonts w:ascii="Times New Roman" w:hAnsi="Times New Roman" w:cs="Times New Roman"/>
          <w:sz w:val="24"/>
          <w:szCs w:val="24"/>
        </w:rPr>
        <w:t>оглашени</w:t>
      </w:r>
      <w:r w:rsidR="001C46AE" w:rsidRPr="004474DD">
        <w:rPr>
          <w:rFonts w:ascii="Times New Roman" w:hAnsi="Times New Roman" w:cs="Times New Roman"/>
          <w:sz w:val="24"/>
          <w:szCs w:val="24"/>
        </w:rPr>
        <w:t>и</w:t>
      </w:r>
      <w:r w:rsidR="00550757" w:rsidRPr="004474DD">
        <w:rPr>
          <w:rFonts w:ascii="Times New Roman" w:hAnsi="Times New Roman" w:cs="Times New Roman"/>
          <w:sz w:val="24"/>
          <w:szCs w:val="24"/>
        </w:rPr>
        <w:t xml:space="preserve"> предельного размера расходов на модернизацию и реконструкцию </w:t>
      </w:r>
      <w:r w:rsidR="00C50284" w:rsidRPr="004474DD">
        <w:rPr>
          <w:rFonts w:ascii="Times New Roman" w:hAnsi="Times New Roman" w:cs="Times New Roman"/>
          <w:sz w:val="24"/>
          <w:szCs w:val="24"/>
        </w:rPr>
        <w:t>О</w:t>
      </w:r>
      <w:r w:rsidR="00550757" w:rsidRPr="004474DD">
        <w:rPr>
          <w:rFonts w:ascii="Times New Roman" w:hAnsi="Times New Roman" w:cs="Times New Roman"/>
          <w:sz w:val="24"/>
          <w:szCs w:val="24"/>
        </w:rPr>
        <w:t xml:space="preserve">бъекта </w:t>
      </w:r>
      <w:r w:rsidR="00C50284" w:rsidRPr="004474DD">
        <w:rPr>
          <w:rFonts w:ascii="Times New Roman" w:hAnsi="Times New Roman" w:cs="Times New Roman"/>
          <w:sz w:val="24"/>
          <w:szCs w:val="24"/>
        </w:rPr>
        <w:t>С</w:t>
      </w:r>
      <w:r w:rsidR="00550757" w:rsidRPr="004474DD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Pr="004474DD">
        <w:rPr>
          <w:rFonts w:ascii="Times New Roman" w:hAnsi="Times New Roman" w:cs="Times New Roman"/>
          <w:sz w:val="24"/>
          <w:szCs w:val="24"/>
        </w:rPr>
        <w:t>с учетом положений п. 8.</w:t>
      </w:r>
      <w:r w:rsidR="00835618" w:rsidRPr="004474DD">
        <w:rPr>
          <w:rFonts w:ascii="Times New Roman" w:hAnsi="Times New Roman" w:cs="Times New Roman"/>
          <w:sz w:val="24"/>
          <w:szCs w:val="24"/>
        </w:rPr>
        <w:t>14</w:t>
      </w:r>
      <w:r w:rsidRPr="004474DD">
        <w:rPr>
          <w:rFonts w:ascii="Times New Roman" w:hAnsi="Times New Roman" w:cs="Times New Roman"/>
          <w:sz w:val="24"/>
          <w:szCs w:val="24"/>
        </w:rPr>
        <w:t xml:space="preserve">. </w:t>
      </w:r>
      <w:r w:rsidR="00C50284" w:rsidRPr="00D14A8E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550757" w:rsidRPr="00D14A8E">
        <w:rPr>
          <w:rFonts w:ascii="Times New Roman" w:hAnsi="Times New Roman" w:cs="Times New Roman"/>
          <w:sz w:val="24"/>
          <w:szCs w:val="24"/>
        </w:rPr>
        <w:t xml:space="preserve">на весь срок действия </w:t>
      </w:r>
      <w:r w:rsidR="00C50284" w:rsidRPr="00D14A8E">
        <w:rPr>
          <w:rFonts w:ascii="Times New Roman" w:hAnsi="Times New Roman" w:cs="Times New Roman"/>
          <w:sz w:val="24"/>
          <w:szCs w:val="24"/>
        </w:rPr>
        <w:t>С</w:t>
      </w:r>
      <w:r w:rsidR="00550757" w:rsidRPr="00D14A8E">
        <w:rPr>
          <w:rFonts w:ascii="Times New Roman" w:hAnsi="Times New Roman" w:cs="Times New Roman"/>
          <w:sz w:val="24"/>
          <w:szCs w:val="24"/>
        </w:rPr>
        <w:t xml:space="preserve">оглашения и количества календарных месяцев срока действия </w:t>
      </w:r>
      <w:r w:rsidR="00C50284" w:rsidRPr="00D14A8E">
        <w:rPr>
          <w:rFonts w:ascii="Times New Roman" w:hAnsi="Times New Roman" w:cs="Times New Roman"/>
          <w:sz w:val="24"/>
          <w:szCs w:val="24"/>
        </w:rPr>
        <w:t>С</w:t>
      </w:r>
      <w:r w:rsidR="00550757" w:rsidRPr="00D14A8E">
        <w:rPr>
          <w:rFonts w:ascii="Times New Roman" w:hAnsi="Times New Roman" w:cs="Times New Roman"/>
          <w:sz w:val="24"/>
          <w:szCs w:val="24"/>
        </w:rPr>
        <w:t xml:space="preserve">оглашения, умноженного на количество месяцев действия </w:t>
      </w:r>
      <w:r w:rsidR="00C50284" w:rsidRPr="00D14A8E">
        <w:rPr>
          <w:rFonts w:ascii="Times New Roman" w:hAnsi="Times New Roman" w:cs="Times New Roman"/>
          <w:sz w:val="24"/>
          <w:szCs w:val="24"/>
        </w:rPr>
        <w:t>С</w:t>
      </w:r>
      <w:r w:rsidR="00550757" w:rsidRPr="00D14A8E">
        <w:rPr>
          <w:rFonts w:ascii="Times New Roman" w:hAnsi="Times New Roman" w:cs="Times New Roman"/>
          <w:sz w:val="24"/>
          <w:szCs w:val="24"/>
        </w:rPr>
        <w:t xml:space="preserve">оглашения в календарном году (календарных годах), на который предоставляется гарантия. </w:t>
      </w:r>
    </w:p>
    <w:p w:rsidR="00F605BA" w:rsidRPr="00454CA1" w:rsidRDefault="00F605BA" w:rsidP="00F60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A8E">
        <w:rPr>
          <w:rFonts w:ascii="Times New Roman" w:hAnsi="Times New Roman" w:cs="Times New Roman"/>
          <w:sz w:val="24"/>
          <w:szCs w:val="24"/>
        </w:rPr>
        <w:t xml:space="preserve">8.16. </w:t>
      </w:r>
      <w:proofErr w:type="gramStart"/>
      <w:r w:rsidRPr="00D14A8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14A8E">
        <w:rPr>
          <w:rFonts w:ascii="Times New Roman" w:hAnsi="Times New Roman" w:cs="Times New Roman"/>
          <w:sz w:val="24"/>
          <w:szCs w:val="24"/>
        </w:rPr>
        <w:t xml:space="preserve">срок не позднее 3 (трех) рабочих дней после даты заключения Соглашения в качестве </w:t>
      </w:r>
      <w:r w:rsidRPr="00454CA1">
        <w:rPr>
          <w:rFonts w:ascii="Times New Roman" w:hAnsi="Times New Roman" w:cs="Times New Roman"/>
          <w:sz w:val="24"/>
          <w:szCs w:val="24"/>
        </w:rPr>
        <w:t>обеспечения исполнения указанных выше обязательств Концессионер обязан предоставить непередаваемую банковскую гарантию на 2020 го</w:t>
      </w:r>
      <w:r w:rsidR="007B7998" w:rsidRPr="00454CA1">
        <w:rPr>
          <w:rFonts w:ascii="Times New Roman" w:hAnsi="Times New Roman" w:cs="Times New Roman"/>
          <w:sz w:val="24"/>
          <w:szCs w:val="24"/>
        </w:rPr>
        <w:t>д на сумму  не менее (1 102 515,16 + 402 840,</w:t>
      </w:r>
      <w:r w:rsidRPr="00454CA1">
        <w:rPr>
          <w:rFonts w:ascii="Times New Roman" w:hAnsi="Times New Roman" w:cs="Times New Roman"/>
          <w:sz w:val="24"/>
          <w:szCs w:val="24"/>
        </w:rPr>
        <w:t xml:space="preserve">89)/360*n </w:t>
      </w:r>
      <w:r w:rsidR="007B7998" w:rsidRPr="00454CA1">
        <w:rPr>
          <w:rFonts w:ascii="Times New Roman" w:hAnsi="Times New Roman" w:cs="Times New Roman"/>
          <w:sz w:val="24"/>
          <w:szCs w:val="24"/>
        </w:rPr>
        <w:t xml:space="preserve">тысяч рублей </w:t>
      </w:r>
      <w:r w:rsidRPr="00454CA1">
        <w:rPr>
          <w:rFonts w:ascii="Times New Roman" w:hAnsi="Times New Roman" w:cs="Times New Roman"/>
          <w:sz w:val="24"/>
          <w:szCs w:val="24"/>
        </w:rPr>
        <w:t xml:space="preserve">(где n – количество календарных месяцев действия Соглашения в 2020 году). </w:t>
      </w:r>
      <w:proofErr w:type="gramEnd"/>
    </w:p>
    <w:p w:rsidR="00F605BA" w:rsidRPr="00D14A8E" w:rsidRDefault="00F605BA" w:rsidP="00F60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CA1">
        <w:rPr>
          <w:rFonts w:ascii="Times New Roman" w:hAnsi="Times New Roman" w:cs="Times New Roman"/>
          <w:sz w:val="24"/>
          <w:szCs w:val="24"/>
        </w:rPr>
        <w:t>В последующие годы не позднее 5 рабочих дней до истечения срока действия предыдущей банковской гарантии Концессионер обязан представить банковскую гарантию</w:t>
      </w:r>
      <w:r w:rsidR="007B7998" w:rsidRPr="00454CA1">
        <w:rPr>
          <w:rFonts w:ascii="Times New Roman" w:hAnsi="Times New Roman" w:cs="Times New Roman"/>
          <w:sz w:val="24"/>
          <w:szCs w:val="24"/>
        </w:rPr>
        <w:t xml:space="preserve"> в размере не менее  (1 102 515,</w:t>
      </w:r>
      <w:r w:rsidRPr="00454CA1">
        <w:rPr>
          <w:rFonts w:ascii="Times New Roman" w:hAnsi="Times New Roman" w:cs="Times New Roman"/>
          <w:sz w:val="24"/>
          <w:szCs w:val="24"/>
        </w:rPr>
        <w:t>16 + 40</w:t>
      </w:r>
      <w:r w:rsidR="007B7998" w:rsidRPr="00454CA1">
        <w:rPr>
          <w:rFonts w:ascii="Times New Roman" w:hAnsi="Times New Roman" w:cs="Times New Roman"/>
          <w:sz w:val="24"/>
          <w:szCs w:val="24"/>
        </w:rPr>
        <w:t>2 840,</w:t>
      </w:r>
      <w:r w:rsidRPr="00454CA1">
        <w:rPr>
          <w:rFonts w:ascii="Times New Roman" w:hAnsi="Times New Roman" w:cs="Times New Roman"/>
          <w:sz w:val="24"/>
          <w:szCs w:val="24"/>
        </w:rPr>
        <w:t>89)/30</w:t>
      </w:r>
      <w:r w:rsidR="00991AE5" w:rsidRPr="00454CA1">
        <w:rPr>
          <w:rFonts w:ascii="Times New Roman" w:hAnsi="Times New Roman" w:cs="Times New Roman"/>
          <w:sz w:val="24"/>
          <w:szCs w:val="24"/>
        </w:rPr>
        <w:t xml:space="preserve"> </w:t>
      </w:r>
      <w:r w:rsidR="007B7998" w:rsidRPr="00454CA1">
        <w:rPr>
          <w:rFonts w:ascii="Times New Roman" w:hAnsi="Times New Roman" w:cs="Times New Roman"/>
          <w:sz w:val="24"/>
          <w:szCs w:val="24"/>
        </w:rPr>
        <w:t>= 50 378,5 тысяч</w:t>
      </w:r>
      <w:r w:rsidRPr="00454CA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72DBD" w:rsidRPr="00CC358D" w:rsidRDefault="00C72DBD" w:rsidP="001C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A8E">
        <w:rPr>
          <w:rFonts w:ascii="Times New Roman" w:hAnsi="Times New Roman" w:cs="Times New Roman"/>
          <w:sz w:val="24"/>
          <w:szCs w:val="24"/>
        </w:rPr>
        <w:t>Концедент вправе предъявить требование о выплате денежных средств по банковской гарантии в следующих случаях</w:t>
      </w:r>
      <w:r w:rsidRPr="00CC358D">
        <w:rPr>
          <w:rFonts w:ascii="Times New Roman" w:hAnsi="Times New Roman" w:cs="Times New Roman"/>
          <w:sz w:val="24"/>
          <w:szCs w:val="24"/>
        </w:rPr>
        <w:t>:</w:t>
      </w:r>
    </w:p>
    <w:p w:rsidR="00C72DBD" w:rsidRDefault="00C72DBD" w:rsidP="001C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58D">
        <w:rPr>
          <w:rFonts w:ascii="Times New Roman" w:hAnsi="Times New Roman" w:cs="Times New Roman"/>
          <w:sz w:val="24"/>
          <w:szCs w:val="24"/>
        </w:rPr>
        <w:t xml:space="preserve">- </w:t>
      </w:r>
      <w:r w:rsidR="001C46AE">
        <w:rPr>
          <w:rFonts w:ascii="Times New Roman" w:hAnsi="Times New Roman" w:cs="Times New Roman"/>
          <w:sz w:val="24"/>
          <w:szCs w:val="24"/>
        </w:rPr>
        <w:t>при прекращении С</w:t>
      </w:r>
      <w:r w:rsidRPr="00CC358D">
        <w:rPr>
          <w:rFonts w:ascii="Times New Roman" w:hAnsi="Times New Roman" w:cs="Times New Roman"/>
          <w:sz w:val="24"/>
          <w:szCs w:val="24"/>
        </w:rPr>
        <w:t>оглашения по основаниям, относящимся к Концессионеру;</w:t>
      </w:r>
    </w:p>
    <w:p w:rsidR="00C72DBD" w:rsidRPr="00CC358D" w:rsidRDefault="00C72DBD" w:rsidP="001C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58D">
        <w:rPr>
          <w:rFonts w:ascii="Times New Roman" w:hAnsi="Times New Roman" w:cs="Times New Roman"/>
          <w:sz w:val="24"/>
          <w:szCs w:val="24"/>
        </w:rPr>
        <w:t>-</w:t>
      </w:r>
      <w:r w:rsidR="001C46AE">
        <w:rPr>
          <w:rFonts w:ascii="Times New Roman" w:hAnsi="Times New Roman" w:cs="Times New Roman"/>
          <w:sz w:val="24"/>
          <w:szCs w:val="24"/>
        </w:rPr>
        <w:t xml:space="preserve"> без прекращения С</w:t>
      </w:r>
      <w:r w:rsidRPr="00CC358D">
        <w:rPr>
          <w:rFonts w:ascii="Times New Roman" w:hAnsi="Times New Roman" w:cs="Times New Roman"/>
          <w:sz w:val="24"/>
          <w:szCs w:val="24"/>
        </w:rPr>
        <w:t xml:space="preserve">оглашения на возмещение убытков Концедента, уплату неустойки (штрафов, пеней), возникших вследствие неисполнения и (или) ненадлежащего исполнения Концессионером своих </w:t>
      </w:r>
      <w:r w:rsidR="001C46AE">
        <w:rPr>
          <w:rFonts w:ascii="Times New Roman" w:hAnsi="Times New Roman" w:cs="Times New Roman"/>
          <w:sz w:val="24"/>
          <w:szCs w:val="24"/>
        </w:rPr>
        <w:t>обязательств по С</w:t>
      </w:r>
      <w:r w:rsidRPr="00CC358D">
        <w:rPr>
          <w:rFonts w:ascii="Times New Roman" w:hAnsi="Times New Roman" w:cs="Times New Roman"/>
          <w:sz w:val="24"/>
          <w:szCs w:val="24"/>
        </w:rPr>
        <w:t>оглашению, указанных в соответствующей банковской гарантии.</w:t>
      </w:r>
    </w:p>
    <w:p w:rsidR="00C72DBD" w:rsidRDefault="00C72DBD" w:rsidP="00F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EE32F2" w:rsidRPr="00716EEB" w:rsidRDefault="00EE32F2" w:rsidP="00F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FA" w:rsidRPr="00716EEB" w:rsidRDefault="00206AFA" w:rsidP="00206A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>9. Сроки, предусмотренные настоящим Соглашением</w:t>
      </w:r>
    </w:p>
    <w:p w:rsidR="00206AFA" w:rsidRPr="00716EEB" w:rsidRDefault="00206AFA" w:rsidP="00206AFA">
      <w:pPr>
        <w:pStyle w:val="ConsPlusNonformat"/>
        <w:jc w:val="both"/>
      </w:pPr>
    </w:p>
    <w:p w:rsidR="00206AFA" w:rsidRPr="001B407B" w:rsidRDefault="00FA62DE" w:rsidP="00206AFA">
      <w:pPr>
        <w:pStyle w:val="ConsPlusNonformat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206AFA" w:rsidRPr="00716EEB">
        <w:rPr>
          <w:rFonts w:ascii="Times New Roman" w:hAnsi="Times New Roman" w:cs="Times New Roman"/>
          <w:sz w:val="24"/>
          <w:szCs w:val="24"/>
        </w:rPr>
        <w:t xml:space="preserve">9.1. </w:t>
      </w:r>
      <w:r w:rsidR="00CB100B" w:rsidRPr="00716EE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B100B" w:rsidRPr="007A241F">
        <w:rPr>
          <w:rFonts w:ascii="Times New Roman" w:hAnsi="Times New Roman" w:cs="Times New Roman"/>
          <w:sz w:val="24"/>
          <w:szCs w:val="24"/>
        </w:rPr>
        <w:t>Соглашение вступает в силу со дня его подписания Сторонами и</w:t>
      </w:r>
      <w:proofErr w:type="gramStart"/>
      <w:r w:rsidR="00CB100B" w:rsidRPr="007A241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CB100B" w:rsidRPr="007A241F">
        <w:rPr>
          <w:rFonts w:ascii="Times New Roman" w:hAnsi="Times New Roman" w:cs="Times New Roman"/>
          <w:sz w:val="24"/>
          <w:szCs w:val="24"/>
        </w:rPr>
        <w:t xml:space="preserve">ретьей стороной и действует в </w:t>
      </w:r>
      <w:r w:rsidR="00133587" w:rsidRPr="007A241F">
        <w:rPr>
          <w:rFonts w:ascii="Times New Roman" w:hAnsi="Times New Roman" w:cs="Times New Roman"/>
          <w:sz w:val="24"/>
          <w:szCs w:val="24"/>
        </w:rPr>
        <w:t>до 31.12.2049 года.</w:t>
      </w:r>
    </w:p>
    <w:p w:rsidR="00206AFA" w:rsidRPr="00716EEB" w:rsidRDefault="00FA62DE" w:rsidP="00206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206AFA" w:rsidRPr="00716EEB">
        <w:rPr>
          <w:rFonts w:ascii="Times New Roman" w:hAnsi="Times New Roman" w:cs="Times New Roman"/>
          <w:sz w:val="24"/>
          <w:szCs w:val="24"/>
        </w:rPr>
        <w:t xml:space="preserve">9.2. Сроки реконструкции и модернизации объектов, входящих в состав Объекта Соглашения указаны в </w:t>
      </w:r>
      <w:r w:rsidR="00FF7A2D" w:rsidRPr="00716EEB">
        <w:rPr>
          <w:rFonts w:ascii="Times New Roman" w:hAnsi="Times New Roman" w:cs="Times New Roman"/>
          <w:sz w:val="24"/>
          <w:szCs w:val="24"/>
        </w:rPr>
        <w:t>Приложениях 2.1, 2.2.</w:t>
      </w:r>
      <w:r w:rsidR="00C50284" w:rsidRPr="00716EEB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E0137B" w:rsidRPr="00716EEB" w:rsidRDefault="00FA62DE" w:rsidP="00206AF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206AFA" w:rsidRPr="00716EEB">
        <w:rPr>
          <w:rFonts w:ascii="Times New Roman" w:hAnsi="Times New Roman" w:cs="Times New Roman"/>
          <w:sz w:val="24"/>
          <w:szCs w:val="24"/>
        </w:rPr>
        <w:t xml:space="preserve">9.3. Срок передачи Концедентом Концессионеру </w:t>
      </w:r>
      <w:r w:rsidR="006E1EAC" w:rsidRPr="00716EEB">
        <w:rPr>
          <w:rFonts w:ascii="Times New Roman" w:hAnsi="Times New Roman" w:cs="Times New Roman"/>
          <w:sz w:val="24"/>
          <w:szCs w:val="24"/>
        </w:rPr>
        <w:t>О</w:t>
      </w:r>
      <w:r w:rsidR="00206AFA" w:rsidRPr="00716EEB">
        <w:rPr>
          <w:rFonts w:ascii="Times New Roman" w:hAnsi="Times New Roman" w:cs="Times New Roman"/>
          <w:sz w:val="24"/>
          <w:szCs w:val="24"/>
        </w:rPr>
        <w:t xml:space="preserve">бъекта Соглашения </w:t>
      </w:r>
      <w:r w:rsidR="00FF7A2D" w:rsidRPr="00716EEB">
        <w:rPr>
          <w:rFonts w:ascii="Times New Roman" w:hAnsi="Times New Roman" w:cs="Times New Roman"/>
          <w:sz w:val="24"/>
          <w:szCs w:val="24"/>
        </w:rPr>
        <w:t xml:space="preserve">– </w:t>
      </w:r>
      <w:r w:rsidR="00576D61" w:rsidRPr="00716EEB">
        <w:rPr>
          <w:rFonts w:ascii="Times New Roman" w:hAnsi="Times New Roman" w:cs="Times New Roman"/>
          <w:sz w:val="24"/>
          <w:szCs w:val="24"/>
        </w:rPr>
        <w:t>в</w:t>
      </w:r>
      <w:r w:rsidR="00FF7A2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6AFA" w:rsidRPr="00716EEB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4E6C1D" w:rsidRPr="00716EEB">
        <w:rPr>
          <w:rFonts w:ascii="Times New Roman" w:hAnsi="Times New Roman" w:cs="Times New Roman"/>
          <w:sz w:val="24"/>
          <w:szCs w:val="24"/>
        </w:rPr>
        <w:t>90</w:t>
      </w:r>
      <w:r w:rsidR="00206AFA" w:rsidRPr="00716EEB">
        <w:rPr>
          <w:rFonts w:ascii="Times New Roman" w:hAnsi="Times New Roman" w:cs="Times New Roman"/>
          <w:sz w:val="24"/>
          <w:szCs w:val="24"/>
        </w:rPr>
        <w:t xml:space="preserve"> дней с </w:t>
      </w:r>
      <w:r w:rsidR="00206AFA" w:rsidRPr="00716EEB">
        <w:rPr>
          <w:rFonts w:ascii="Times New Roman" w:hAnsi="Times New Roman" w:cs="Times New Roman"/>
          <w:sz w:val="24"/>
          <w:szCs w:val="24"/>
        </w:rPr>
        <w:lastRenderedPageBreak/>
        <w:t>момента подписания настоящего Соглашения.</w:t>
      </w:r>
    </w:p>
    <w:p w:rsidR="00206AFA" w:rsidRPr="00716EEB" w:rsidRDefault="00FA62DE" w:rsidP="00206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206AFA" w:rsidRPr="00716EEB">
        <w:rPr>
          <w:rFonts w:ascii="Times New Roman" w:hAnsi="Times New Roman" w:cs="Times New Roman"/>
          <w:sz w:val="24"/>
          <w:szCs w:val="24"/>
        </w:rPr>
        <w:t>9.</w:t>
      </w:r>
      <w:r w:rsidR="006E1EAC" w:rsidRPr="00716EEB">
        <w:rPr>
          <w:rFonts w:ascii="Times New Roman" w:hAnsi="Times New Roman" w:cs="Times New Roman"/>
          <w:sz w:val="24"/>
          <w:szCs w:val="24"/>
        </w:rPr>
        <w:t>4</w:t>
      </w:r>
      <w:r w:rsidR="00206AFA" w:rsidRPr="00716EEB">
        <w:rPr>
          <w:rFonts w:ascii="Times New Roman" w:hAnsi="Times New Roman" w:cs="Times New Roman"/>
          <w:sz w:val="24"/>
          <w:szCs w:val="24"/>
        </w:rPr>
        <w:t xml:space="preserve">. Срок передачи </w:t>
      </w:r>
      <w:r w:rsidR="006E1EAC" w:rsidRPr="00716EEB">
        <w:rPr>
          <w:rFonts w:ascii="Times New Roman" w:hAnsi="Times New Roman" w:cs="Times New Roman"/>
          <w:sz w:val="24"/>
          <w:szCs w:val="24"/>
        </w:rPr>
        <w:t>Концедентом</w:t>
      </w:r>
      <w:r w:rsidR="00206AFA" w:rsidRPr="00716EEB">
        <w:rPr>
          <w:rFonts w:ascii="Times New Roman" w:hAnsi="Times New Roman" w:cs="Times New Roman"/>
          <w:sz w:val="24"/>
          <w:szCs w:val="24"/>
        </w:rPr>
        <w:t xml:space="preserve">  Конце</w:t>
      </w:r>
      <w:r w:rsidR="006E1EAC" w:rsidRPr="00716EEB">
        <w:rPr>
          <w:rFonts w:ascii="Times New Roman" w:hAnsi="Times New Roman" w:cs="Times New Roman"/>
          <w:sz w:val="24"/>
          <w:szCs w:val="24"/>
        </w:rPr>
        <w:t>ссионеру</w:t>
      </w:r>
      <w:proofErr w:type="gramStart"/>
      <w:r w:rsidR="00206AFA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FF7A2D" w:rsidRPr="00716E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06AFA" w:rsidRPr="00716EEB">
        <w:rPr>
          <w:rFonts w:ascii="Times New Roman" w:hAnsi="Times New Roman" w:cs="Times New Roman"/>
          <w:sz w:val="24"/>
          <w:szCs w:val="24"/>
        </w:rPr>
        <w:t>ного имущества -</w:t>
      </w:r>
      <w:r w:rsidR="00FF7A2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6E1EAC" w:rsidRPr="00716EEB">
        <w:rPr>
          <w:rFonts w:ascii="Times New Roman" w:hAnsi="Times New Roman" w:cs="Times New Roman"/>
          <w:sz w:val="24"/>
          <w:szCs w:val="24"/>
        </w:rPr>
        <w:t>в</w:t>
      </w:r>
      <w:r w:rsidR="00576D61" w:rsidRPr="00716EEB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C55A1D" w:rsidRPr="00716EEB">
        <w:rPr>
          <w:rFonts w:ascii="Times New Roman" w:hAnsi="Times New Roman" w:cs="Times New Roman"/>
          <w:sz w:val="24"/>
          <w:szCs w:val="24"/>
        </w:rPr>
        <w:t>90</w:t>
      </w:r>
      <w:r w:rsidR="00576D61" w:rsidRPr="00716EEB">
        <w:rPr>
          <w:rFonts w:ascii="Times New Roman" w:hAnsi="Times New Roman" w:cs="Times New Roman"/>
          <w:sz w:val="24"/>
          <w:szCs w:val="24"/>
        </w:rPr>
        <w:t xml:space="preserve"> дней с момента подписания настоящего Соглашения.</w:t>
      </w:r>
    </w:p>
    <w:p w:rsidR="009C68FE" w:rsidRPr="00716EEB" w:rsidRDefault="009C68FE" w:rsidP="009C68F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9.5. Срок передачи Концессионером Концеденту Объекта Соглашения и</w:t>
      </w:r>
      <w:proofErr w:type="gramStart"/>
      <w:r w:rsidRPr="00716EE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16EEB">
        <w:rPr>
          <w:rFonts w:ascii="Times New Roman" w:hAnsi="Times New Roman" w:cs="Times New Roman"/>
          <w:sz w:val="24"/>
          <w:szCs w:val="24"/>
        </w:rPr>
        <w:t xml:space="preserve">ного имущества – в течение </w:t>
      </w:r>
      <w:r w:rsidR="00561073" w:rsidRPr="00716EEB">
        <w:rPr>
          <w:rFonts w:ascii="Times New Roman" w:hAnsi="Times New Roman" w:cs="Times New Roman"/>
          <w:sz w:val="24"/>
          <w:szCs w:val="24"/>
        </w:rPr>
        <w:t xml:space="preserve">30 </w:t>
      </w:r>
      <w:r w:rsidRPr="00716EEB">
        <w:rPr>
          <w:rFonts w:ascii="Times New Roman" w:hAnsi="Times New Roman" w:cs="Times New Roman"/>
          <w:sz w:val="24"/>
          <w:szCs w:val="24"/>
        </w:rPr>
        <w:t>дней</w:t>
      </w:r>
      <w:r w:rsidR="00145F6F" w:rsidRPr="00716EEB">
        <w:rPr>
          <w:rFonts w:ascii="Times New Roman" w:hAnsi="Times New Roman" w:cs="Times New Roman"/>
          <w:sz w:val="24"/>
          <w:szCs w:val="24"/>
        </w:rPr>
        <w:t xml:space="preserve"> со дня прекращения </w:t>
      </w:r>
      <w:r w:rsidRPr="00716EEB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576D61" w:rsidRPr="00716EEB" w:rsidRDefault="00FA62DE" w:rsidP="00576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576D61" w:rsidRPr="00716EEB">
        <w:rPr>
          <w:rFonts w:ascii="Times New Roman" w:hAnsi="Times New Roman" w:cs="Times New Roman"/>
          <w:sz w:val="24"/>
          <w:szCs w:val="24"/>
        </w:rPr>
        <w:t>9.</w:t>
      </w:r>
      <w:r w:rsidR="009C68FE" w:rsidRPr="00716EEB">
        <w:rPr>
          <w:rFonts w:ascii="Times New Roman" w:hAnsi="Times New Roman" w:cs="Times New Roman"/>
          <w:sz w:val="24"/>
          <w:szCs w:val="24"/>
        </w:rPr>
        <w:t>6</w:t>
      </w:r>
      <w:r w:rsidR="00206AFA" w:rsidRPr="00716EEB">
        <w:rPr>
          <w:rFonts w:ascii="Times New Roman" w:hAnsi="Times New Roman" w:cs="Times New Roman"/>
          <w:sz w:val="24"/>
          <w:szCs w:val="24"/>
        </w:rPr>
        <w:t>. Срок осуществления Концессионером деятельности, указанной в</w:t>
      </w:r>
      <w:r w:rsidR="00621F5A" w:rsidRPr="00716EE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5" w:history="1">
        <w:r w:rsidR="006E1EAC" w:rsidRPr="00716EEB">
          <w:rPr>
            <w:rFonts w:ascii="Times New Roman" w:hAnsi="Times New Roman" w:cs="Times New Roman"/>
            <w:sz w:val="24"/>
            <w:szCs w:val="24"/>
          </w:rPr>
          <w:t>Разделе</w:t>
        </w:r>
        <w:r w:rsidR="00206AFA" w:rsidRPr="00716EE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206AFA" w:rsidRPr="00716EEB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FF7A2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06AFA" w:rsidRPr="00716EEB">
        <w:rPr>
          <w:rFonts w:ascii="Times New Roman" w:hAnsi="Times New Roman" w:cs="Times New Roman"/>
          <w:sz w:val="24"/>
          <w:szCs w:val="24"/>
        </w:rPr>
        <w:t xml:space="preserve">- </w:t>
      </w:r>
      <w:r w:rsidR="00576D61" w:rsidRPr="00716EEB">
        <w:rPr>
          <w:rFonts w:ascii="Times New Roman" w:hAnsi="Times New Roman" w:cs="Times New Roman"/>
          <w:sz w:val="24"/>
          <w:szCs w:val="24"/>
        </w:rPr>
        <w:t xml:space="preserve">с момента передачи Концедентом Концессионеру </w:t>
      </w:r>
      <w:r w:rsidR="006E1EAC" w:rsidRPr="00716EEB">
        <w:rPr>
          <w:rFonts w:ascii="Times New Roman" w:hAnsi="Times New Roman" w:cs="Times New Roman"/>
          <w:sz w:val="24"/>
          <w:szCs w:val="24"/>
        </w:rPr>
        <w:t>О</w:t>
      </w:r>
      <w:r w:rsidR="00F91A74" w:rsidRPr="00716EEB">
        <w:rPr>
          <w:rFonts w:ascii="Times New Roman" w:hAnsi="Times New Roman" w:cs="Times New Roman"/>
          <w:sz w:val="24"/>
          <w:szCs w:val="24"/>
        </w:rPr>
        <w:t>бъекта Соглашения до окончания  действия Соглашения</w:t>
      </w:r>
      <w:r w:rsidR="00576D61" w:rsidRPr="00716EEB">
        <w:rPr>
          <w:rFonts w:ascii="Times New Roman" w:hAnsi="Times New Roman" w:cs="Times New Roman"/>
          <w:sz w:val="24"/>
          <w:szCs w:val="24"/>
        </w:rPr>
        <w:t>.</w:t>
      </w:r>
    </w:p>
    <w:p w:rsidR="00E5038A" w:rsidRPr="00716EEB" w:rsidRDefault="0055549F" w:rsidP="00E50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9</w:t>
      </w:r>
      <w:r w:rsidR="004E6C1D" w:rsidRPr="00716E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68FE" w:rsidRPr="00716EEB">
        <w:rPr>
          <w:rFonts w:ascii="Times New Roman" w:eastAsia="Times New Roman" w:hAnsi="Times New Roman" w:cs="Times New Roman"/>
          <w:sz w:val="24"/>
          <w:szCs w:val="24"/>
        </w:rPr>
        <w:t>7</w:t>
      </w:r>
      <w:r w:rsidR="004E6C1D" w:rsidRPr="00716EEB">
        <w:rPr>
          <w:rFonts w:ascii="Times New Roman" w:eastAsia="Times New Roman" w:hAnsi="Times New Roman" w:cs="Times New Roman"/>
          <w:sz w:val="24"/>
          <w:szCs w:val="24"/>
        </w:rPr>
        <w:t xml:space="preserve">  Датой начала осуществления Концессионной деятельности является дата подписания Актов приема-передачи имущества в составе Объекта соглашения и</w:t>
      </w:r>
      <w:proofErr w:type="gramStart"/>
      <w:r w:rsidR="004E6C1D" w:rsidRPr="00716EE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="004E6C1D" w:rsidRPr="00716EEB">
        <w:rPr>
          <w:rFonts w:ascii="Times New Roman" w:eastAsia="Times New Roman" w:hAnsi="Times New Roman" w:cs="Times New Roman"/>
          <w:sz w:val="24"/>
          <w:szCs w:val="24"/>
        </w:rPr>
        <w:t xml:space="preserve">ного имущества. </w:t>
      </w:r>
    </w:p>
    <w:p w:rsidR="004E6C1D" w:rsidRPr="00716EEB" w:rsidRDefault="004E6C1D" w:rsidP="00576D61">
      <w:pPr>
        <w:pStyle w:val="ConsPlusNonformat"/>
        <w:jc w:val="both"/>
      </w:pPr>
    </w:p>
    <w:p w:rsidR="00576D61" w:rsidRPr="00716EEB" w:rsidRDefault="00576D61" w:rsidP="00576D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>10. Плата по Соглашению</w:t>
      </w:r>
    </w:p>
    <w:p w:rsidR="00576D61" w:rsidRPr="00716EEB" w:rsidRDefault="00576D61" w:rsidP="00576D61">
      <w:pPr>
        <w:pStyle w:val="ConsPlusNonformat"/>
        <w:jc w:val="both"/>
      </w:pPr>
    </w:p>
    <w:p w:rsidR="00576D61" w:rsidRPr="0045159E" w:rsidRDefault="00FA62DE" w:rsidP="00576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tab/>
      </w:r>
      <w:r w:rsidR="00576D61" w:rsidRPr="0045159E">
        <w:rPr>
          <w:rFonts w:ascii="Times New Roman" w:hAnsi="Times New Roman" w:cs="Times New Roman"/>
          <w:sz w:val="24"/>
          <w:szCs w:val="24"/>
        </w:rPr>
        <w:t xml:space="preserve">10.1. </w:t>
      </w:r>
      <w:r w:rsidR="00D369B9" w:rsidRPr="0045159E">
        <w:rPr>
          <w:rFonts w:ascii="Times New Roman" w:hAnsi="Times New Roman" w:cs="Times New Roman"/>
          <w:sz w:val="24"/>
          <w:szCs w:val="24"/>
        </w:rPr>
        <w:t>Концессионная плата по настоящему Соглашению не взимается</w:t>
      </w:r>
      <w:r w:rsidR="006E1EAC" w:rsidRPr="0045159E">
        <w:rPr>
          <w:rFonts w:ascii="Times New Roman" w:hAnsi="Times New Roman" w:cs="Times New Roman"/>
          <w:sz w:val="24"/>
          <w:szCs w:val="24"/>
        </w:rPr>
        <w:t>.</w:t>
      </w:r>
    </w:p>
    <w:p w:rsidR="00ED6276" w:rsidRPr="001D7617" w:rsidRDefault="00F84926" w:rsidP="00576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17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D7617">
        <w:rPr>
          <w:rFonts w:ascii="Times New Roman" w:hAnsi="Times New Roman" w:cs="Times New Roman"/>
          <w:sz w:val="24"/>
          <w:szCs w:val="24"/>
        </w:rPr>
        <w:t xml:space="preserve">10.2. </w:t>
      </w:r>
      <w:r w:rsidR="003E68DA" w:rsidRPr="001D7617">
        <w:rPr>
          <w:rFonts w:ascii="Times New Roman" w:hAnsi="Times New Roman" w:cs="Times New Roman"/>
          <w:sz w:val="24"/>
          <w:szCs w:val="24"/>
        </w:rPr>
        <w:t xml:space="preserve">Плата Концедента </w:t>
      </w:r>
      <w:r w:rsidR="005E1AFC" w:rsidRPr="001D7617">
        <w:rPr>
          <w:rFonts w:ascii="Times New Roman" w:hAnsi="Times New Roman" w:cs="Times New Roman"/>
          <w:sz w:val="24"/>
          <w:szCs w:val="24"/>
        </w:rPr>
        <w:t xml:space="preserve">выплачивается из бюджета муниципального образования Сосновоборский городской округ Ленинградской области </w:t>
      </w:r>
      <w:r w:rsidR="004E418A" w:rsidRPr="001D761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C4DC8" w:rsidRPr="001D7617">
        <w:rPr>
          <w:rFonts w:ascii="Times New Roman" w:hAnsi="Times New Roman" w:cs="Times New Roman"/>
          <w:sz w:val="24"/>
          <w:szCs w:val="24"/>
        </w:rPr>
        <w:t>возмещени</w:t>
      </w:r>
      <w:r w:rsidR="004E418A" w:rsidRPr="001D7617">
        <w:rPr>
          <w:rFonts w:ascii="Times New Roman" w:hAnsi="Times New Roman" w:cs="Times New Roman"/>
          <w:sz w:val="24"/>
          <w:szCs w:val="24"/>
        </w:rPr>
        <w:t>я</w:t>
      </w:r>
      <w:r w:rsidR="00DC4DC8" w:rsidRPr="001D7617">
        <w:rPr>
          <w:rFonts w:ascii="Times New Roman" w:hAnsi="Times New Roman" w:cs="Times New Roman"/>
          <w:sz w:val="24"/>
          <w:szCs w:val="24"/>
        </w:rPr>
        <w:t xml:space="preserve"> </w:t>
      </w:r>
      <w:r w:rsidR="004E418A" w:rsidRPr="001D7617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DC4DC8" w:rsidRPr="001D7617">
        <w:rPr>
          <w:rFonts w:ascii="Times New Roman" w:hAnsi="Times New Roman" w:cs="Times New Roman"/>
          <w:sz w:val="24"/>
          <w:szCs w:val="24"/>
        </w:rPr>
        <w:t>расходов Конце</w:t>
      </w:r>
      <w:r w:rsidR="00C72DBD" w:rsidRPr="001D7617">
        <w:rPr>
          <w:rFonts w:ascii="Times New Roman" w:hAnsi="Times New Roman" w:cs="Times New Roman"/>
          <w:sz w:val="24"/>
          <w:szCs w:val="24"/>
        </w:rPr>
        <w:t>ссионера</w:t>
      </w:r>
      <w:r w:rsidR="004E418A" w:rsidRPr="001D7617">
        <w:rPr>
          <w:rFonts w:ascii="Times New Roman" w:hAnsi="Times New Roman" w:cs="Times New Roman"/>
          <w:sz w:val="24"/>
          <w:szCs w:val="24"/>
        </w:rPr>
        <w:t xml:space="preserve"> на уплату процентов по кредитам </w:t>
      </w:r>
      <w:r w:rsidR="00B12937" w:rsidRPr="001D7617">
        <w:rPr>
          <w:rFonts w:ascii="Times New Roman" w:hAnsi="Times New Roman" w:cs="Times New Roman"/>
          <w:sz w:val="24"/>
          <w:szCs w:val="24"/>
        </w:rPr>
        <w:t xml:space="preserve">и займам </w:t>
      </w:r>
      <w:r w:rsidR="004E418A" w:rsidRPr="001D7617">
        <w:rPr>
          <w:rFonts w:ascii="Times New Roman" w:hAnsi="Times New Roman" w:cs="Times New Roman"/>
          <w:sz w:val="24"/>
          <w:szCs w:val="24"/>
        </w:rPr>
        <w:t xml:space="preserve">и части стоимости выполненных мероприятий инвестиционной программы. </w:t>
      </w:r>
    </w:p>
    <w:p w:rsidR="00ED6276" w:rsidRPr="001D7617" w:rsidRDefault="00ED6276" w:rsidP="00576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DC8" w:rsidRPr="001D7617" w:rsidRDefault="004E418A" w:rsidP="00576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17">
        <w:rPr>
          <w:rFonts w:ascii="Times New Roman" w:hAnsi="Times New Roman" w:cs="Times New Roman"/>
          <w:sz w:val="24"/>
          <w:szCs w:val="24"/>
        </w:rPr>
        <w:t xml:space="preserve">Плата Концедента </w:t>
      </w:r>
      <w:proofErr w:type="gramStart"/>
      <w:r w:rsidR="00C54A81" w:rsidRPr="00571B3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B34C7" w:rsidRPr="00571B3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proofErr w:type="spellStart"/>
      <w:r w:rsidR="00ED6276" w:rsidRPr="00571B39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="00C54A81" w:rsidRPr="001D7617">
        <w:rPr>
          <w:rFonts w:ascii="Times New Roman" w:hAnsi="Times New Roman" w:cs="Times New Roman"/>
          <w:sz w:val="24"/>
          <w:szCs w:val="24"/>
        </w:rPr>
        <w:t xml:space="preserve"> в</w:t>
      </w:r>
      <w:r w:rsidR="00ED6276" w:rsidRPr="001D7617">
        <w:rPr>
          <w:rFonts w:ascii="Times New Roman" w:hAnsi="Times New Roman" w:cs="Times New Roman"/>
          <w:sz w:val="24"/>
          <w:szCs w:val="24"/>
        </w:rPr>
        <w:t xml:space="preserve">  </w:t>
      </w:r>
      <w:r w:rsidR="00ED6276" w:rsidRPr="001D761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D6276" w:rsidRPr="001D7617">
        <w:rPr>
          <w:rFonts w:ascii="Times New Roman" w:hAnsi="Times New Roman" w:cs="Times New Roman"/>
          <w:sz w:val="24"/>
          <w:szCs w:val="24"/>
        </w:rPr>
        <w:t>-м квартале</w:t>
      </w:r>
      <w:r w:rsidR="00C54A81" w:rsidRPr="001D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A81" w:rsidRPr="001D761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54A81" w:rsidRPr="001D7617">
        <w:rPr>
          <w:rFonts w:ascii="Times New Roman" w:hAnsi="Times New Roman" w:cs="Times New Roman"/>
          <w:sz w:val="24"/>
          <w:szCs w:val="24"/>
        </w:rPr>
        <w:t>-</w:t>
      </w:r>
      <w:r w:rsidR="00ED6276" w:rsidRPr="001D7617">
        <w:rPr>
          <w:rFonts w:ascii="Times New Roman" w:hAnsi="Times New Roman" w:cs="Times New Roman"/>
          <w:sz w:val="24"/>
          <w:szCs w:val="24"/>
        </w:rPr>
        <w:t>го</w:t>
      </w:r>
      <w:r w:rsidR="00C54A81" w:rsidRPr="001D7617">
        <w:rPr>
          <w:rFonts w:ascii="Times New Roman" w:hAnsi="Times New Roman" w:cs="Times New Roman"/>
          <w:sz w:val="24"/>
          <w:szCs w:val="24"/>
        </w:rPr>
        <w:t xml:space="preserve"> год</w:t>
      </w:r>
      <w:r w:rsidR="00ED6276" w:rsidRPr="001D7617">
        <w:rPr>
          <w:rFonts w:ascii="Times New Roman" w:hAnsi="Times New Roman" w:cs="Times New Roman"/>
          <w:sz w:val="24"/>
          <w:szCs w:val="24"/>
        </w:rPr>
        <w:t>а</w:t>
      </w:r>
      <w:r w:rsidR="00C54A81" w:rsidRPr="001D7617">
        <w:rPr>
          <w:rFonts w:ascii="Times New Roman" w:hAnsi="Times New Roman" w:cs="Times New Roman"/>
          <w:sz w:val="24"/>
          <w:szCs w:val="24"/>
        </w:rPr>
        <w:t xml:space="preserve"> </w:t>
      </w:r>
      <w:r w:rsidRPr="001D7617">
        <w:rPr>
          <w:rFonts w:ascii="Times New Roman" w:hAnsi="Times New Roman" w:cs="Times New Roman"/>
          <w:sz w:val="24"/>
          <w:szCs w:val="24"/>
        </w:rPr>
        <w:t>рассчитывается по следующ</w:t>
      </w:r>
      <w:r w:rsidR="00BB34C7" w:rsidRPr="001D7617">
        <w:rPr>
          <w:rFonts w:ascii="Times New Roman" w:hAnsi="Times New Roman" w:cs="Times New Roman"/>
          <w:sz w:val="24"/>
          <w:szCs w:val="24"/>
        </w:rPr>
        <w:t>ей</w:t>
      </w:r>
      <w:r w:rsidRPr="001D7617">
        <w:rPr>
          <w:rFonts w:ascii="Times New Roman" w:hAnsi="Times New Roman" w:cs="Times New Roman"/>
          <w:sz w:val="24"/>
          <w:szCs w:val="24"/>
        </w:rPr>
        <w:t xml:space="preserve"> формул</w:t>
      </w:r>
      <w:r w:rsidR="00BB34C7" w:rsidRPr="001D7617">
        <w:rPr>
          <w:rFonts w:ascii="Times New Roman" w:hAnsi="Times New Roman" w:cs="Times New Roman"/>
          <w:sz w:val="24"/>
          <w:szCs w:val="24"/>
        </w:rPr>
        <w:t>е</w:t>
      </w:r>
      <w:r w:rsidRPr="001D7617">
        <w:rPr>
          <w:rFonts w:ascii="Times New Roman" w:hAnsi="Times New Roman" w:cs="Times New Roman"/>
          <w:sz w:val="24"/>
          <w:szCs w:val="24"/>
        </w:rPr>
        <w:t>:</w:t>
      </w:r>
    </w:p>
    <w:p w:rsidR="00ED6276" w:rsidRPr="001D7617" w:rsidRDefault="00ED6276" w:rsidP="00B70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E43" w:rsidRPr="001D7617" w:rsidRDefault="00BB34C7" w:rsidP="00B70E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17">
        <w:rPr>
          <w:rFonts w:ascii="Times New Roman" w:hAnsi="Times New Roman" w:cs="Times New Roman"/>
          <w:b/>
          <w:sz w:val="28"/>
          <w:szCs w:val="28"/>
        </w:rPr>
        <w:t>ПК</w:t>
      </w:r>
      <w:proofErr w:type="spellStart"/>
      <w:r w:rsidR="00ED6276" w:rsidRPr="001D7617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="00B70E43" w:rsidRPr="001D7617"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r w:rsidR="00B70E43" w:rsidRPr="001D761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ED6276" w:rsidRPr="001D7617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="00B70E43" w:rsidRPr="001D7617">
        <w:rPr>
          <w:rFonts w:ascii="Times New Roman" w:hAnsi="Times New Roman" w:cs="Times New Roman"/>
          <w:b/>
          <w:sz w:val="28"/>
          <w:szCs w:val="28"/>
        </w:rPr>
        <w:t>+%</w:t>
      </w:r>
      <w:proofErr w:type="gramStart"/>
      <w:r w:rsidR="00B70E43" w:rsidRPr="001D7617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proofErr w:type="gramEnd"/>
      <w:r w:rsidR="00ED6276" w:rsidRPr="001D7617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="00B70E43" w:rsidRPr="001D7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276" w:rsidRPr="001D7617" w:rsidRDefault="00ED6276" w:rsidP="00ED6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C7D" w:rsidRDefault="00ED6276" w:rsidP="004804F6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B39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571B39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Pr="00571B39">
        <w:rPr>
          <w:rFonts w:ascii="Times New Roman" w:hAnsi="Times New Roman" w:cs="Times New Roman"/>
          <w:sz w:val="28"/>
          <w:szCs w:val="28"/>
        </w:rPr>
        <w:t xml:space="preserve"> </w:t>
      </w:r>
      <w:r w:rsidRPr="001D7617">
        <w:rPr>
          <w:rFonts w:ascii="Times New Roman" w:hAnsi="Times New Roman" w:cs="Times New Roman"/>
          <w:sz w:val="24"/>
          <w:szCs w:val="24"/>
        </w:rPr>
        <w:t xml:space="preserve">- часть </w:t>
      </w:r>
      <w:r w:rsidR="00BB34C7" w:rsidRPr="001D7617">
        <w:rPr>
          <w:rFonts w:ascii="Times New Roman" w:hAnsi="Times New Roman" w:cs="Times New Roman"/>
          <w:sz w:val="24"/>
          <w:szCs w:val="24"/>
        </w:rPr>
        <w:t xml:space="preserve">платы концедента на уплату </w:t>
      </w:r>
      <w:r w:rsidRPr="001D7617">
        <w:rPr>
          <w:rFonts w:ascii="Times New Roman" w:hAnsi="Times New Roman" w:cs="Times New Roman"/>
          <w:sz w:val="24"/>
          <w:szCs w:val="24"/>
        </w:rPr>
        <w:t xml:space="preserve">стоимости фактически выполненных мероприятий инвестиционной программы в  </w:t>
      </w:r>
      <w:r w:rsidRPr="001D761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D7617">
        <w:rPr>
          <w:rFonts w:ascii="Times New Roman" w:hAnsi="Times New Roman" w:cs="Times New Roman"/>
          <w:sz w:val="24"/>
          <w:szCs w:val="24"/>
        </w:rPr>
        <w:t xml:space="preserve">-м квартале </w:t>
      </w:r>
      <w:proofErr w:type="spellStart"/>
      <w:r w:rsidRPr="001D761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D7617">
        <w:rPr>
          <w:rFonts w:ascii="Times New Roman" w:hAnsi="Times New Roman" w:cs="Times New Roman"/>
          <w:sz w:val="24"/>
          <w:szCs w:val="24"/>
        </w:rPr>
        <w:t>-го года</w:t>
      </w:r>
      <w:r w:rsidR="00BB34C7" w:rsidRPr="001D7617">
        <w:rPr>
          <w:rFonts w:ascii="Times New Roman" w:hAnsi="Times New Roman" w:cs="Times New Roman"/>
          <w:sz w:val="24"/>
          <w:szCs w:val="24"/>
        </w:rPr>
        <w:t>, которая</w:t>
      </w:r>
      <w:r w:rsidRPr="001D7617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AE609B" w:rsidRPr="001D7617">
        <w:rPr>
          <w:rFonts w:ascii="Times New Roman" w:hAnsi="Times New Roman" w:cs="Times New Roman"/>
          <w:sz w:val="24"/>
          <w:szCs w:val="24"/>
        </w:rPr>
        <w:t>по одной из следующих формул</w:t>
      </w:r>
      <w:r w:rsidRPr="001D7617">
        <w:rPr>
          <w:rFonts w:ascii="Times New Roman" w:hAnsi="Times New Roman" w:cs="Times New Roman"/>
          <w:sz w:val="24"/>
          <w:szCs w:val="24"/>
        </w:rPr>
        <w:t>:</w:t>
      </w:r>
    </w:p>
    <w:p w:rsidR="00D85C9E" w:rsidRPr="00D85C9E" w:rsidRDefault="00D85C9E" w:rsidP="00D85C9E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7C7D" w:rsidRPr="00636067" w:rsidRDefault="00917C7D" w:rsidP="00480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067">
        <w:rPr>
          <w:rFonts w:ascii="Times New Roman" w:hAnsi="Times New Roman" w:cs="Times New Roman"/>
          <w:sz w:val="24"/>
          <w:szCs w:val="24"/>
        </w:rPr>
        <w:t>В первом квартале i-го года:</w:t>
      </w:r>
    </w:p>
    <w:p w:rsidR="00917C7D" w:rsidRPr="00636067" w:rsidRDefault="00917C7D" w:rsidP="00917C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=k*I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  <w:r w:rsidRPr="00636067">
        <w:rPr>
          <w:rFonts w:ascii="Times New Roman" w:hAnsi="Times New Roman" w:cs="Times New Roman"/>
          <w:b/>
          <w:sz w:val="28"/>
          <w:szCs w:val="28"/>
        </w:rPr>
        <w:t>если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≤S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:rsidR="00917C7D" w:rsidRPr="00636067" w:rsidRDefault="00917C7D" w:rsidP="00917C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S                                </w:t>
      </w:r>
      <w:r w:rsidRPr="00636067">
        <w:rPr>
          <w:rFonts w:ascii="Times New Roman" w:hAnsi="Times New Roman" w:cs="Times New Roman"/>
          <w:b/>
          <w:sz w:val="28"/>
          <w:szCs w:val="28"/>
        </w:rPr>
        <w:t>если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    </m:t>
        </m:r>
      </m:oMath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&gt;S</w:t>
      </w:r>
    </w:p>
    <w:p w:rsidR="00917C7D" w:rsidRPr="00636067" w:rsidRDefault="00917C7D" w:rsidP="004804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7C7D" w:rsidRPr="00636067" w:rsidRDefault="00917C7D" w:rsidP="00917C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067">
        <w:rPr>
          <w:rFonts w:ascii="Times New Roman" w:hAnsi="Times New Roman" w:cs="Times New Roman"/>
          <w:sz w:val="24"/>
          <w:szCs w:val="24"/>
        </w:rPr>
        <w:t>Во втором  квартале i-го года:</w:t>
      </w:r>
    </w:p>
    <w:p w:rsidR="00917C7D" w:rsidRPr="00636067" w:rsidRDefault="00917C7D" w:rsidP="00917C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913949"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=k*I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  <w:r w:rsidRPr="00636067">
        <w:rPr>
          <w:rFonts w:ascii="Times New Roman" w:hAnsi="Times New Roman" w:cs="Times New Roman"/>
          <w:b/>
          <w:sz w:val="28"/>
          <w:szCs w:val="28"/>
        </w:rPr>
        <w:t>если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i+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≤S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:rsidR="00917C7D" w:rsidRPr="00636067" w:rsidRDefault="00917C7D" w:rsidP="00917C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S </w:t>
      </w:r>
      <w:proofErr w:type="gramStart"/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-  k</w:t>
      </w:r>
      <w:proofErr w:type="gramEnd"/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 w:rsidRPr="00636067">
        <w:rPr>
          <w:rFonts w:ascii="Times New Roman" w:hAnsi="Times New Roman" w:cs="Times New Roman"/>
          <w:b/>
          <w:sz w:val="28"/>
          <w:szCs w:val="28"/>
        </w:rPr>
        <w:t>если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    </m:t>
        </m:r>
      </m:oMath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&lt; S  и   (k*I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  +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i)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&gt; S  </w:t>
      </w:r>
    </w:p>
    <w:p w:rsidR="00917C7D" w:rsidRPr="00636067" w:rsidRDefault="00917C7D" w:rsidP="00917C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360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63606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36067">
        <w:rPr>
          <w:rFonts w:ascii="Times New Roman" w:hAnsi="Times New Roman" w:cs="Times New Roman"/>
          <w:b/>
          <w:sz w:val="28"/>
          <w:szCs w:val="28"/>
        </w:rPr>
        <w:t xml:space="preserve">=0                                 если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    </m:t>
        </m:r>
      </m:oMath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36067">
        <w:rPr>
          <w:rFonts w:ascii="Times New Roman" w:hAnsi="Times New Roman" w:cs="Times New Roman"/>
          <w:b/>
          <w:sz w:val="28"/>
          <w:szCs w:val="28"/>
        </w:rPr>
        <w:t>*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60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spellStart"/>
      <w:r w:rsidRPr="0063606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36067">
        <w:rPr>
          <w:rFonts w:ascii="Times New Roman" w:hAnsi="Times New Roman" w:cs="Times New Roman"/>
          <w:sz w:val="28"/>
          <w:szCs w:val="28"/>
        </w:rPr>
        <w:t xml:space="preserve"> </w:t>
      </w:r>
      <w:r w:rsidR="00913949" w:rsidRPr="00636067">
        <w:rPr>
          <w:rFonts w:ascii="Times New Roman" w:hAnsi="Times New Roman" w:cs="Times New Roman"/>
          <w:b/>
          <w:sz w:val="28"/>
          <w:szCs w:val="28"/>
        </w:rPr>
        <w:t>&gt;</w:t>
      </w:r>
      <w:r w:rsidRPr="0063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3606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3949" w:rsidRPr="00636067" w:rsidRDefault="00913949" w:rsidP="00917C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949" w:rsidRPr="00636067" w:rsidRDefault="00913949" w:rsidP="00913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067">
        <w:rPr>
          <w:rFonts w:ascii="Times New Roman" w:hAnsi="Times New Roman" w:cs="Times New Roman"/>
          <w:sz w:val="24"/>
          <w:szCs w:val="24"/>
        </w:rPr>
        <w:t>В третьем квартале i-го года:</w:t>
      </w:r>
    </w:p>
    <w:p w:rsidR="00913949" w:rsidRPr="00636067" w:rsidRDefault="00913949" w:rsidP="0091394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=k*I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  <w:r w:rsidRPr="00636067">
        <w:rPr>
          <w:rFonts w:ascii="Times New Roman" w:hAnsi="Times New Roman" w:cs="Times New Roman"/>
          <w:b/>
          <w:sz w:val="28"/>
          <w:szCs w:val="28"/>
        </w:rPr>
        <w:t>если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i+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 +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≤S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:rsidR="00913949" w:rsidRPr="00636067" w:rsidRDefault="00913949" w:rsidP="0091394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S </w:t>
      </w:r>
      <w:proofErr w:type="gramStart"/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-  k</w:t>
      </w:r>
      <w:proofErr w:type="gramEnd"/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-  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636067">
        <w:rPr>
          <w:rFonts w:ascii="Times New Roman" w:hAnsi="Times New Roman" w:cs="Times New Roman"/>
          <w:b/>
          <w:sz w:val="28"/>
          <w:szCs w:val="28"/>
        </w:rPr>
        <w:t>если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    </m:t>
        </m:r>
      </m:oMath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i+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&lt; S  и   (k*I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  +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i+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i)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&gt; S  </w:t>
      </w:r>
    </w:p>
    <w:p w:rsidR="00913949" w:rsidRPr="00636067" w:rsidRDefault="00913949" w:rsidP="0091394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=0                                 </w:t>
      </w:r>
      <w:r w:rsidRPr="00636067">
        <w:rPr>
          <w:rFonts w:ascii="Times New Roman" w:hAnsi="Times New Roman" w:cs="Times New Roman"/>
          <w:b/>
          <w:sz w:val="28"/>
          <w:szCs w:val="28"/>
        </w:rPr>
        <w:t>если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    </m:t>
        </m:r>
      </m:oMath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i+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&gt; S  </w:t>
      </w:r>
    </w:p>
    <w:p w:rsidR="00917C7D" w:rsidRPr="00636067" w:rsidRDefault="00917C7D" w:rsidP="004804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3949" w:rsidRPr="00454CA1" w:rsidRDefault="00913949" w:rsidP="00913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067">
        <w:rPr>
          <w:rFonts w:ascii="Times New Roman" w:hAnsi="Times New Roman" w:cs="Times New Roman"/>
          <w:sz w:val="24"/>
          <w:szCs w:val="24"/>
        </w:rPr>
        <w:t xml:space="preserve">В </w:t>
      </w:r>
      <w:r w:rsidRPr="00454CA1">
        <w:rPr>
          <w:rFonts w:ascii="Times New Roman" w:hAnsi="Times New Roman" w:cs="Times New Roman"/>
          <w:sz w:val="24"/>
          <w:szCs w:val="24"/>
        </w:rPr>
        <w:t>четвертом квартале i-го года:</w:t>
      </w:r>
    </w:p>
    <w:p w:rsidR="00913949" w:rsidRPr="00636067" w:rsidRDefault="00913949" w:rsidP="0091394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CA1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454C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54C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4CA1">
        <w:rPr>
          <w:rFonts w:ascii="Times New Roman" w:hAnsi="Times New Roman" w:cs="Times New Roman"/>
          <w:b/>
          <w:sz w:val="28"/>
          <w:szCs w:val="28"/>
          <w:lang w:val="en-US"/>
        </w:rPr>
        <w:t>=k*I</w:t>
      </w:r>
      <w:r w:rsidR="00D85C9E" w:rsidRPr="00454C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54C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  <w:r w:rsidRPr="00636067">
        <w:rPr>
          <w:rFonts w:ascii="Times New Roman" w:hAnsi="Times New Roman" w:cs="Times New Roman"/>
          <w:b/>
          <w:sz w:val="28"/>
          <w:szCs w:val="28"/>
        </w:rPr>
        <w:t>если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i+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 +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 +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≤S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:rsidR="00913949" w:rsidRPr="00636067" w:rsidRDefault="00913949" w:rsidP="0091394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= S- 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-k*I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-k*</w:t>
      </w:r>
      <w:proofErr w:type="gramStart"/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636067">
        <w:rPr>
          <w:rFonts w:ascii="Times New Roman" w:hAnsi="Times New Roman" w:cs="Times New Roman"/>
          <w:b/>
          <w:sz w:val="28"/>
          <w:szCs w:val="28"/>
        </w:rPr>
        <w:t>если</w:t>
      </w:r>
      <w:proofErr w:type="gramEnd"/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    </m:t>
        </m:r>
      </m:oMath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i+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&lt; S и (k*I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i+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i+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i+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i)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&gt; S  </w:t>
      </w:r>
    </w:p>
    <w:p w:rsidR="00913949" w:rsidRPr="00636067" w:rsidRDefault="00913949" w:rsidP="004804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=0                                 </w:t>
      </w:r>
      <w:r w:rsidRPr="00636067">
        <w:rPr>
          <w:rFonts w:ascii="Times New Roman" w:hAnsi="Times New Roman" w:cs="Times New Roman"/>
          <w:b/>
          <w:sz w:val="28"/>
          <w:szCs w:val="28"/>
        </w:rPr>
        <w:t>если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    </m:t>
        </m:r>
      </m:oMath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i+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 +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k*I</w:t>
      </w:r>
      <w:r w:rsidRPr="006360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3606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&gt; S  </w:t>
      </w:r>
    </w:p>
    <w:p w:rsidR="00675A87" w:rsidRPr="00917C7D" w:rsidRDefault="00675A87" w:rsidP="004915C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15CA" w:rsidRPr="00D14A8E" w:rsidRDefault="004915CA" w:rsidP="0049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A8E">
        <w:rPr>
          <w:rFonts w:ascii="Times New Roman" w:hAnsi="Times New Roman" w:cs="Times New Roman"/>
          <w:sz w:val="24"/>
          <w:szCs w:val="24"/>
        </w:rPr>
        <w:t>где:</w:t>
      </w:r>
    </w:p>
    <w:p w:rsidR="00C54A81" w:rsidRPr="00D14A8E" w:rsidRDefault="00C54A81" w:rsidP="0049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A8E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 w:rsidR="00633343" w:rsidRPr="00D14A8E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="004804F6" w:rsidRPr="00D14A8E">
        <w:rPr>
          <w:rFonts w:ascii="Times New Roman" w:hAnsi="Times New Roman" w:cs="Times New Roman"/>
          <w:sz w:val="28"/>
          <w:szCs w:val="28"/>
        </w:rPr>
        <w:t xml:space="preserve"> </w:t>
      </w:r>
      <w:r w:rsidRPr="00D14A8E">
        <w:rPr>
          <w:rFonts w:ascii="Times New Roman" w:hAnsi="Times New Roman" w:cs="Times New Roman"/>
          <w:sz w:val="24"/>
          <w:szCs w:val="24"/>
        </w:rPr>
        <w:t xml:space="preserve">– </w:t>
      </w:r>
      <w:r w:rsidR="00F330E1" w:rsidRPr="00D14A8E">
        <w:rPr>
          <w:rFonts w:ascii="Times New Roman" w:hAnsi="Times New Roman" w:cs="Times New Roman"/>
          <w:sz w:val="24"/>
          <w:szCs w:val="24"/>
        </w:rPr>
        <w:t xml:space="preserve"> </w:t>
      </w:r>
      <w:r w:rsidRPr="00D14A8E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B590C" w:rsidRPr="00D14A8E">
        <w:rPr>
          <w:rFonts w:ascii="Times New Roman" w:hAnsi="Times New Roman" w:cs="Times New Roman"/>
          <w:sz w:val="24"/>
          <w:szCs w:val="24"/>
        </w:rPr>
        <w:t xml:space="preserve">фактически выполненных </w:t>
      </w:r>
      <w:r w:rsidRPr="00D14A8E">
        <w:rPr>
          <w:rFonts w:ascii="Times New Roman" w:hAnsi="Times New Roman" w:cs="Times New Roman"/>
          <w:sz w:val="24"/>
          <w:szCs w:val="24"/>
        </w:rPr>
        <w:t>мероприятий инвестиционной программы в</w:t>
      </w:r>
      <w:r w:rsidR="0026028D" w:rsidRPr="00D14A8E">
        <w:rPr>
          <w:rFonts w:ascii="Times New Roman" w:hAnsi="Times New Roman" w:cs="Times New Roman"/>
          <w:sz w:val="24"/>
          <w:szCs w:val="24"/>
        </w:rPr>
        <w:t xml:space="preserve"> j-м </w:t>
      </w:r>
      <w:r w:rsidR="00571CA4" w:rsidRPr="00D14A8E">
        <w:rPr>
          <w:rFonts w:ascii="Times New Roman" w:hAnsi="Times New Roman" w:cs="Times New Roman"/>
          <w:sz w:val="24"/>
          <w:szCs w:val="24"/>
        </w:rPr>
        <w:t>квартале</w:t>
      </w:r>
      <w:r w:rsidRPr="00D1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A8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14A8E">
        <w:rPr>
          <w:rFonts w:ascii="Times New Roman" w:hAnsi="Times New Roman" w:cs="Times New Roman"/>
          <w:sz w:val="24"/>
          <w:szCs w:val="24"/>
        </w:rPr>
        <w:t>-</w:t>
      </w:r>
      <w:r w:rsidR="00571CA4" w:rsidRPr="00D14A8E">
        <w:rPr>
          <w:rFonts w:ascii="Times New Roman" w:hAnsi="Times New Roman" w:cs="Times New Roman"/>
          <w:sz w:val="24"/>
          <w:szCs w:val="24"/>
        </w:rPr>
        <w:t>го</w:t>
      </w:r>
      <w:r w:rsidRPr="00D14A8E">
        <w:rPr>
          <w:rFonts w:ascii="Times New Roman" w:hAnsi="Times New Roman" w:cs="Times New Roman"/>
          <w:sz w:val="24"/>
          <w:szCs w:val="24"/>
        </w:rPr>
        <w:t xml:space="preserve"> год</w:t>
      </w:r>
      <w:r w:rsidR="00571CA4" w:rsidRPr="00D14A8E">
        <w:rPr>
          <w:rFonts w:ascii="Times New Roman" w:hAnsi="Times New Roman" w:cs="Times New Roman"/>
          <w:sz w:val="24"/>
          <w:szCs w:val="24"/>
        </w:rPr>
        <w:t>а</w:t>
      </w:r>
      <w:r w:rsidR="00E450DE">
        <w:rPr>
          <w:rFonts w:ascii="Times New Roman" w:hAnsi="Times New Roman" w:cs="Times New Roman"/>
          <w:sz w:val="24"/>
          <w:szCs w:val="24"/>
        </w:rPr>
        <w:t>;</w:t>
      </w:r>
    </w:p>
    <w:p w:rsidR="004915CA" w:rsidRPr="00D14A8E" w:rsidRDefault="004915CA" w:rsidP="0049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A8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14A8E">
        <w:rPr>
          <w:rFonts w:ascii="Times New Roman" w:hAnsi="Times New Roman" w:cs="Times New Roman"/>
          <w:sz w:val="24"/>
          <w:szCs w:val="24"/>
        </w:rPr>
        <w:t xml:space="preserve"> = 0.6 для мероприятий по водоснабжению</w:t>
      </w:r>
      <w:r w:rsidR="00E450DE">
        <w:rPr>
          <w:rFonts w:ascii="Times New Roman" w:hAnsi="Times New Roman" w:cs="Times New Roman"/>
          <w:sz w:val="24"/>
          <w:szCs w:val="24"/>
        </w:rPr>
        <w:t>;</w:t>
      </w:r>
    </w:p>
    <w:p w:rsidR="004915CA" w:rsidRPr="00D14A8E" w:rsidRDefault="004915CA" w:rsidP="0049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A8E">
        <w:rPr>
          <w:rFonts w:ascii="Times New Roman" w:hAnsi="Times New Roman" w:cs="Times New Roman"/>
          <w:b/>
          <w:sz w:val="28"/>
          <w:szCs w:val="28"/>
        </w:rPr>
        <w:lastRenderedPageBreak/>
        <w:t>k</w:t>
      </w:r>
      <w:r w:rsidRPr="00D14A8E">
        <w:rPr>
          <w:rFonts w:ascii="Times New Roman" w:hAnsi="Times New Roman" w:cs="Times New Roman"/>
          <w:sz w:val="24"/>
          <w:szCs w:val="24"/>
        </w:rPr>
        <w:t xml:space="preserve"> = 0.8 для мероприятий по водоотведению</w:t>
      </w:r>
      <w:r w:rsidR="00E450DE">
        <w:rPr>
          <w:rFonts w:ascii="Times New Roman" w:hAnsi="Times New Roman" w:cs="Times New Roman"/>
          <w:sz w:val="24"/>
          <w:szCs w:val="24"/>
        </w:rPr>
        <w:t>;</w:t>
      </w:r>
    </w:p>
    <w:p w:rsidR="004915CA" w:rsidRPr="00571B39" w:rsidRDefault="004915CA" w:rsidP="0049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A8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14A8E">
        <w:rPr>
          <w:rFonts w:ascii="Times New Roman" w:hAnsi="Times New Roman" w:cs="Times New Roman"/>
          <w:sz w:val="24"/>
          <w:szCs w:val="24"/>
        </w:rPr>
        <w:t xml:space="preserve"> = 10 млн.рублей для мероприятий по</w:t>
      </w:r>
      <w:r w:rsidRPr="00571B39">
        <w:rPr>
          <w:rFonts w:ascii="Times New Roman" w:hAnsi="Times New Roman" w:cs="Times New Roman"/>
          <w:sz w:val="24"/>
          <w:szCs w:val="24"/>
        </w:rPr>
        <w:t xml:space="preserve"> водоснабжению</w:t>
      </w:r>
      <w:r w:rsidR="00E450DE">
        <w:rPr>
          <w:rFonts w:ascii="Times New Roman" w:hAnsi="Times New Roman" w:cs="Times New Roman"/>
          <w:sz w:val="24"/>
          <w:szCs w:val="24"/>
        </w:rPr>
        <w:t>;</w:t>
      </w:r>
    </w:p>
    <w:p w:rsidR="004915CA" w:rsidRPr="00571B39" w:rsidRDefault="004915CA" w:rsidP="0049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1B3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71B39">
        <w:rPr>
          <w:rFonts w:ascii="Times New Roman" w:hAnsi="Times New Roman" w:cs="Times New Roman"/>
          <w:sz w:val="24"/>
          <w:szCs w:val="24"/>
        </w:rPr>
        <w:t xml:space="preserve"> = 15 млн.рублей для мероприятий по водоотведению</w:t>
      </w:r>
      <w:r w:rsidR="00E450DE">
        <w:rPr>
          <w:rFonts w:ascii="Times New Roman" w:hAnsi="Times New Roman" w:cs="Times New Roman"/>
          <w:sz w:val="24"/>
          <w:szCs w:val="24"/>
        </w:rPr>
        <w:t>.</w:t>
      </w:r>
      <w:r w:rsidR="00C54A81" w:rsidRPr="0057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A81" w:rsidRPr="00571B39" w:rsidRDefault="00C54A81" w:rsidP="0049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4C7" w:rsidRPr="00571B39" w:rsidRDefault="00B70E43" w:rsidP="003E051F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B39">
        <w:rPr>
          <w:rFonts w:ascii="Times New Roman" w:hAnsi="Times New Roman" w:cs="Times New Roman"/>
          <w:b/>
          <w:sz w:val="28"/>
          <w:szCs w:val="28"/>
        </w:rPr>
        <w:t>%</w:t>
      </w:r>
      <w:proofErr w:type="gramStart"/>
      <w:r w:rsidRPr="00571B39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proofErr w:type="gramEnd"/>
      <w:r w:rsidR="00633343" w:rsidRPr="00571B39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="00BB34C7" w:rsidRPr="00571B3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B34C7" w:rsidRPr="00571B39">
        <w:rPr>
          <w:rFonts w:ascii="Times New Roman" w:hAnsi="Times New Roman" w:cs="Times New Roman"/>
          <w:sz w:val="24"/>
          <w:szCs w:val="24"/>
        </w:rPr>
        <w:t xml:space="preserve">часть платы концедента на уплату процентов по кредитам и займам в  </w:t>
      </w:r>
      <w:r w:rsidR="00BB34C7" w:rsidRPr="00571B3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BB34C7" w:rsidRPr="00571B39">
        <w:rPr>
          <w:rFonts w:ascii="Times New Roman" w:hAnsi="Times New Roman" w:cs="Times New Roman"/>
          <w:sz w:val="24"/>
          <w:szCs w:val="24"/>
        </w:rPr>
        <w:t xml:space="preserve">-м квартале </w:t>
      </w:r>
      <w:proofErr w:type="spellStart"/>
      <w:r w:rsidR="00BB34C7" w:rsidRPr="00571B3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B34C7" w:rsidRPr="00571B39">
        <w:rPr>
          <w:rFonts w:ascii="Times New Roman" w:hAnsi="Times New Roman" w:cs="Times New Roman"/>
          <w:sz w:val="24"/>
          <w:szCs w:val="24"/>
        </w:rPr>
        <w:t>-го года, которая определяется по одной из следующих формул:</w:t>
      </w:r>
    </w:p>
    <w:p w:rsidR="00BB34C7" w:rsidRPr="00571B39" w:rsidRDefault="00BB34C7" w:rsidP="00BB34C7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E43" w:rsidRPr="00571B39" w:rsidRDefault="00BB34C7" w:rsidP="00BB34C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B39">
        <w:rPr>
          <w:rFonts w:ascii="Times New Roman" w:hAnsi="Times New Roman" w:cs="Times New Roman"/>
          <w:b/>
          <w:sz w:val="28"/>
          <w:szCs w:val="28"/>
        </w:rPr>
        <w:t>%</w:t>
      </w:r>
      <w:proofErr w:type="gramStart"/>
      <w:r w:rsidRPr="00571B39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proofErr w:type="gramEnd"/>
      <w:r w:rsidRPr="00571B39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Pr="00571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E43" w:rsidRPr="00571B39">
        <w:rPr>
          <w:rFonts w:ascii="Times New Roman" w:hAnsi="Times New Roman" w:cs="Times New Roman"/>
          <w:b/>
          <w:sz w:val="28"/>
          <w:szCs w:val="28"/>
        </w:rPr>
        <w:t>= К</w:t>
      </w:r>
      <w:proofErr w:type="spellStart"/>
      <w:r w:rsidR="00633343" w:rsidRPr="00571B39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="00B70E43" w:rsidRPr="00571B39">
        <w:rPr>
          <w:rFonts w:ascii="Times New Roman" w:hAnsi="Times New Roman" w:cs="Times New Roman"/>
          <w:b/>
          <w:sz w:val="28"/>
          <w:szCs w:val="28"/>
        </w:rPr>
        <w:t>*(S</w:t>
      </w:r>
      <w:proofErr w:type="spellStart"/>
      <w:r w:rsidR="00B70E43" w:rsidRPr="00571B39">
        <w:rPr>
          <w:rFonts w:ascii="Times New Roman" w:hAnsi="Times New Roman" w:cs="Times New Roman"/>
          <w:b/>
          <w:sz w:val="28"/>
          <w:szCs w:val="28"/>
          <w:lang w:val="en-US"/>
        </w:rPr>
        <w:t>tr</w:t>
      </w:r>
      <w:proofErr w:type="spellEnd"/>
      <w:r w:rsidR="00B70E43" w:rsidRPr="00571B39">
        <w:rPr>
          <w:rFonts w:ascii="Times New Roman" w:hAnsi="Times New Roman" w:cs="Times New Roman"/>
          <w:b/>
          <w:sz w:val="28"/>
          <w:szCs w:val="28"/>
        </w:rPr>
        <w:t>+4)/100</w:t>
      </w:r>
      <w:r w:rsidR="00633343" w:rsidRPr="00571B39">
        <w:rPr>
          <w:rFonts w:ascii="Times New Roman" w:hAnsi="Times New Roman" w:cs="Times New Roman"/>
          <w:b/>
          <w:sz w:val="28"/>
          <w:szCs w:val="28"/>
        </w:rPr>
        <w:t>/4</w:t>
      </w:r>
      <w:r w:rsidR="00B70E43" w:rsidRPr="00571B39">
        <w:rPr>
          <w:rFonts w:ascii="Times New Roman" w:hAnsi="Times New Roman" w:cs="Times New Roman"/>
          <w:b/>
          <w:sz w:val="28"/>
          <w:szCs w:val="28"/>
        </w:rPr>
        <w:t xml:space="preserve">   если  %Ф</w:t>
      </w:r>
      <w:proofErr w:type="spellStart"/>
      <w:r w:rsidR="00633343" w:rsidRPr="00571B39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="00B70E43" w:rsidRPr="00571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343" w:rsidRPr="00571B39">
        <w:rPr>
          <w:rFonts w:ascii="Times New Roman" w:hAnsi="Times New Roman" w:cs="Times New Roman"/>
          <w:b/>
          <w:sz w:val="28"/>
          <w:szCs w:val="28"/>
        </w:rPr>
        <w:t>≥</w:t>
      </w:r>
      <w:r w:rsidR="00B70E43" w:rsidRPr="00571B39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="00633343" w:rsidRPr="00571B39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="00B70E43" w:rsidRPr="00571B39">
        <w:rPr>
          <w:rFonts w:ascii="Times New Roman" w:hAnsi="Times New Roman" w:cs="Times New Roman"/>
          <w:b/>
          <w:sz w:val="28"/>
          <w:szCs w:val="28"/>
        </w:rPr>
        <w:t>*(S</w:t>
      </w:r>
      <w:proofErr w:type="spellStart"/>
      <w:r w:rsidR="00B70E43" w:rsidRPr="00571B39">
        <w:rPr>
          <w:rFonts w:ascii="Times New Roman" w:hAnsi="Times New Roman" w:cs="Times New Roman"/>
          <w:b/>
          <w:sz w:val="28"/>
          <w:szCs w:val="28"/>
          <w:lang w:val="en-US"/>
        </w:rPr>
        <w:t>tr</w:t>
      </w:r>
      <w:proofErr w:type="spellEnd"/>
      <w:r w:rsidR="00B70E43" w:rsidRPr="00571B39">
        <w:rPr>
          <w:rFonts w:ascii="Times New Roman" w:hAnsi="Times New Roman" w:cs="Times New Roman"/>
          <w:b/>
          <w:sz w:val="28"/>
          <w:szCs w:val="28"/>
        </w:rPr>
        <w:t>+4)/100</w:t>
      </w:r>
      <w:r w:rsidR="00633343" w:rsidRPr="00571B39">
        <w:rPr>
          <w:rFonts w:ascii="Times New Roman" w:hAnsi="Times New Roman" w:cs="Times New Roman"/>
          <w:b/>
          <w:sz w:val="28"/>
          <w:szCs w:val="28"/>
        </w:rPr>
        <w:t>/4</w:t>
      </w:r>
    </w:p>
    <w:p w:rsidR="00B70E43" w:rsidRPr="00571B39" w:rsidRDefault="00B70E43" w:rsidP="00B70E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B39">
        <w:rPr>
          <w:rFonts w:ascii="Times New Roman" w:hAnsi="Times New Roman" w:cs="Times New Roman"/>
          <w:b/>
          <w:sz w:val="28"/>
          <w:szCs w:val="28"/>
        </w:rPr>
        <w:t>%</w:t>
      </w:r>
      <w:proofErr w:type="gramStart"/>
      <w:r w:rsidRPr="00571B39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proofErr w:type="gramEnd"/>
      <w:r w:rsidR="00633343" w:rsidRPr="00571B39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Pr="00571B39">
        <w:rPr>
          <w:rFonts w:ascii="Times New Roman" w:hAnsi="Times New Roman" w:cs="Times New Roman"/>
          <w:b/>
          <w:sz w:val="28"/>
          <w:szCs w:val="28"/>
        </w:rPr>
        <w:t xml:space="preserve"> = %Ф</w:t>
      </w:r>
      <w:proofErr w:type="spellStart"/>
      <w:r w:rsidR="00633343" w:rsidRPr="00571B39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Pr="00571B39">
        <w:rPr>
          <w:rFonts w:ascii="Times New Roman" w:hAnsi="Times New Roman" w:cs="Times New Roman"/>
          <w:sz w:val="28"/>
          <w:szCs w:val="28"/>
        </w:rPr>
        <w:t xml:space="preserve"> </w:t>
      </w:r>
      <w:r w:rsidR="001D7617" w:rsidRPr="00571B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71B39">
        <w:rPr>
          <w:rFonts w:ascii="Times New Roman" w:hAnsi="Times New Roman" w:cs="Times New Roman"/>
          <w:b/>
          <w:sz w:val="28"/>
          <w:szCs w:val="28"/>
        </w:rPr>
        <w:t>если %Ф</w:t>
      </w:r>
      <w:proofErr w:type="spellStart"/>
      <w:r w:rsidR="00633343" w:rsidRPr="00571B39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Pr="00571B39">
        <w:rPr>
          <w:rFonts w:ascii="Times New Roman" w:hAnsi="Times New Roman" w:cs="Times New Roman"/>
          <w:sz w:val="28"/>
          <w:szCs w:val="28"/>
        </w:rPr>
        <w:t xml:space="preserve"> </w:t>
      </w:r>
      <w:r w:rsidR="00633343" w:rsidRPr="00571B39">
        <w:rPr>
          <w:rFonts w:ascii="Times New Roman" w:hAnsi="Times New Roman" w:cs="Times New Roman"/>
          <w:b/>
          <w:sz w:val="28"/>
          <w:szCs w:val="28"/>
        </w:rPr>
        <w:t>&lt;</w:t>
      </w:r>
      <w:r w:rsidRPr="00571B39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spellStart"/>
      <w:r w:rsidR="00633343" w:rsidRPr="00571B39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Pr="00571B39">
        <w:rPr>
          <w:rFonts w:ascii="Times New Roman" w:hAnsi="Times New Roman" w:cs="Times New Roman"/>
          <w:b/>
          <w:sz w:val="28"/>
          <w:szCs w:val="28"/>
        </w:rPr>
        <w:t>*(S</w:t>
      </w:r>
      <w:proofErr w:type="spellStart"/>
      <w:r w:rsidRPr="00571B39">
        <w:rPr>
          <w:rFonts w:ascii="Times New Roman" w:hAnsi="Times New Roman" w:cs="Times New Roman"/>
          <w:b/>
          <w:sz w:val="28"/>
          <w:szCs w:val="28"/>
          <w:lang w:val="en-US"/>
        </w:rPr>
        <w:t>tr</w:t>
      </w:r>
      <w:proofErr w:type="spellEnd"/>
      <w:r w:rsidRPr="00571B39">
        <w:rPr>
          <w:rFonts w:ascii="Times New Roman" w:hAnsi="Times New Roman" w:cs="Times New Roman"/>
          <w:b/>
          <w:sz w:val="28"/>
          <w:szCs w:val="28"/>
        </w:rPr>
        <w:t>+4)/100</w:t>
      </w:r>
      <w:r w:rsidR="00633343" w:rsidRPr="00571B39">
        <w:rPr>
          <w:rFonts w:ascii="Times New Roman" w:hAnsi="Times New Roman" w:cs="Times New Roman"/>
          <w:b/>
          <w:sz w:val="28"/>
          <w:szCs w:val="28"/>
        </w:rPr>
        <w:t>/4</w:t>
      </w:r>
    </w:p>
    <w:p w:rsidR="001D7617" w:rsidRPr="00571B39" w:rsidRDefault="001D7617" w:rsidP="00B70E4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17" w:rsidRPr="00EB094F" w:rsidRDefault="001D7617" w:rsidP="004915C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4F">
        <w:rPr>
          <w:rFonts w:ascii="Times New Roman" w:hAnsi="Times New Roman" w:cs="Times New Roman"/>
          <w:b/>
          <w:sz w:val="24"/>
          <w:szCs w:val="24"/>
        </w:rPr>
        <w:t>г</w:t>
      </w:r>
      <w:r w:rsidRPr="00571B39">
        <w:rPr>
          <w:rFonts w:ascii="Times New Roman" w:hAnsi="Times New Roman" w:cs="Times New Roman"/>
          <w:b/>
          <w:sz w:val="24"/>
          <w:szCs w:val="24"/>
        </w:rPr>
        <w:t>де</w:t>
      </w:r>
    </w:p>
    <w:p w:rsidR="00B70E43" w:rsidRPr="00571B39" w:rsidRDefault="001D7617" w:rsidP="0049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71B39">
        <w:rPr>
          <w:rFonts w:ascii="Times New Roman" w:hAnsi="Times New Roman" w:cs="Times New Roman"/>
          <w:b/>
          <w:sz w:val="28"/>
          <w:szCs w:val="28"/>
          <w:lang w:val="en-US"/>
        </w:rPr>
        <w:t>Str</w:t>
      </w:r>
      <w:proofErr w:type="spellEnd"/>
      <w:proofErr w:type="gramEnd"/>
      <w:r w:rsidRPr="00571B3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71B39">
        <w:rPr>
          <w:rFonts w:ascii="Times New Roman" w:hAnsi="Times New Roman" w:cs="Times New Roman"/>
          <w:sz w:val="24"/>
          <w:szCs w:val="24"/>
        </w:rPr>
        <w:t>ключевая ставка ЦБ РФ на после</w:t>
      </w:r>
      <w:r w:rsidR="00E450DE">
        <w:rPr>
          <w:rFonts w:ascii="Times New Roman" w:hAnsi="Times New Roman" w:cs="Times New Roman"/>
          <w:sz w:val="24"/>
          <w:szCs w:val="24"/>
        </w:rPr>
        <w:t>днюю дату отчетного периода (%);</w:t>
      </w:r>
    </w:p>
    <w:p w:rsidR="004915CA" w:rsidRPr="00571B39" w:rsidRDefault="004915CA" w:rsidP="0049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1B39">
        <w:rPr>
          <w:rFonts w:ascii="Times New Roman" w:hAnsi="Times New Roman" w:cs="Times New Roman"/>
          <w:b/>
          <w:sz w:val="28"/>
          <w:szCs w:val="28"/>
        </w:rPr>
        <w:t>%</w:t>
      </w:r>
      <w:proofErr w:type="gramStart"/>
      <w:r w:rsidR="00B70E43" w:rsidRPr="00571B39">
        <w:rPr>
          <w:rFonts w:ascii="Times New Roman" w:hAnsi="Times New Roman" w:cs="Times New Roman"/>
          <w:b/>
          <w:sz w:val="28"/>
          <w:szCs w:val="28"/>
        </w:rPr>
        <w:t>Ф</w:t>
      </w:r>
      <w:proofErr w:type="spellStart"/>
      <w:proofErr w:type="gramEnd"/>
      <w:r w:rsidR="00633343" w:rsidRPr="00571B39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Pr="00571B39">
        <w:rPr>
          <w:rFonts w:ascii="Times New Roman" w:hAnsi="Times New Roman" w:cs="Times New Roman"/>
          <w:sz w:val="24"/>
          <w:szCs w:val="24"/>
        </w:rPr>
        <w:t xml:space="preserve"> – </w:t>
      </w:r>
      <w:r w:rsidR="00B2756C" w:rsidRPr="00571B39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8E52D6" w:rsidRPr="00571B39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B2756C" w:rsidRPr="00571B39">
        <w:rPr>
          <w:rFonts w:ascii="Times New Roman" w:hAnsi="Times New Roman" w:cs="Times New Roman"/>
          <w:sz w:val="24"/>
          <w:szCs w:val="24"/>
        </w:rPr>
        <w:t xml:space="preserve">выплачиваемых в </w:t>
      </w:r>
      <w:r w:rsidR="00BB34C7" w:rsidRPr="00571B3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33343" w:rsidRPr="00571B39">
        <w:rPr>
          <w:rFonts w:ascii="Times New Roman" w:hAnsi="Times New Roman" w:cs="Times New Roman"/>
          <w:sz w:val="24"/>
          <w:szCs w:val="24"/>
        </w:rPr>
        <w:t>-м кварт</w:t>
      </w:r>
      <w:r w:rsidR="00BB34C7" w:rsidRPr="00571B39">
        <w:rPr>
          <w:rFonts w:ascii="Times New Roman" w:hAnsi="Times New Roman" w:cs="Times New Roman"/>
          <w:sz w:val="24"/>
          <w:szCs w:val="24"/>
        </w:rPr>
        <w:t>а</w:t>
      </w:r>
      <w:r w:rsidR="00633343" w:rsidRPr="00571B39">
        <w:rPr>
          <w:rFonts w:ascii="Times New Roman" w:hAnsi="Times New Roman" w:cs="Times New Roman"/>
          <w:sz w:val="24"/>
          <w:szCs w:val="24"/>
        </w:rPr>
        <w:t xml:space="preserve">ле </w:t>
      </w:r>
      <w:r w:rsidR="00B2756C" w:rsidRPr="00571B39">
        <w:rPr>
          <w:rFonts w:ascii="Times New Roman" w:hAnsi="Times New Roman" w:cs="Times New Roman"/>
          <w:sz w:val="24"/>
          <w:szCs w:val="24"/>
        </w:rPr>
        <w:t>i-</w:t>
      </w:r>
      <w:r w:rsidR="00633343" w:rsidRPr="00571B39">
        <w:rPr>
          <w:rFonts w:ascii="Times New Roman" w:hAnsi="Times New Roman" w:cs="Times New Roman"/>
          <w:sz w:val="24"/>
          <w:szCs w:val="24"/>
        </w:rPr>
        <w:t>го</w:t>
      </w:r>
      <w:r w:rsidR="00B2756C" w:rsidRPr="00571B39">
        <w:rPr>
          <w:rFonts w:ascii="Times New Roman" w:hAnsi="Times New Roman" w:cs="Times New Roman"/>
          <w:sz w:val="24"/>
          <w:szCs w:val="24"/>
        </w:rPr>
        <w:t xml:space="preserve"> год</w:t>
      </w:r>
      <w:r w:rsidR="00633343" w:rsidRPr="00571B39">
        <w:rPr>
          <w:rFonts w:ascii="Times New Roman" w:hAnsi="Times New Roman" w:cs="Times New Roman"/>
          <w:sz w:val="24"/>
          <w:szCs w:val="24"/>
        </w:rPr>
        <w:t>а</w:t>
      </w:r>
      <w:r w:rsidR="00B2756C" w:rsidRPr="00571B39">
        <w:rPr>
          <w:rFonts w:ascii="Times New Roman" w:hAnsi="Times New Roman" w:cs="Times New Roman"/>
          <w:sz w:val="24"/>
          <w:szCs w:val="24"/>
        </w:rPr>
        <w:t xml:space="preserve"> </w:t>
      </w:r>
      <w:r w:rsidRPr="00571B39">
        <w:rPr>
          <w:rFonts w:ascii="Times New Roman" w:hAnsi="Times New Roman" w:cs="Times New Roman"/>
          <w:sz w:val="24"/>
          <w:szCs w:val="24"/>
        </w:rPr>
        <w:t>процент</w:t>
      </w:r>
      <w:r w:rsidR="00B2756C" w:rsidRPr="00571B39">
        <w:rPr>
          <w:rFonts w:ascii="Times New Roman" w:hAnsi="Times New Roman" w:cs="Times New Roman"/>
          <w:sz w:val="24"/>
          <w:szCs w:val="24"/>
        </w:rPr>
        <w:t>ов</w:t>
      </w:r>
      <w:r w:rsidRPr="00571B39">
        <w:rPr>
          <w:rFonts w:ascii="Times New Roman" w:hAnsi="Times New Roman" w:cs="Times New Roman"/>
          <w:sz w:val="24"/>
          <w:szCs w:val="24"/>
        </w:rPr>
        <w:t xml:space="preserve"> по кредит</w:t>
      </w:r>
      <w:r w:rsidR="00B2756C" w:rsidRPr="00571B39">
        <w:rPr>
          <w:rFonts w:ascii="Times New Roman" w:hAnsi="Times New Roman" w:cs="Times New Roman"/>
          <w:sz w:val="24"/>
          <w:szCs w:val="24"/>
        </w:rPr>
        <w:t>ам</w:t>
      </w:r>
      <w:r w:rsidRPr="00571B39">
        <w:rPr>
          <w:rFonts w:ascii="Times New Roman" w:hAnsi="Times New Roman" w:cs="Times New Roman"/>
          <w:sz w:val="24"/>
          <w:szCs w:val="24"/>
        </w:rPr>
        <w:t xml:space="preserve"> и займ</w:t>
      </w:r>
      <w:r w:rsidR="00B2756C" w:rsidRPr="00571B39">
        <w:rPr>
          <w:rFonts w:ascii="Times New Roman" w:hAnsi="Times New Roman" w:cs="Times New Roman"/>
          <w:sz w:val="24"/>
          <w:szCs w:val="24"/>
        </w:rPr>
        <w:t xml:space="preserve">ам, </w:t>
      </w:r>
      <w:r w:rsidRPr="00571B39">
        <w:rPr>
          <w:rFonts w:ascii="Times New Roman" w:hAnsi="Times New Roman" w:cs="Times New Roman"/>
          <w:sz w:val="24"/>
          <w:szCs w:val="24"/>
        </w:rPr>
        <w:t>привле</w:t>
      </w:r>
      <w:r w:rsidR="00B2756C" w:rsidRPr="00571B39">
        <w:rPr>
          <w:rFonts w:ascii="Times New Roman" w:hAnsi="Times New Roman" w:cs="Times New Roman"/>
          <w:sz w:val="24"/>
          <w:szCs w:val="24"/>
        </w:rPr>
        <w:t xml:space="preserve">ченным Концессионером в целях </w:t>
      </w:r>
      <w:r w:rsidR="00BB34C7" w:rsidRPr="00571B39">
        <w:rPr>
          <w:rFonts w:ascii="Times New Roman" w:hAnsi="Times New Roman" w:cs="Times New Roman"/>
          <w:sz w:val="24"/>
          <w:szCs w:val="24"/>
        </w:rPr>
        <w:t>финансирования фактически выполненных</w:t>
      </w:r>
      <w:r w:rsidR="00B2756C" w:rsidRPr="00571B39">
        <w:rPr>
          <w:rFonts w:ascii="Times New Roman" w:hAnsi="Times New Roman" w:cs="Times New Roman"/>
          <w:sz w:val="24"/>
          <w:szCs w:val="24"/>
        </w:rPr>
        <w:t xml:space="preserve"> </w:t>
      </w:r>
      <w:r w:rsidR="00BB34C7" w:rsidRPr="00571B39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2756C" w:rsidRPr="00571B39">
        <w:rPr>
          <w:rFonts w:ascii="Times New Roman" w:hAnsi="Times New Roman" w:cs="Times New Roman"/>
          <w:sz w:val="24"/>
          <w:szCs w:val="24"/>
        </w:rPr>
        <w:t>инве</w:t>
      </w:r>
      <w:r w:rsidR="00BB34C7" w:rsidRPr="00571B39">
        <w:rPr>
          <w:rFonts w:ascii="Times New Roman" w:hAnsi="Times New Roman" w:cs="Times New Roman"/>
          <w:sz w:val="24"/>
          <w:szCs w:val="24"/>
        </w:rPr>
        <w:t>стиционной программы Соглашения</w:t>
      </w:r>
      <w:r w:rsidR="00E450DE">
        <w:rPr>
          <w:rFonts w:ascii="Times New Roman" w:hAnsi="Times New Roman" w:cs="Times New Roman"/>
          <w:sz w:val="24"/>
          <w:szCs w:val="24"/>
        </w:rPr>
        <w:t>;</w:t>
      </w:r>
    </w:p>
    <w:p w:rsidR="00633343" w:rsidRPr="00571B39" w:rsidRDefault="00633343" w:rsidP="0049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56C" w:rsidRPr="00571B39" w:rsidRDefault="007019AD" w:rsidP="0049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1B3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3B13E8" w:rsidRPr="00571B39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="00B2756C" w:rsidRPr="00571B39">
        <w:rPr>
          <w:rFonts w:ascii="Times New Roman" w:hAnsi="Times New Roman" w:cs="Times New Roman"/>
          <w:sz w:val="24"/>
          <w:szCs w:val="24"/>
        </w:rPr>
        <w:t xml:space="preserve"> </w:t>
      </w:r>
      <w:r w:rsidR="00BB34C7" w:rsidRPr="00571B39">
        <w:rPr>
          <w:rFonts w:ascii="Times New Roman" w:hAnsi="Times New Roman" w:cs="Times New Roman"/>
          <w:sz w:val="24"/>
          <w:szCs w:val="24"/>
        </w:rPr>
        <w:t xml:space="preserve">– размер </w:t>
      </w:r>
      <w:r w:rsidR="00B2756C" w:rsidRPr="00571B39">
        <w:rPr>
          <w:rFonts w:ascii="Times New Roman" w:hAnsi="Times New Roman" w:cs="Times New Roman"/>
          <w:sz w:val="24"/>
          <w:szCs w:val="24"/>
        </w:rPr>
        <w:t xml:space="preserve">привлекаемых Концессионером </w:t>
      </w:r>
      <w:r w:rsidR="00FB590C" w:rsidRPr="00571B39">
        <w:rPr>
          <w:rFonts w:ascii="Times New Roman" w:hAnsi="Times New Roman" w:cs="Times New Roman"/>
          <w:sz w:val="24"/>
          <w:szCs w:val="24"/>
        </w:rPr>
        <w:t xml:space="preserve">кредитов и </w:t>
      </w:r>
      <w:r w:rsidR="00B2756C" w:rsidRPr="00571B39">
        <w:rPr>
          <w:rFonts w:ascii="Times New Roman" w:hAnsi="Times New Roman" w:cs="Times New Roman"/>
          <w:sz w:val="24"/>
          <w:szCs w:val="24"/>
        </w:rPr>
        <w:t xml:space="preserve">займов в целях выполнения </w:t>
      </w:r>
      <w:r w:rsidR="00BB34C7" w:rsidRPr="00571B39">
        <w:rPr>
          <w:rFonts w:ascii="Times New Roman" w:hAnsi="Times New Roman" w:cs="Times New Roman"/>
          <w:sz w:val="24"/>
          <w:szCs w:val="24"/>
        </w:rPr>
        <w:t xml:space="preserve">фактически выполненных мероприятий </w:t>
      </w:r>
      <w:r w:rsidR="00B2756C" w:rsidRPr="00571B39">
        <w:rPr>
          <w:rFonts w:ascii="Times New Roman" w:hAnsi="Times New Roman" w:cs="Times New Roman"/>
          <w:sz w:val="24"/>
          <w:szCs w:val="24"/>
        </w:rPr>
        <w:t xml:space="preserve">инвестиционной программы </w:t>
      </w:r>
      <w:r w:rsidR="00BB34C7" w:rsidRPr="00571B39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3B13E8" w:rsidRPr="00571B39">
        <w:rPr>
          <w:rFonts w:ascii="Times New Roman" w:hAnsi="Times New Roman" w:cs="Times New Roman"/>
          <w:sz w:val="24"/>
          <w:szCs w:val="24"/>
        </w:rPr>
        <w:t xml:space="preserve">в j-м квартале </w:t>
      </w:r>
      <w:proofErr w:type="spellStart"/>
      <w:r w:rsidR="00B2756C" w:rsidRPr="00571B3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2756C" w:rsidRPr="00571B39">
        <w:rPr>
          <w:rFonts w:ascii="Times New Roman" w:hAnsi="Times New Roman" w:cs="Times New Roman"/>
          <w:sz w:val="24"/>
          <w:szCs w:val="24"/>
        </w:rPr>
        <w:t>-го года</w:t>
      </w:r>
      <w:r w:rsidR="00BB34C7" w:rsidRPr="00571B39">
        <w:rPr>
          <w:rFonts w:ascii="Times New Roman" w:hAnsi="Times New Roman" w:cs="Times New Roman"/>
          <w:sz w:val="24"/>
          <w:szCs w:val="24"/>
        </w:rPr>
        <w:t>, который рассчитывается по следующей формуле</w:t>
      </w:r>
      <w:r w:rsidR="00B2756C" w:rsidRPr="00571B39">
        <w:rPr>
          <w:rFonts w:ascii="Times New Roman" w:hAnsi="Times New Roman" w:cs="Times New Roman"/>
          <w:sz w:val="24"/>
          <w:szCs w:val="24"/>
        </w:rPr>
        <w:t>:</w:t>
      </w:r>
    </w:p>
    <w:p w:rsidR="00B2756C" w:rsidRPr="00571B39" w:rsidRDefault="00B2756C" w:rsidP="0049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56C" w:rsidRPr="00571B39" w:rsidRDefault="007019AD" w:rsidP="004915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B39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proofErr w:type="gramEnd"/>
      <w:r w:rsidR="003B13E8" w:rsidRPr="00571B3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B13E8" w:rsidRPr="00571B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B2756C" w:rsidRPr="00571B39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 w:rsidR="00B2756C" w:rsidRPr="00571B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13E8" w:rsidRPr="00571B39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="00B2756C" w:rsidRPr="00571B39">
        <w:rPr>
          <w:rFonts w:ascii="Times New Roman" w:hAnsi="Times New Roman" w:cs="Times New Roman"/>
          <w:b/>
          <w:sz w:val="28"/>
          <w:szCs w:val="28"/>
        </w:rPr>
        <w:t>+</w:t>
      </w:r>
      <w:proofErr w:type="spellStart"/>
      <w:r w:rsidR="00B2756C" w:rsidRPr="00571B3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571B39" w:rsidRPr="00571B3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B13E8" w:rsidRPr="00571B39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="00B2756C" w:rsidRPr="00571B39">
        <w:rPr>
          <w:rFonts w:ascii="Times New Roman" w:hAnsi="Times New Roman" w:cs="Times New Roman"/>
          <w:b/>
          <w:sz w:val="28"/>
          <w:szCs w:val="28"/>
        </w:rPr>
        <w:t>-</w:t>
      </w:r>
      <w:r w:rsidR="00B2756C" w:rsidRPr="00571B3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B2756C" w:rsidRPr="00571B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13E8" w:rsidRPr="00571B39">
        <w:rPr>
          <w:rFonts w:ascii="Times New Roman" w:hAnsi="Times New Roman" w:cs="Times New Roman"/>
          <w:b/>
          <w:sz w:val="28"/>
          <w:szCs w:val="28"/>
        </w:rPr>
        <w:t>/4</w:t>
      </w:r>
      <w:r w:rsidR="00B2756C" w:rsidRPr="00571B3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F43027" w:rsidRPr="00571B39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F43027" w:rsidRPr="00571B39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</w:p>
    <w:p w:rsidR="00571B39" w:rsidRPr="00571B39" w:rsidRDefault="00571B39" w:rsidP="004915C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C7" w:rsidRPr="00571B39" w:rsidRDefault="00571B39" w:rsidP="0049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1B39">
        <w:rPr>
          <w:rFonts w:ascii="Times New Roman" w:hAnsi="Times New Roman" w:cs="Times New Roman"/>
          <w:sz w:val="24"/>
          <w:szCs w:val="24"/>
        </w:rPr>
        <w:t>г</w:t>
      </w:r>
      <w:r w:rsidR="00B2756C" w:rsidRPr="00571B39">
        <w:rPr>
          <w:rFonts w:ascii="Times New Roman" w:hAnsi="Times New Roman" w:cs="Times New Roman"/>
          <w:sz w:val="24"/>
          <w:szCs w:val="24"/>
        </w:rPr>
        <w:t>де</w:t>
      </w:r>
    </w:p>
    <w:p w:rsidR="00BB34C7" w:rsidRPr="00571B39" w:rsidRDefault="00BB34C7" w:rsidP="0049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B39">
        <w:rPr>
          <w:rFonts w:ascii="Times New Roman" w:hAnsi="Times New Roman" w:cs="Times New Roman"/>
          <w:b/>
          <w:sz w:val="28"/>
          <w:szCs w:val="28"/>
        </w:rPr>
        <w:t>I</w:t>
      </w:r>
      <w:r w:rsidRPr="00571B39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Pr="00571B39">
        <w:rPr>
          <w:rFonts w:ascii="Times New Roman" w:hAnsi="Times New Roman" w:cs="Times New Roman"/>
          <w:sz w:val="24"/>
          <w:szCs w:val="24"/>
        </w:rPr>
        <w:t xml:space="preserve"> –  стоимость фактически выполненных мероприятий инвестиционной программы в j-м квартале i-го года</w:t>
      </w:r>
      <w:r w:rsidR="00E450DE">
        <w:rPr>
          <w:rFonts w:ascii="Times New Roman" w:hAnsi="Times New Roman" w:cs="Times New Roman"/>
          <w:sz w:val="24"/>
          <w:szCs w:val="24"/>
        </w:rPr>
        <w:t>;</w:t>
      </w:r>
    </w:p>
    <w:p w:rsidR="00B2756C" w:rsidRPr="00571B39" w:rsidRDefault="00B2756C" w:rsidP="0049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B39">
        <w:rPr>
          <w:rFonts w:ascii="Times New Roman" w:hAnsi="Times New Roman" w:cs="Times New Roman"/>
          <w:b/>
          <w:sz w:val="28"/>
          <w:szCs w:val="28"/>
        </w:rPr>
        <w:t>S</w:t>
      </w:r>
      <w:r w:rsidR="00571B39" w:rsidRPr="00571B39">
        <w:rPr>
          <w:rFonts w:ascii="Times New Roman" w:hAnsi="Times New Roman" w:cs="Times New Roman"/>
          <w:b/>
          <w:sz w:val="28"/>
          <w:szCs w:val="28"/>
        </w:rPr>
        <w:t>K</w:t>
      </w:r>
      <w:proofErr w:type="spellStart"/>
      <w:r w:rsidR="00F43027" w:rsidRPr="00571B39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Pr="00571B39">
        <w:rPr>
          <w:rFonts w:ascii="Times New Roman" w:hAnsi="Times New Roman" w:cs="Times New Roman"/>
          <w:sz w:val="24"/>
          <w:szCs w:val="24"/>
        </w:rPr>
        <w:t xml:space="preserve"> – сумм</w:t>
      </w:r>
      <w:r w:rsidR="00BB34C7" w:rsidRPr="00571B39">
        <w:rPr>
          <w:rFonts w:ascii="Times New Roman" w:hAnsi="Times New Roman" w:cs="Times New Roman"/>
          <w:sz w:val="24"/>
          <w:szCs w:val="24"/>
        </w:rPr>
        <w:t>а</w:t>
      </w:r>
      <w:r w:rsidRPr="00571B39">
        <w:rPr>
          <w:rFonts w:ascii="Times New Roman" w:hAnsi="Times New Roman" w:cs="Times New Roman"/>
          <w:sz w:val="24"/>
          <w:szCs w:val="24"/>
        </w:rPr>
        <w:t xml:space="preserve"> возвратов в</w:t>
      </w:r>
      <w:r w:rsidR="00F43027" w:rsidRPr="00571B39">
        <w:rPr>
          <w:rFonts w:ascii="Times New Roman" w:hAnsi="Times New Roman" w:cs="Times New Roman"/>
          <w:sz w:val="24"/>
          <w:szCs w:val="24"/>
        </w:rPr>
        <w:t xml:space="preserve"> j-м квартале</w:t>
      </w:r>
      <w:r w:rsidRPr="00571B39">
        <w:rPr>
          <w:rFonts w:ascii="Times New Roman" w:hAnsi="Times New Roman" w:cs="Times New Roman"/>
          <w:sz w:val="24"/>
          <w:szCs w:val="24"/>
        </w:rPr>
        <w:t xml:space="preserve"> i-</w:t>
      </w:r>
      <w:r w:rsidR="00F43027" w:rsidRPr="00571B39">
        <w:rPr>
          <w:rFonts w:ascii="Times New Roman" w:hAnsi="Times New Roman" w:cs="Times New Roman"/>
          <w:sz w:val="24"/>
          <w:szCs w:val="24"/>
        </w:rPr>
        <w:t>го</w:t>
      </w:r>
      <w:r w:rsidRPr="00571B39">
        <w:rPr>
          <w:rFonts w:ascii="Times New Roman" w:hAnsi="Times New Roman" w:cs="Times New Roman"/>
          <w:sz w:val="24"/>
          <w:szCs w:val="24"/>
        </w:rPr>
        <w:t xml:space="preserve"> год</w:t>
      </w:r>
      <w:r w:rsidR="00F43027" w:rsidRPr="00571B39">
        <w:rPr>
          <w:rFonts w:ascii="Times New Roman" w:hAnsi="Times New Roman" w:cs="Times New Roman"/>
          <w:sz w:val="24"/>
          <w:szCs w:val="24"/>
        </w:rPr>
        <w:t>а</w:t>
      </w:r>
      <w:r w:rsidR="00FB590C" w:rsidRPr="00571B39">
        <w:rPr>
          <w:rFonts w:ascii="Times New Roman" w:hAnsi="Times New Roman" w:cs="Times New Roman"/>
          <w:sz w:val="24"/>
          <w:szCs w:val="24"/>
        </w:rPr>
        <w:t xml:space="preserve"> тела</w:t>
      </w:r>
      <w:r w:rsidR="00BB34C7" w:rsidRPr="00571B39">
        <w:rPr>
          <w:rFonts w:ascii="Times New Roman" w:hAnsi="Times New Roman" w:cs="Times New Roman"/>
          <w:sz w:val="24"/>
          <w:szCs w:val="24"/>
        </w:rPr>
        <w:t xml:space="preserve"> </w:t>
      </w:r>
      <w:r w:rsidRPr="00571B39">
        <w:rPr>
          <w:rFonts w:ascii="Times New Roman" w:hAnsi="Times New Roman" w:cs="Times New Roman"/>
          <w:sz w:val="24"/>
          <w:szCs w:val="24"/>
        </w:rPr>
        <w:t>кредитов</w:t>
      </w:r>
      <w:r w:rsidR="00BB34C7" w:rsidRPr="00571B39">
        <w:rPr>
          <w:rFonts w:ascii="Times New Roman" w:hAnsi="Times New Roman" w:cs="Times New Roman"/>
          <w:sz w:val="24"/>
          <w:szCs w:val="24"/>
        </w:rPr>
        <w:t xml:space="preserve"> и займов,</w:t>
      </w:r>
      <w:r w:rsidRPr="00571B39">
        <w:rPr>
          <w:rFonts w:ascii="Times New Roman" w:hAnsi="Times New Roman" w:cs="Times New Roman"/>
          <w:sz w:val="24"/>
          <w:szCs w:val="24"/>
        </w:rPr>
        <w:t xml:space="preserve"> полученных </w:t>
      </w:r>
      <w:r w:rsidR="00BB34C7" w:rsidRPr="00571B39">
        <w:rPr>
          <w:rFonts w:ascii="Times New Roman" w:hAnsi="Times New Roman" w:cs="Times New Roman"/>
          <w:sz w:val="24"/>
          <w:szCs w:val="24"/>
        </w:rPr>
        <w:t xml:space="preserve">Концессионером в предшествующие отчетному периоды </w:t>
      </w:r>
      <w:r w:rsidRPr="00571B3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B590C" w:rsidRPr="00571B39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Pr="00571B39">
        <w:rPr>
          <w:rFonts w:ascii="Times New Roman" w:hAnsi="Times New Roman" w:cs="Times New Roman"/>
          <w:sz w:val="24"/>
          <w:szCs w:val="24"/>
        </w:rPr>
        <w:t xml:space="preserve"> </w:t>
      </w:r>
      <w:r w:rsidR="0073501B" w:rsidRPr="00571B39">
        <w:rPr>
          <w:rFonts w:ascii="Times New Roman" w:hAnsi="Times New Roman" w:cs="Times New Roman"/>
          <w:sz w:val="24"/>
          <w:szCs w:val="24"/>
        </w:rPr>
        <w:t xml:space="preserve">фактически выполненных </w:t>
      </w:r>
      <w:r w:rsidRPr="00571B39">
        <w:rPr>
          <w:rFonts w:ascii="Times New Roman" w:hAnsi="Times New Roman" w:cs="Times New Roman"/>
          <w:sz w:val="24"/>
          <w:szCs w:val="24"/>
        </w:rPr>
        <w:t>инвестиционных программ соответствующих лет</w:t>
      </w:r>
      <w:r w:rsidR="00E450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19AD" w:rsidRPr="00571B39" w:rsidRDefault="00571B39" w:rsidP="0049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1B3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019AD" w:rsidRPr="00571B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19AD" w:rsidRPr="00571B39">
        <w:rPr>
          <w:rFonts w:ascii="Times New Roman" w:hAnsi="Times New Roman" w:cs="Times New Roman"/>
          <w:sz w:val="24"/>
          <w:szCs w:val="24"/>
        </w:rPr>
        <w:t xml:space="preserve"> – сумма </w:t>
      </w:r>
      <w:r w:rsidR="00BB34C7" w:rsidRPr="00571B39">
        <w:rPr>
          <w:rFonts w:ascii="Times New Roman" w:hAnsi="Times New Roman" w:cs="Times New Roman"/>
          <w:sz w:val="24"/>
          <w:szCs w:val="24"/>
        </w:rPr>
        <w:t xml:space="preserve">среднегодовых </w:t>
      </w:r>
      <w:r w:rsidR="007019AD" w:rsidRPr="00571B39">
        <w:rPr>
          <w:rFonts w:ascii="Times New Roman" w:hAnsi="Times New Roman" w:cs="Times New Roman"/>
          <w:sz w:val="24"/>
          <w:szCs w:val="24"/>
        </w:rPr>
        <w:t xml:space="preserve">амортизационных отчислений, полученных Концессионером в составе тарифной выручки в </w:t>
      </w:r>
      <w:proofErr w:type="spellStart"/>
      <w:r w:rsidR="007019AD" w:rsidRPr="00571B3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019AD" w:rsidRPr="00571B39">
        <w:rPr>
          <w:rFonts w:ascii="Times New Roman" w:hAnsi="Times New Roman" w:cs="Times New Roman"/>
          <w:sz w:val="24"/>
          <w:szCs w:val="24"/>
        </w:rPr>
        <w:t>-м году</w:t>
      </w:r>
      <w:r w:rsidR="00E450DE">
        <w:rPr>
          <w:rFonts w:ascii="Times New Roman" w:hAnsi="Times New Roman" w:cs="Times New Roman"/>
          <w:sz w:val="24"/>
          <w:szCs w:val="24"/>
        </w:rPr>
        <w:t>;</w:t>
      </w:r>
    </w:p>
    <w:p w:rsidR="00BB34C7" w:rsidRPr="00571B39" w:rsidRDefault="00BB34C7" w:rsidP="003E0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B39">
        <w:rPr>
          <w:rFonts w:ascii="Times New Roman" w:hAnsi="Times New Roman" w:cs="Times New Roman"/>
          <w:b/>
          <w:sz w:val="28"/>
          <w:szCs w:val="28"/>
        </w:rPr>
        <w:t>P</w:t>
      </w:r>
      <w:r w:rsidRPr="00571B39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Pr="00571B39">
        <w:rPr>
          <w:rFonts w:ascii="Times New Roman" w:hAnsi="Times New Roman" w:cs="Times New Roman"/>
          <w:sz w:val="24"/>
          <w:szCs w:val="24"/>
        </w:rPr>
        <w:t xml:space="preserve"> - часть платы концедента на уплату стоимости фактически выполненных мероприятий инвестиционной программы в  j-м квартале i-го года</w:t>
      </w:r>
      <w:r w:rsidR="00E450DE">
        <w:rPr>
          <w:rFonts w:ascii="Times New Roman" w:hAnsi="Times New Roman" w:cs="Times New Roman"/>
          <w:sz w:val="24"/>
          <w:szCs w:val="24"/>
        </w:rPr>
        <w:t>.</w:t>
      </w:r>
    </w:p>
    <w:p w:rsidR="00D85C9E" w:rsidRDefault="00D85C9E" w:rsidP="00913949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3949" w:rsidRPr="00636067" w:rsidRDefault="00913949" w:rsidP="00913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067">
        <w:rPr>
          <w:rFonts w:ascii="Times New Roman" w:hAnsi="Times New Roman" w:cs="Times New Roman"/>
          <w:sz w:val="24"/>
          <w:szCs w:val="24"/>
        </w:rPr>
        <w:t>Предельный размер платы Концедента в отчетном году (</w:t>
      </w:r>
      <w:r w:rsidRPr="00636067">
        <w:rPr>
          <w:rFonts w:ascii="Times New Roman" w:hAnsi="Times New Roman" w:cs="Times New Roman"/>
          <w:b/>
          <w:sz w:val="28"/>
          <w:szCs w:val="28"/>
        </w:rPr>
        <w:t>П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360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36067">
        <w:rPr>
          <w:rFonts w:ascii="Times New Roman" w:hAnsi="Times New Roman" w:cs="Times New Roman"/>
          <w:sz w:val="28"/>
          <w:szCs w:val="28"/>
        </w:rPr>
        <w:t>i+</w:t>
      </w:r>
      <w:r w:rsidRPr="00636067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360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6067">
        <w:rPr>
          <w:rFonts w:ascii="Times New Roman" w:hAnsi="Times New Roman" w:cs="Times New Roman"/>
          <w:sz w:val="28"/>
          <w:szCs w:val="28"/>
        </w:rPr>
        <w:t>i+</w:t>
      </w:r>
      <w:r w:rsidRPr="00636067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3606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36067">
        <w:rPr>
          <w:rFonts w:ascii="Times New Roman" w:hAnsi="Times New Roman" w:cs="Times New Roman"/>
          <w:sz w:val="28"/>
          <w:szCs w:val="28"/>
        </w:rPr>
        <w:t>i+</w:t>
      </w:r>
      <w:r w:rsidRPr="00636067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360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3606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36067">
        <w:rPr>
          <w:rFonts w:ascii="Times New Roman" w:hAnsi="Times New Roman" w:cs="Times New Roman"/>
          <w:sz w:val="28"/>
          <w:szCs w:val="28"/>
        </w:rPr>
        <w:t>i)</w:t>
      </w:r>
      <w:r w:rsidRPr="0063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067">
        <w:rPr>
          <w:rFonts w:ascii="Times New Roman" w:hAnsi="Times New Roman" w:cs="Times New Roman"/>
          <w:sz w:val="24"/>
          <w:szCs w:val="24"/>
        </w:rPr>
        <w:t>не может превышать сумм, указанных в приложениях 3.3 (п.8),  3.4(п.8).</w:t>
      </w:r>
    </w:p>
    <w:p w:rsidR="00B12937" w:rsidRPr="0045159E" w:rsidRDefault="00B12937" w:rsidP="00576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A1F" w:rsidRPr="00D14A8E" w:rsidRDefault="00266136" w:rsidP="00516A1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A8E">
        <w:rPr>
          <w:rFonts w:ascii="Times New Roman" w:eastAsia="Times New Roman" w:hAnsi="Times New Roman" w:cs="Times New Roman"/>
          <w:sz w:val="24"/>
          <w:szCs w:val="24"/>
        </w:rPr>
        <w:t xml:space="preserve">10.3. </w:t>
      </w:r>
      <w:proofErr w:type="gramStart"/>
      <w:r w:rsidRPr="00D14A8E">
        <w:rPr>
          <w:rFonts w:ascii="Times New Roman" w:eastAsia="Times New Roman" w:hAnsi="Times New Roman" w:cs="Times New Roman"/>
          <w:sz w:val="24"/>
          <w:szCs w:val="24"/>
        </w:rPr>
        <w:t>Концедент выплачивает</w:t>
      </w:r>
      <w:r w:rsidR="00FF5393" w:rsidRPr="00D1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A8E">
        <w:rPr>
          <w:rFonts w:ascii="Times New Roman" w:eastAsia="Times New Roman" w:hAnsi="Times New Roman" w:cs="Times New Roman"/>
          <w:sz w:val="24"/>
          <w:szCs w:val="24"/>
        </w:rPr>
        <w:t xml:space="preserve">плату Концедента в </w:t>
      </w:r>
      <w:r w:rsidR="00695B09" w:rsidRPr="00D14A8E">
        <w:rPr>
          <w:rFonts w:ascii="Times New Roman" w:eastAsia="Times New Roman" w:hAnsi="Times New Roman" w:cs="Times New Roman"/>
          <w:sz w:val="24"/>
          <w:szCs w:val="24"/>
        </w:rPr>
        <w:t>соответствии с «Порядком предоставления из бюджета Сосновоборского городского округа Ленинградской области бюджетных инвестиций в рамках концессионного соглашения в отношении отдельных объектов водоснабжения, водоотведения, предназначенных для водоснабжения и водоотведения города Сосновый Бор» из расчета сумм годовых выплат, приведенных в  Приложениях 3.</w:t>
      </w:r>
      <w:r w:rsidR="00917C7D">
        <w:rPr>
          <w:rFonts w:ascii="Times New Roman" w:eastAsia="Times New Roman" w:hAnsi="Times New Roman" w:cs="Times New Roman"/>
          <w:sz w:val="24"/>
          <w:szCs w:val="24"/>
        </w:rPr>
        <w:t>3 (п.8)</w:t>
      </w:r>
      <w:r w:rsidR="00695B09" w:rsidRPr="00D14A8E">
        <w:rPr>
          <w:rFonts w:ascii="Times New Roman" w:eastAsia="Times New Roman" w:hAnsi="Times New Roman" w:cs="Times New Roman"/>
          <w:sz w:val="24"/>
          <w:szCs w:val="24"/>
        </w:rPr>
        <w:t xml:space="preserve"> и 3.</w:t>
      </w:r>
      <w:r w:rsidR="00917C7D">
        <w:rPr>
          <w:rFonts w:ascii="Times New Roman" w:eastAsia="Times New Roman" w:hAnsi="Times New Roman" w:cs="Times New Roman"/>
          <w:sz w:val="24"/>
          <w:szCs w:val="24"/>
        </w:rPr>
        <w:t>4(п.8).</w:t>
      </w:r>
      <w:proofErr w:type="gramEnd"/>
      <w:r w:rsidR="00695B09" w:rsidRPr="00D14A8E">
        <w:rPr>
          <w:rFonts w:ascii="Times New Roman" w:eastAsia="Times New Roman" w:hAnsi="Times New Roman" w:cs="Times New Roman"/>
          <w:sz w:val="24"/>
          <w:szCs w:val="24"/>
        </w:rPr>
        <w:t xml:space="preserve"> Указанный порядок утверждается администрацией Сосновоборского городского округа </w:t>
      </w:r>
      <w:r w:rsidR="009C15E2" w:rsidRPr="00D14A8E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</w:t>
      </w:r>
      <w:r w:rsidR="00695B09" w:rsidRPr="00D14A8E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10 рабочих дней </w:t>
      </w:r>
      <w:proofErr w:type="gramStart"/>
      <w:r w:rsidR="0026028D" w:rsidRPr="00D14A8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95B09" w:rsidRPr="00D14A8E">
        <w:rPr>
          <w:rFonts w:ascii="Times New Roman" w:eastAsia="Times New Roman" w:hAnsi="Times New Roman" w:cs="Times New Roman"/>
          <w:sz w:val="24"/>
          <w:szCs w:val="24"/>
        </w:rPr>
        <w:t xml:space="preserve"> даты заключения</w:t>
      </w:r>
      <w:proofErr w:type="gramEnd"/>
      <w:r w:rsidR="00695B09" w:rsidRPr="00D14A8E">
        <w:rPr>
          <w:rFonts w:ascii="Times New Roman" w:eastAsia="Times New Roman" w:hAnsi="Times New Roman" w:cs="Times New Roman"/>
          <w:sz w:val="24"/>
          <w:szCs w:val="24"/>
        </w:rPr>
        <w:t xml:space="preserve"> Соглашения.</w:t>
      </w:r>
      <w:r w:rsidR="003E051F" w:rsidRPr="00D1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08C" w:rsidRPr="00D14A8E" w:rsidRDefault="00A1108C" w:rsidP="000D146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A8E">
        <w:rPr>
          <w:rFonts w:ascii="Times New Roman" w:hAnsi="Times New Roman" w:cs="Times New Roman"/>
          <w:sz w:val="24"/>
          <w:szCs w:val="24"/>
        </w:rPr>
        <w:tab/>
      </w:r>
      <w:r w:rsidRPr="00D14A8E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266136" w:rsidRPr="00D14A8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4A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579E" w:rsidRPr="00D14A8E">
        <w:rPr>
          <w:rFonts w:ascii="Times New Roman" w:eastAsia="Times New Roman" w:hAnsi="Times New Roman" w:cs="Times New Roman"/>
          <w:sz w:val="24"/>
          <w:szCs w:val="24"/>
        </w:rPr>
        <w:t xml:space="preserve">Плата Концедента выплачивается ежеквартально не позднее </w:t>
      </w:r>
      <w:r w:rsidR="00E31F6B" w:rsidRPr="00D14A8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0579E" w:rsidRPr="00D14A8E">
        <w:rPr>
          <w:rFonts w:ascii="Times New Roman" w:eastAsia="Times New Roman" w:hAnsi="Times New Roman" w:cs="Times New Roman"/>
          <w:sz w:val="24"/>
          <w:szCs w:val="24"/>
        </w:rPr>
        <w:t xml:space="preserve">-го числа </w:t>
      </w:r>
      <w:r w:rsidR="00711F76" w:rsidRPr="00D14A8E">
        <w:rPr>
          <w:rFonts w:ascii="Times New Roman" w:eastAsia="Times New Roman" w:hAnsi="Times New Roman" w:cs="Times New Roman"/>
          <w:sz w:val="24"/>
          <w:szCs w:val="24"/>
        </w:rPr>
        <w:t xml:space="preserve">первого </w:t>
      </w:r>
      <w:r w:rsidR="0050579E" w:rsidRPr="00D14A8E">
        <w:rPr>
          <w:rFonts w:ascii="Times New Roman" w:eastAsia="Times New Roman" w:hAnsi="Times New Roman" w:cs="Times New Roman"/>
          <w:sz w:val="24"/>
          <w:szCs w:val="24"/>
        </w:rPr>
        <w:t xml:space="preserve">месяца нового квартала </w:t>
      </w:r>
      <w:r w:rsidR="00711F76" w:rsidRPr="00D14A8E">
        <w:rPr>
          <w:rFonts w:ascii="Times New Roman" w:eastAsia="Times New Roman" w:hAnsi="Times New Roman" w:cs="Times New Roman"/>
          <w:sz w:val="24"/>
          <w:szCs w:val="24"/>
        </w:rPr>
        <w:t>следующего за</w:t>
      </w:r>
      <w:r w:rsidR="0050579E" w:rsidRPr="00D14A8E">
        <w:rPr>
          <w:rFonts w:ascii="Times New Roman" w:eastAsia="Times New Roman" w:hAnsi="Times New Roman" w:cs="Times New Roman"/>
          <w:sz w:val="24"/>
          <w:szCs w:val="24"/>
        </w:rPr>
        <w:t xml:space="preserve"> дат</w:t>
      </w:r>
      <w:r w:rsidR="00711F76" w:rsidRPr="00D14A8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0579E" w:rsidRPr="00D14A8E">
        <w:rPr>
          <w:rFonts w:ascii="Times New Roman" w:eastAsia="Times New Roman" w:hAnsi="Times New Roman" w:cs="Times New Roman"/>
          <w:sz w:val="24"/>
          <w:szCs w:val="24"/>
        </w:rPr>
        <w:t xml:space="preserve"> предъявления </w:t>
      </w:r>
      <w:r w:rsidR="0053455A" w:rsidRPr="00D14A8E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50579E" w:rsidRPr="00D14A8E">
        <w:rPr>
          <w:rFonts w:ascii="Times New Roman" w:eastAsia="Times New Roman" w:hAnsi="Times New Roman" w:cs="Times New Roman"/>
          <w:sz w:val="24"/>
          <w:szCs w:val="24"/>
        </w:rPr>
        <w:t xml:space="preserve"> Концессионера </w:t>
      </w:r>
      <w:r w:rsidR="003E051F" w:rsidRPr="00D14A8E">
        <w:rPr>
          <w:rFonts w:ascii="Times New Roman" w:eastAsia="Times New Roman" w:hAnsi="Times New Roman" w:cs="Times New Roman"/>
          <w:sz w:val="24"/>
          <w:szCs w:val="24"/>
        </w:rPr>
        <w:t>о </w:t>
      </w:r>
      <w:r w:rsidRPr="00D14A8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</w:t>
      </w:r>
      <w:r w:rsidR="0053455A" w:rsidRPr="00D14A8E">
        <w:rPr>
          <w:rFonts w:ascii="Times New Roman" w:eastAsia="Times New Roman" w:hAnsi="Times New Roman" w:cs="Times New Roman"/>
          <w:sz w:val="24"/>
          <w:szCs w:val="24"/>
        </w:rPr>
        <w:t>бюджетных инвестиций</w:t>
      </w:r>
      <w:r w:rsidRPr="00D14A8E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подтверждающих факт произведенных Концессионером затрат согласно п.10.2</w:t>
      </w:r>
      <w:r w:rsidR="000D1468" w:rsidRPr="00D14A8E">
        <w:rPr>
          <w:rFonts w:ascii="Times New Roman" w:eastAsia="Times New Roman" w:hAnsi="Times New Roman" w:cs="Times New Roman"/>
          <w:sz w:val="24"/>
          <w:szCs w:val="24"/>
        </w:rPr>
        <w:t>. Соглашения</w:t>
      </w:r>
      <w:r w:rsidRPr="00D14A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08C" w:rsidRPr="0045159E" w:rsidRDefault="00A1108C" w:rsidP="000D14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A8E">
        <w:rPr>
          <w:rFonts w:ascii="Times New Roman" w:eastAsia="Times New Roman" w:hAnsi="Times New Roman" w:cs="Times New Roman"/>
          <w:sz w:val="24"/>
          <w:szCs w:val="24"/>
        </w:rPr>
        <w:t xml:space="preserve">             а) сметная стоимость работ на объекте;</w:t>
      </w:r>
    </w:p>
    <w:p w:rsidR="00A1108C" w:rsidRPr="004474DD" w:rsidRDefault="00A1108C" w:rsidP="000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9E">
        <w:rPr>
          <w:rFonts w:ascii="Times New Roman" w:eastAsia="Times New Roman" w:hAnsi="Times New Roman" w:cs="Times New Roman"/>
          <w:sz w:val="24"/>
          <w:szCs w:val="24"/>
        </w:rPr>
        <w:t xml:space="preserve">          б) положительное заключение государственной экспертизы проектной документации, положительное  заключение о соответствии  сметной стоимости выполняемых работ требованиям </w:t>
      </w:r>
      <w:r w:rsidRPr="004515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действующего законодательства и нормативным документам, выданные уполномоченными на выдачу данных заключений </w:t>
      </w:r>
      <w:r w:rsidRPr="004474DD">
        <w:rPr>
          <w:rFonts w:ascii="Times New Roman" w:eastAsia="Times New Roman" w:hAnsi="Times New Roman" w:cs="Times New Roman"/>
          <w:sz w:val="24"/>
          <w:szCs w:val="24"/>
        </w:rPr>
        <w:t xml:space="preserve">организациями (при </w:t>
      </w:r>
      <w:r w:rsidR="000B4603" w:rsidRPr="004474DD">
        <w:rPr>
          <w:rFonts w:ascii="Times New Roman" w:eastAsia="Times New Roman" w:hAnsi="Times New Roman" w:cs="Times New Roman"/>
          <w:sz w:val="24"/>
          <w:szCs w:val="24"/>
        </w:rPr>
        <w:t>реконструкции Объекта Соглашения</w:t>
      </w:r>
      <w:r w:rsidRPr="004474DD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A1108C" w:rsidRPr="0045159E" w:rsidRDefault="00A1108C" w:rsidP="000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9E">
        <w:rPr>
          <w:rFonts w:ascii="Times New Roman" w:eastAsia="Times New Roman" w:hAnsi="Times New Roman" w:cs="Times New Roman"/>
          <w:sz w:val="24"/>
          <w:szCs w:val="24"/>
        </w:rPr>
        <w:t xml:space="preserve">          в) справки  о  стоимости  выполненных  работ и затрат  по  форме  КС-3;</w:t>
      </w:r>
    </w:p>
    <w:p w:rsidR="00A1108C" w:rsidRPr="0045159E" w:rsidRDefault="00A1108C" w:rsidP="000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9E">
        <w:rPr>
          <w:rFonts w:ascii="Times New Roman" w:eastAsia="Times New Roman" w:hAnsi="Times New Roman" w:cs="Times New Roman"/>
          <w:sz w:val="24"/>
          <w:szCs w:val="24"/>
        </w:rPr>
        <w:t xml:space="preserve">          г) акты  выполненных  работ по  форме  КС-2;</w:t>
      </w:r>
    </w:p>
    <w:p w:rsidR="00A1108C" w:rsidRPr="0045159E" w:rsidRDefault="00A1108C" w:rsidP="000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9E">
        <w:rPr>
          <w:rFonts w:ascii="Times New Roman" w:eastAsia="Times New Roman" w:hAnsi="Times New Roman" w:cs="Times New Roman"/>
          <w:sz w:val="24"/>
          <w:szCs w:val="24"/>
        </w:rPr>
        <w:t xml:space="preserve">          д) акты  приемки  работ с  участием  представителя   от  главного распорядителя;</w:t>
      </w:r>
    </w:p>
    <w:p w:rsidR="00A1108C" w:rsidRPr="0045159E" w:rsidRDefault="00A1108C" w:rsidP="000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9E">
        <w:rPr>
          <w:rFonts w:ascii="Times New Roman" w:eastAsia="Times New Roman" w:hAnsi="Times New Roman" w:cs="Times New Roman"/>
          <w:sz w:val="24"/>
          <w:szCs w:val="24"/>
        </w:rPr>
        <w:t xml:space="preserve">          е) приказ по предприятию на осуществление технического надзора за выполнением работ;  </w:t>
      </w:r>
    </w:p>
    <w:p w:rsidR="00A1108C" w:rsidRPr="004474DD" w:rsidRDefault="00A1108C" w:rsidP="000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4DD">
        <w:rPr>
          <w:rFonts w:ascii="Times New Roman" w:eastAsia="Times New Roman" w:hAnsi="Times New Roman" w:cs="Times New Roman"/>
          <w:sz w:val="24"/>
          <w:szCs w:val="24"/>
        </w:rPr>
        <w:t xml:space="preserve">          ж) счета (счета-фактуры при наличии НДС), платежные поручения, подтверж</w:t>
      </w:r>
      <w:r w:rsidR="00BB34C7" w:rsidRPr="004474DD">
        <w:rPr>
          <w:rFonts w:ascii="Times New Roman" w:eastAsia="Times New Roman" w:hAnsi="Times New Roman" w:cs="Times New Roman"/>
          <w:sz w:val="24"/>
          <w:szCs w:val="24"/>
        </w:rPr>
        <w:t>дающие оплату выполненных работ;</w:t>
      </w:r>
    </w:p>
    <w:p w:rsidR="00BB34C7" w:rsidRPr="004474DD" w:rsidRDefault="00FC1031" w:rsidP="000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4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4474DD">
        <w:rPr>
          <w:rFonts w:ascii="Times New Roman" w:eastAsia="Times New Roman" w:hAnsi="Times New Roman" w:cs="Times New Roman"/>
          <w:sz w:val="24"/>
          <w:szCs w:val="24"/>
        </w:rPr>
        <w:t>з) копии документов, подтверждающих привлечение заемного финансирования на цели выпол</w:t>
      </w:r>
      <w:r w:rsidR="003E051F" w:rsidRPr="004474DD">
        <w:rPr>
          <w:rFonts w:ascii="Times New Roman" w:eastAsia="Times New Roman" w:hAnsi="Times New Roman" w:cs="Times New Roman"/>
          <w:sz w:val="24"/>
          <w:szCs w:val="24"/>
        </w:rPr>
        <w:t>нения инвестиционной программы К</w:t>
      </w:r>
      <w:r w:rsidRPr="004474DD">
        <w:rPr>
          <w:rFonts w:ascii="Times New Roman" w:eastAsia="Times New Roman" w:hAnsi="Times New Roman" w:cs="Times New Roman"/>
          <w:sz w:val="24"/>
          <w:szCs w:val="24"/>
        </w:rPr>
        <w:t>онцессионера (договор займа, кредитный договор, иные соглашения о финансировании, заключенные в соответствии с гражданско-правовым законодательством Российской Федерации), финансово-учетные документы (первичная документация, отчетная бухгалтерская документация, регистры учета), график погашения и уплаты процентов по привлеченному заемному финансированию, справка финансирующей организации о фактически уплаченных процентов за отчетный период, подтверждающие фактическое начисление</w:t>
      </w:r>
      <w:proofErr w:type="gramEnd"/>
      <w:r w:rsidRPr="004474DD">
        <w:rPr>
          <w:rFonts w:ascii="Times New Roman" w:eastAsia="Times New Roman" w:hAnsi="Times New Roman" w:cs="Times New Roman"/>
          <w:sz w:val="24"/>
          <w:szCs w:val="24"/>
        </w:rPr>
        <w:t xml:space="preserve"> и оплату процентов по привлеченному заемному финансированию.</w:t>
      </w:r>
    </w:p>
    <w:p w:rsidR="00A1108C" w:rsidRPr="00716EEB" w:rsidRDefault="00A1108C" w:rsidP="000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9E">
        <w:rPr>
          <w:rFonts w:ascii="Times New Roman" w:eastAsia="Times New Roman" w:hAnsi="Times New Roman" w:cs="Times New Roman"/>
          <w:sz w:val="24"/>
          <w:szCs w:val="24"/>
        </w:rPr>
        <w:t>Сумма затрат Концессионера, подтвержденная документами согласно п.10.</w:t>
      </w:r>
      <w:r w:rsidR="00406404" w:rsidRPr="0045159E">
        <w:rPr>
          <w:rFonts w:ascii="Times New Roman" w:eastAsia="Times New Roman" w:hAnsi="Times New Roman" w:cs="Times New Roman"/>
          <w:sz w:val="24"/>
          <w:szCs w:val="24"/>
        </w:rPr>
        <w:t>4</w:t>
      </w:r>
      <w:r w:rsidR="000D1468" w:rsidRPr="0045159E">
        <w:rPr>
          <w:rFonts w:ascii="Times New Roman" w:eastAsia="Times New Roman" w:hAnsi="Times New Roman" w:cs="Times New Roman"/>
          <w:sz w:val="24"/>
          <w:szCs w:val="24"/>
        </w:rPr>
        <w:t>. Соглашения,</w:t>
      </w:r>
      <w:r w:rsidRPr="0045159E">
        <w:rPr>
          <w:rFonts w:ascii="Times New Roman" w:eastAsia="Times New Roman" w:hAnsi="Times New Roman" w:cs="Times New Roman"/>
          <w:sz w:val="24"/>
          <w:szCs w:val="24"/>
        </w:rPr>
        <w:t xml:space="preserve"> должна </w:t>
      </w:r>
      <w:r w:rsidR="00406404" w:rsidRPr="0045159E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="00894966" w:rsidRPr="0045159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53455A" w:rsidRPr="0045159E">
        <w:rPr>
          <w:rFonts w:ascii="Times New Roman" w:eastAsia="Times New Roman" w:hAnsi="Times New Roman" w:cs="Times New Roman"/>
          <w:sz w:val="24"/>
          <w:szCs w:val="24"/>
        </w:rPr>
        <w:t xml:space="preserve">менее </w:t>
      </w:r>
      <w:r w:rsidR="0053455A" w:rsidRPr="0045159E">
        <w:rPr>
          <w:rFonts w:ascii="Times New Roman" w:hAnsi="Times New Roman" w:cs="Times New Roman"/>
          <w:bCs/>
          <w:sz w:val="24"/>
          <w:szCs w:val="24"/>
        </w:rPr>
        <w:t>фактического</w:t>
      </w:r>
      <w:proofErr w:type="gramEnd"/>
      <w:r w:rsidR="0053455A" w:rsidRPr="00451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55A" w:rsidRPr="0045159E">
        <w:rPr>
          <w:rFonts w:ascii="Times New Roman" w:hAnsi="Times New Roman" w:cs="Times New Roman"/>
          <w:sz w:val="24"/>
          <w:szCs w:val="24"/>
        </w:rPr>
        <w:t>размера расходов, о</w:t>
      </w:r>
      <w:r w:rsidR="003E051F">
        <w:rPr>
          <w:rFonts w:ascii="Times New Roman" w:hAnsi="Times New Roman" w:cs="Times New Roman"/>
          <w:sz w:val="24"/>
          <w:szCs w:val="24"/>
        </w:rPr>
        <w:t>существляемых Концессионером на </w:t>
      </w:r>
      <w:r w:rsidR="0053455A" w:rsidRPr="0045159E">
        <w:rPr>
          <w:rFonts w:ascii="Times New Roman" w:hAnsi="Times New Roman" w:cs="Times New Roman"/>
          <w:sz w:val="24"/>
          <w:szCs w:val="24"/>
        </w:rPr>
        <w:t xml:space="preserve">реконструкцию и модернизацию объектов </w:t>
      </w:r>
      <w:r w:rsidR="00FC1031">
        <w:rPr>
          <w:rFonts w:ascii="Times New Roman" w:hAnsi="Times New Roman" w:cs="Times New Roman"/>
          <w:sz w:val="24"/>
          <w:szCs w:val="24"/>
        </w:rPr>
        <w:t>Соглашения</w:t>
      </w:r>
      <w:r w:rsidR="0053455A" w:rsidRPr="004515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5159E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406404" w:rsidRPr="004515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159E">
        <w:rPr>
          <w:rFonts w:ascii="Times New Roman" w:eastAsia="Times New Roman" w:hAnsi="Times New Roman" w:cs="Times New Roman"/>
          <w:sz w:val="24"/>
          <w:szCs w:val="24"/>
        </w:rPr>
        <w:t xml:space="preserve"> платы Концедента. </w:t>
      </w:r>
    </w:p>
    <w:p w:rsidR="00206AFA" w:rsidRPr="00716EEB" w:rsidRDefault="00206AFA" w:rsidP="00206AFA">
      <w:pPr>
        <w:pStyle w:val="ConsPlusNonformat"/>
        <w:jc w:val="both"/>
      </w:pPr>
    </w:p>
    <w:p w:rsidR="00576D61" w:rsidRPr="00716EEB" w:rsidRDefault="00576D61" w:rsidP="00576D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>11. Исключительные права на результаты</w:t>
      </w:r>
    </w:p>
    <w:p w:rsidR="00576D61" w:rsidRPr="00716EEB" w:rsidRDefault="00576D61" w:rsidP="00576D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>интеллектуальной деятельности</w:t>
      </w:r>
    </w:p>
    <w:p w:rsidR="00576D61" w:rsidRPr="00716EEB" w:rsidRDefault="00576D61" w:rsidP="00576D61">
      <w:pPr>
        <w:pStyle w:val="ConsPlusNonformat"/>
        <w:jc w:val="both"/>
      </w:pPr>
    </w:p>
    <w:p w:rsidR="00EE2BE2" w:rsidRPr="00716EEB" w:rsidRDefault="00FA62DE" w:rsidP="00EE2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576D61" w:rsidRPr="00716EEB">
        <w:rPr>
          <w:rFonts w:ascii="Times New Roman" w:hAnsi="Times New Roman" w:cs="Times New Roman"/>
          <w:sz w:val="24"/>
          <w:szCs w:val="24"/>
        </w:rPr>
        <w:t>11.1.  Концессионеру принадлежат исключительные права на результаты интеллектуальной деятельности, полученные Концессионером за свой</w:t>
      </w:r>
      <w:r w:rsidR="00EE2BE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счет при исполнении настоящего Соглашения</w:t>
      </w:r>
      <w:r w:rsidR="00F032DC" w:rsidRPr="00716EEB">
        <w:rPr>
          <w:rFonts w:ascii="Times New Roman" w:hAnsi="Times New Roman" w:cs="Times New Roman"/>
          <w:sz w:val="24"/>
          <w:szCs w:val="24"/>
        </w:rPr>
        <w:t xml:space="preserve">, </w:t>
      </w:r>
      <w:r w:rsidR="00F032DC" w:rsidRPr="00454CA1">
        <w:rPr>
          <w:rFonts w:ascii="Times New Roman" w:hAnsi="Times New Roman" w:cs="Times New Roman"/>
          <w:sz w:val="24"/>
          <w:szCs w:val="24"/>
        </w:rPr>
        <w:t>зарегистрированные в порядке</w:t>
      </w:r>
      <w:r w:rsidR="00613D98" w:rsidRPr="00454CA1">
        <w:rPr>
          <w:rFonts w:ascii="Times New Roman" w:hAnsi="Times New Roman" w:cs="Times New Roman"/>
          <w:sz w:val="24"/>
          <w:szCs w:val="24"/>
        </w:rPr>
        <w:t>,</w:t>
      </w:r>
      <w:r w:rsidR="00F032DC" w:rsidRPr="00454CA1"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 w:rsidR="00F032DC" w:rsidRPr="00716EEB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3E051F">
        <w:rPr>
          <w:rFonts w:ascii="Times New Roman" w:hAnsi="Times New Roman" w:cs="Times New Roman"/>
          <w:sz w:val="24"/>
          <w:szCs w:val="24"/>
        </w:rPr>
        <w:t>, за </w:t>
      </w:r>
      <w:r w:rsidR="00E65FD9" w:rsidRPr="00716EEB">
        <w:rPr>
          <w:rFonts w:ascii="Times New Roman" w:hAnsi="Times New Roman" w:cs="Times New Roman"/>
          <w:sz w:val="24"/>
          <w:szCs w:val="24"/>
        </w:rPr>
        <w:t>исключением права пользования проектной документацией, разрабатываемой и передаваемой Концессионером Концеденту в соответствии с условиями настоящего Соглашения</w:t>
      </w:r>
      <w:proofErr w:type="gramStart"/>
      <w:r w:rsidR="00E65FD9" w:rsidRPr="00716EEB">
        <w:rPr>
          <w:rFonts w:ascii="Times New Roman" w:hAnsi="Times New Roman" w:cs="Times New Roman"/>
          <w:sz w:val="24"/>
          <w:szCs w:val="24"/>
        </w:rPr>
        <w:t>.</w:t>
      </w:r>
      <w:r w:rsidR="00EE2BE2" w:rsidRPr="00716E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6D61" w:rsidRPr="00716EEB" w:rsidRDefault="00576D61" w:rsidP="00576D61">
      <w:pPr>
        <w:pStyle w:val="ConsPlusNonformat"/>
        <w:jc w:val="both"/>
      </w:pPr>
    </w:p>
    <w:p w:rsidR="00576D61" w:rsidRPr="00716EEB" w:rsidRDefault="00576D61" w:rsidP="00576D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>12. Порядок осуществления контроля</w:t>
      </w:r>
    </w:p>
    <w:p w:rsidR="00576D61" w:rsidRPr="00716EEB" w:rsidRDefault="00576D61" w:rsidP="00576D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>за соблюдением Концессионером условий настоящего Соглашения</w:t>
      </w:r>
    </w:p>
    <w:p w:rsidR="00576D61" w:rsidRPr="00716EEB" w:rsidRDefault="00576D61" w:rsidP="00576D61">
      <w:pPr>
        <w:pStyle w:val="ConsPlusNonformat"/>
        <w:jc w:val="both"/>
      </w:pPr>
    </w:p>
    <w:p w:rsidR="00576D61" w:rsidRPr="00716EEB" w:rsidRDefault="00FA62DE" w:rsidP="00576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tab/>
      </w:r>
      <w:r w:rsidR="00576D61" w:rsidRPr="00716EEB">
        <w:rPr>
          <w:rFonts w:ascii="Times New Roman" w:hAnsi="Times New Roman" w:cs="Times New Roman"/>
          <w:sz w:val="24"/>
          <w:szCs w:val="24"/>
        </w:rPr>
        <w:t>12.1. Права и обязанности Концедента осуществляют</w:t>
      </w:r>
      <w:r w:rsidR="003E051F">
        <w:rPr>
          <w:rFonts w:ascii="Times New Roman" w:hAnsi="Times New Roman" w:cs="Times New Roman"/>
          <w:sz w:val="24"/>
          <w:szCs w:val="24"/>
        </w:rPr>
        <w:t>ся уполномоченными органами и   </w:t>
      </w:r>
      <w:r w:rsidR="00576D61" w:rsidRPr="00716EEB">
        <w:rPr>
          <w:rFonts w:ascii="Times New Roman" w:hAnsi="Times New Roman" w:cs="Times New Roman"/>
          <w:sz w:val="24"/>
          <w:szCs w:val="24"/>
        </w:rPr>
        <w:t>юридическими лицами в соответствии с законодательством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Российской  Федерации,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1E66C2" w:rsidRPr="00716EE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76D61" w:rsidRPr="00716EEB">
        <w:rPr>
          <w:rFonts w:ascii="Times New Roman" w:hAnsi="Times New Roman" w:cs="Times New Roman"/>
          <w:sz w:val="24"/>
          <w:szCs w:val="24"/>
        </w:rPr>
        <w:t xml:space="preserve"> и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нормативными правовыми актами органов местного самоуправления. Концедент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уведомляет Концессионера об органах и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юридических лицах, уполномоченных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осуществлять от его имени права и обязанности,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предусмотренные настоящим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 xml:space="preserve">Соглашением, </w:t>
      </w:r>
      <w:r w:rsidR="001E66C2" w:rsidRPr="00716EEB">
        <w:rPr>
          <w:rFonts w:ascii="Times New Roman" w:hAnsi="Times New Roman" w:cs="Times New Roman"/>
          <w:sz w:val="24"/>
          <w:szCs w:val="24"/>
        </w:rPr>
        <w:t>в срок за 10 календарных дней</w:t>
      </w:r>
      <w:r w:rsidR="00576D61" w:rsidRPr="00716EEB">
        <w:rPr>
          <w:rFonts w:ascii="Times New Roman" w:hAnsi="Times New Roman" w:cs="Times New Roman"/>
          <w:sz w:val="24"/>
          <w:szCs w:val="24"/>
        </w:rPr>
        <w:t xml:space="preserve"> до начала осуществления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указанными органами</w:t>
      </w:r>
      <w:r w:rsidR="003261B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(юридическими лицами)</w:t>
      </w:r>
      <w:r w:rsidR="003261B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возложенных на них полномочий,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предусмотренных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526280" w:rsidRPr="00716EEB" w:rsidRDefault="00FA62DE" w:rsidP="0052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576D61" w:rsidRPr="00716EEB">
        <w:rPr>
          <w:rFonts w:ascii="Times New Roman" w:hAnsi="Times New Roman" w:cs="Times New Roman"/>
          <w:sz w:val="24"/>
          <w:szCs w:val="24"/>
        </w:rPr>
        <w:t xml:space="preserve">12.2. </w:t>
      </w:r>
      <w:r w:rsidR="006A082D" w:rsidRPr="00716EEB">
        <w:rPr>
          <w:rFonts w:ascii="Times New Roman" w:hAnsi="Times New Roman" w:cs="Times New Roman"/>
          <w:sz w:val="24"/>
          <w:szCs w:val="24"/>
        </w:rPr>
        <w:tab/>
        <w:t xml:space="preserve">Концедент осуществляет </w:t>
      </w:r>
      <w:proofErr w:type="gramStart"/>
      <w:r w:rsidR="006A082D" w:rsidRPr="00716E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A082D" w:rsidRPr="00716EEB"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Соглашения, в том числе за исполнением следующих обязательств Концессионера: </w:t>
      </w:r>
    </w:p>
    <w:p w:rsidR="00526280" w:rsidRPr="003E051F" w:rsidRDefault="006A082D" w:rsidP="003E05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51F">
        <w:rPr>
          <w:rFonts w:ascii="Times New Roman" w:hAnsi="Times New Roman" w:cs="Times New Roman"/>
          <w:sz w:val="24"/>
          <w:szCs w:val="24"/>
        </w:rPr>
        <w:t xml:space="preserve">соблюдению сроков </w:t>
      </w:r>
      <w:r w:rsidR="00F76CF9" w:rsidRPr="003E051F">
        <w:rPr>
          <w:rFonts w:ascii="Times New Roman" w:hAnsi="Times New Roman" w:cs="Times New Roman"/>
          <w:sz w:val="24"/>
          <w:szCs w:val="24"/>
        </w:rPr>
        <w:t xml:space="preserve">модернизации и </w:t>
      </w:r>
      <w:r w:rsidRPr="003E051F">
        <w:rPr>
          <w:rFonts w:ascii="Times New Roman" w:hAnsi="Times New Roman" w:cs="Times New Roman"/>
          <w:sz w:val="24"/>
          <w:szCs w:val="24"/>
        </w:rPr>
        <w:t>р</w:t>
      </w:r>
      <w:r w:rsidR="003E051F" w:rsidRPr="003E051F">
        <w:rPr>
          <w:rFonts w:ascii="Times New Roman" w:hAnsi="Times New Roman" w:cs="Times New Roman"/>
          <w:sz w:val="24"/>
          <w:szCs w:val="24"/>
        </w:rPr>
        <w:t>еконструкции Объекта Соглашения;</w:t>
      </w:r>
    </w:p>
    <w:p w:rsidR="00526280" w:rsidRPr="003E051F" w:rsidRDefault="006A082D" w:rsidP="003E05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51F">
        <w:rPr>
          <w:rFonts w:ascii="Times New Roman" w:hAnsi="Times New Roman" w:cs="Times New Roman"/>
          <w:sz w:val="24"/>
          <w:szCs w:val="24"/>
        </w:rPr>
        <w:t xml:space="preserve">осуществлению инвестиций в </w:t>
      </w:r>
      <w:r w:rsidR="00F76CF9" w:rsidRPr="003E051F">
        <w:rPr>
          <w:rFonts w:ascii="Times New Roman" w:hAnsi="Times New Roman" w:cs="Times New Roman"/>
          <w:sz w:val="24"/>
          <w:szCs w:val="24"/>
        </w:rPr>
        <w:t>модернизацию и реконструкцию</w:t>
      </w:r>
      <w:r w:rsidRPr="003E051F">
        <w:rPr>
          <w:rFonts w:ascii="Times New Roman" w:hAnsi="Times New Roman" w:cs="Times New Roman"/>
          <w:sz w:val="24"/>
          <w:szCs w:val="24"/>
        </w:rPr>
        <w:t xml:space="preserve"> Объекта Соглашения</w:t>
      </w:r>
      <w:r w:rsidR="003E051F" w:rsidRPr="003E051F">
        <w:rPr>
          <w:rFonts w:ascii="Times New Roman" w:hAnsi="Times New Roman" w:cs="Times New Roman"/>
          <w:sz w:val="24"/>
          <w:szCs w:val="24"/>
        </w:rPr>
        <w:t>;</w:t>
      </w:r>
    </w:p>
    <w:p w:rsidR="00526280" w:rsidRPr="003E051F" w:rsidRDefault="006A082D" w:rsidP="003E05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51F">
        <w:rPr>
          <w:rFonts w:ascii="Times New Roman" w:hAnsi="Times New Roman" w:cs="Times New Roman"/>
          <w:sz w:val="24"/>
          <w:szCs w:val="24"/>
        </w:rPr>
        <w:t>обеспечению соответствия технико-экономических показателей Объекта Соглашения установленным Соглашением те</w:t>
      </w:r>
      <w:r w:rsidR="003E051F" w:rsidRPr="003E051F">
        <w:rPr>
          <w:rFonts w:ascii="Times New Roman" w:hAnsi="Times New Roman" w:cs="Times New Roman"/>
          <w:sz w:val="24"/>
          <w:szCs w:val="24"/>
        </w:rPr>
        <w:t>хнико-экономическим показателям;</w:t>
      </w:r>
    </w:p>
    <w:p w:rsidR="00526280" w:rsidRPr="003E051F" w:rsidRDefault="006A082D" w:rsidP="003E05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51F">
        <w:rPr>
          <w:rFonts w:ascii="Times New Roman" w:hAnsi="Times New Roman" w:cs="Times New Roman"/>
          <w:sz w:val="24"/>
          <w:szCs w:val="24"/>
        </w:rPr>
        <w:t>осуществлению деятельнос</w:t>
      </w:r>
      <w:r w:rsidR="003E051F" w:rsidRPr="003E051F">
        <w:rPr>
          <w:rFonts w:ascii="Times New Roman" w:hAnsi="Times New Roman" w:cs="Times New Roman"/>
          <w:sz w:val="24"/>
          <w:szCs w:val="24"/>
        </w:rPr>
        <w:t>ти, предусмотренной Соглашением;</w:t>
      </w:r>
    </w:p>
    <w:p w:rsidR="006A082D" w:rsidRPr="003E051F" w:rsidRDefault="006A082D" w:rsidP="003E05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51F">
        <w:rPr>
          <w:rFonts w:ascii="Times New Roman" w:hAnsi="Times New Roman" w:cs="Times New Roman"/>
          <w:sz w:val="24"/>
          <w:szCs w:val="24"/>
        </w:rPr>
        <w:t>использованию (эксплуатации) Объекта Соглашения в соответствии с целями, установленными Соглашением.</w:t>
      </w:r>
    </w:p>
    <w:p w:rsidR="00576D61" w:rsidRPr="00716EEB" w:rsidRDefault="00FA62DE" w:rsidP="0052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576D61" w:rsidRPr="00716EEB">
        <w:rPr>
          <w:rFonts w:ascii="Times New Roman" w:hAnsi="Times New Roman" w:cs="Times New Roman"/>
          <w:sz w:val="24"/>
          <w:szCs w:val="24"/>
        </w:rPr>
        <w:t>12.3. Концессионер обязан обеспечить представителям уполномоченных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 xml:space="preserve">Концедентом   органов или юридических лиц, осуществляющим </w:t>
      </w:r>
      <w:proofErr w:type="gramStart"/>
      <w:r w:rsidR="00576D61" w:rsidRPr="00716E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исполнением Концессионером условий настоящего Соглашения, беспрепятственный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 xml:space="preserve">доступ на </w:t>
      </w:r>
      <w:r w:rsidR="007E030E" w:rsidRPr="00716EEB">
        <w:rPr>
          <w:rFonts w:ascii="Times New Roman" w:hAnsi="Times New Roman" w:cs="Times New Roman"/>
          <w:sz w:val="24"/>
          <w:szCs w:val="24"/>
        </w:rPr>
        <w:t>Об</w:t>
      </w:r>
      <w:r w:rsidR="00576D61" w:rsidRPr="00716EEB">
        <w:rPr>
          <w:rFonts w:ascii="Times New Roman" w:hAnsi="Times New Roman" w:cs="Times New Roman"/>
          <w:sz w:val="24"/>
          <w:szCs w:val="24"/>
        </w:rPr>
        <w:t>ъект  Соглашения,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E051F">
        <w:rPr>
          <w:rFonts w:ascii="Times New Roman" w:hAnsi="Times New Roman" w:cs="Times New Roman"/>
          <w:sz w:val="24"/>
          <w:szCs w:val="24"/>
        </w:rPr>
        <w:t xml:space="preserve">а  также </w:t>
      </w:r>
      <w:r w:rsidR="003E051F">
        <w:rPr>
          <w:rFonts w:ascii="Times New Roman" w:hAnsi="Times New Roman" w:cs="Times New Roman"/>
          <w:sz w:val="24"/>
          <w:szCs w:val="24"/>
        </w:rPr>
        <w:lastRenderedPageBreak/>
        <w:t>к </w:t>
      </w:r>
      <w:r w:rsidR="00576D61" w:rsidRPr="00716EEB">
        <w:rPr>
          <w:rFonts w:ascii="Times New Roman" w:hAnsi="Times New Roman" w:cs="Times New Roman"/>
          <w:sz w:val="24"/>
          <w:szCs w:val="24"/>
        </w:rPr>
        <w:t>документации, относящейся к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 xml:space="preserve">осуществлению деятельности, указанной в </w:t>
      </w:r>
      <w:hyperlink w:anchor="P135" w:history="1">
        <w:r w:rsidR="007E030E" w:rsidRPr="00716EEB">
          <w:rPr>
            <w:rFonts w:ascii="Times New Roman" w:hAnsi="Times New Roman" w:cs="Times New Roman"/>
            <w:sz w:val="24"/>
            <w:szCs w:val="24"/>
          </w:rPr>
          <w:t>Разделе</w:t>
        </w:r>
        <w:r w:rsidR="00576D61" w:rsidRPr="00716EE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576D61" w:rsidRPr="00716EE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576D61" w:rsidRPr="00716EEB" w:rsidRDefault="00FA62DE" w:rsidP="00576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345F82" w:rsidRPr="00716EEB">
        <w:rPr>
          <w:rFonts w:ascii="Times New Roman" w:hAnsi="Times New Roman" w:cs="Times New Roman"/>
          <w:sz w:val="24"/>
          <w:szCs w:val="24"/>
        </w:rPr>
        <w:t xml:space="preserve">12.4. </w:t>
      </w:r>
      <w:r w:rsidR="00576D61" w:rsidRPr="00716EEB">
        <w:rPr>
          <w:rFonts w:ascii="Times New Roman" w:hAnsi="Times New Roman" w:cs="Times New Roman"/>
          <w:sz w:val="24"/>
          <w:szCs w:val="24"/>
        </w:rPr>
        <w:t>Концедент имеет право запрашивать у Концессионера, а Концессионер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обязан  предоставить информацию об исполнении Концессионером обязательств,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предусмотренных настоящим Соглашением.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D61" w:rsidRPr="00716EEB" w:rsidRDefault="00FA62DE" w:rsidP="00576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345F82" w:rsidRPr="00716EEB">
        <w:rPr>
          <w:rFonts w:ascii="Times New Roman" w:hAnsi="Times New Roman" w:cs="Times New Roman"/>
          <w:sz w:val="24"/>
          <w:szCs w:val="24"/>
        </w:rPr>
        <w:t>12.</w:t>
      </w:r>
      <w:r w:rsidR="00576D61" w:rsidRPr="00716EEB">
        <w:rPr>
          <w:rFonts w:ascii="Times New Roman" w:hAnsi="Times New Roman" w:cs="Times New Roman"/>
          <w:sz w:val="24"/>
          <w:szCs w:val="24"/>
        </w:rPr>
        <w:t>5. Концедент не вправе вмешиваться в осуществление хозяйственной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деятельности Концессионера.</w:t>
      </w:r>
    </w:p>
    <w:p w:rsidR="00576D61" w:rsidRPr="00716EEB" w:rsidRDefault="00FA62DE" w:rsidP="00576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345F82" w:rsidRPr="00716EEB">
        <w:rPr>
          <w:rFonts w:ascii="Times New Roman" w:hAnsi="Times New Roman" w:cs="Times New Roman"/>
          <w:sz w:val="24"/>
          <w:szCs w:val="24"/>
        </w:rPr>
        <w:t>12.</w:t>
      </w:r>
      <w:r w:rsidR="00576D61" w:rsidRPr="00716EEB">
        <w:rPr>
          <w:rFonts w:ascii="Times New Roman" w:hAnsi="Times New Roman" w:cs="Times New Roman"/>
          <w:sz w:val="24"/>
          <w:szCs w:val="24"/>
        </w:rPr>
        <w:t>6. Представители уполномоченных Концедентом органов или юридических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лиц не вправе разглашать сведения, отнесенные к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сведениям конфиденциального характера</w:t>
      </w:r>
      <w:r w:rsidR="00FF7A2D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или</w:t>
      </w:r>
      <w:r w:rsidR="005B6872">
        <w:rPr>
          <w:rFonts w:ascii="Times New Roman" w:hAnsi="Times New Roman" w:cs="Times New Roman"/>
          <w:sz w:val="24"/>
          <w:szCs w:val="24"/>
        </w:rPr>
        <w:t> </w:t>
      </w:r>
      <w:r w:rsidR="00576D61" w:rsidRPr="00716EEB">
        <w:rPr>
          <w:rFonts w:ascii="Times New Roman" w:hAnsi="Times New Roman" w:cs="Times New Roman"/>
          <w:sz w:val="24"/>
          <w:szCs w:val="24"/>
        </w:rPr>
        <w:t>являющиеся коммерческой тайной.</w:t>
      </w:r>
    </w:p>
    <w:p w:rsidR="00576D61" w:rsidRPr="00716EEB" w:rsidRDefault="00FA62DE" w:rsidP="00576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345F82" w:rsidRPr="00716EEB">
        <w:rPr>
          <w:rFonts w:ascii="Times New Roman" w:hAnsi="Times New Roman" w:cs="Times New Roman"/>
          <w:sz w:val="24"/>
          <w:szCs w:val="24"/>
        </w:rPr>
        <w:t>12.7</w:t>
      </w:r>
      <w:r w:rsidR="00576D61" w:rsidRPr="00716EEB">
        <w:rPr>
          <w:rFonts w:ascii="Times New Roman" w:hAnsi="Times New Roman" w:cs="Times New Roman"/>
          <w:sz w:val="24"/>
          <w:szCs w:val="24"/>
        </w:rPr>
        <w:t>. При обнаружении Концедентом в ходе осуществления контроля за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деятельностью  Концессионера нарушений, которые могут существенно повлиять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на соблюдение  Концессионером  условий  настоящего  Соглашения,  Концедент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D61" w:rsidRPr="00716EE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576D61" w:rsidRPr="00716EEB">
        <w:rPr>
          <w:rFonts w:ascii="Times New Roman" w:hAnsi="Times New Roman" w:cs="Times New Roman"/>
          <w:sz w:val="24"/>
          <w:szCs w:val="24"/>
        </w:rPr>
        <w:t xml:space="preserve"> сообщить об этом Концессионеру в течение </w:t>
      </w:r>
      <w:r w:rsidR="00C2320C" w:rsidRPr="00716EEB">
        <w:rPr>
          <w:rFonts w:ascii="Times New Roman" w:hAnsi="Times New Roman" w:cs="Times New Roman"/>
          <w:sz w:val="24"/>
          <w:szCs w:val="24"/>
        </w:rPr>
        <w:t>10 рабочих</w:t>
      </w:r>
      <w:r w:rsidR="00576D61" w:rsidRPr="00716EEB">
        <w:rPr>
          <w:rFonts w:ascii="Times New Roman" w:hAnsi="Times New Roman" w:cs="Times New Roman"/>
          <w:sz w:val="24"/>
          <w:szCs w:val="24"/>
        </w:rPr>
        <w:t xml:space="preserve"> дней со дня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обнаружения указанных нарушений.</w:t>
      </w:r>
    </w:p>
    <w:p w:rsidR="00576D61" w:rsidRPr="00716EEB" w:rsidRDefault="00FA62DE" w:rsidP="00E3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345F82" w:rsidRPr="00716EEB">
        <w:rPr>
          <w:rFonts w:ascii="Times New Roman" w:hAnsi="Times New Roman" w:cs="Times New Roman"/>
          <w:sz w:val="24"/>
          <w:szCs w:val="24"/>
        </w:rPr>
        <w:t>12.8</w:t>
      </w:r>
      <w:r w:rsidR="00576D61" w:rsidRPr="00716EEB">
        <w:rPr>
          <w:rFonts w:ascii="Times New Roman" w:hAnsi="Times New Roman" w:cs="Times New Roman"/>
          <w:sz w:val="24"/>
          <w:szCs w:val="24"/>
        </w:rPr>
        <w:t xml:space="preserve">. Результаты осуществления </w:t>
      </w:r>
      <w:proofErr w:type="gramStart"/>
      <w:r w:rsidR="00576D61" w:rsidRPr="00716EE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76D61" w:rsidRPr="00716EEB">
        <w:rPr>
          <w:rFonts w:ascii="Times New Roman" w:hAnsi="Times New Roman" w:cs="Times New Roman"/>
          <w:sz w:val="24"/>
          <w:szCs w:val="24"/>
        </w:rPr>
        <w:t xml:space="preserve"> соблюдением Концессионером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 xml:space="preserve">условий настоящего Соглашения оформляются </w:t>
      </w:r>
      <w:r w:rsidR="007E030E" w:rsidRPr="00716EEB">
        <w:rPr>
          <w:rFonts w:ascii="Times New Roman" w:hAnsi="Times New Roman" w:cs="Times New Roman"/>
          <w:sz w:val="24"/>
          <w:szCs w:val="24"/>
        </w:rPr>
        <w:t>А</w:t>
      </w:r>
      <w:r w:rsidR="00576D61" w:rsidRPr="00716EEB">
        <w:rPr>
          <w:rFonts w:ascii="Times New Roman" w:hAnsi="Times New Roman" w:cs="Times New Roman"/>
          <w:sz w:val="24"/>
          <w:szCs w:val="24"/>
        </w:rPr>
        <w:t>ктом о результатах контроля.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E31F6B">
        <w:rPr>
          <w:rFonts w:ascii="Times New Roman" w:hAnsi="Times New Roman" w:cs="Times New Roman"/>
          <w:sz w:val="24"/>
          <w:szCs w:val="24"/>
        </w:rPr>
        <w:t xml:space="preserve">Акт о результатах контроля подлежит размещению концедентом в течение пяти рабочих дней </w:t>
      </w:r>
      <w:proofErr w:type="gramStart"/>
      <w:r w:rsidR="00E31F6B">
        <w:rPr>
          <w:rFonts w:ascii="Times New Roman" w:hAnsi="Times New Roman" w:cs="Times New Roman"/>
          <w:sz w:val="24"/>
          <w:szCs w:val="24"/>
        </w:rPr>
        <w:t>с даты составления</w:t>
      </w:r>
      <w:proofErr w:type="gramEnd"/>
      <w:r w:rsidR="00E31F6B">
        <w:rPr>
          <w:rFonts w:ascii="Times New Roman" w:hAnsi="Times New Roman" w:cs="Times New Roman"/>
          <w:sz w:val="24"/>
          <w:szCs w:val="24"/>
        </w:rPr>
        <w:t xml:space="preserve"> данного акта на официальном сайте концедента в информационно-телекоммуникационной сети «Интернет». </w:t>
      </w:r>
      <w:r w:rsidR="00576D61" w:rsidRPr="00716EEB">
        <w:rPr>
          <w:rFonts w:ascii="Times New Roman" w:hAnsi="Times New Roman" w:cs="Times New Roman"/>
          <w:sz w:val="24"/>
          <w:szCs w:val="24"/>
        </w:rPr>
        <w:t xml:space="preserve">Доступ к указанному </w:t>
      </w:r>
      <w:r w:rsidR="007E030E" w:rsidRPr="00716EEB">
        <w:rPr>
          <w:rFonts w:ascii="Times New Roman" w:hAnsi="Times New Roman" w:cs="Times New Roman"/>
          <w:sz w:val="24"/>
          <w:szCs w:val="24"/>
        </w:rPr>
        <w:t>А</w:t>
      </w:r>
      <w:r w:rsidR="00576D61" w:rsidRPr="00716EEB">
        <w:rPr>
          <w:rFonts w:ascii="Times New Roman" w:hAnsi="Times New Roman" w:cs="Times New Roman"/>
          <w:sz w:val="24"/>
          <w:szCs w:val="24"/>
        </w:rPr>
        <w:t>кту обеспечивается в течение срока действия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B6872">
        <w:rPr>
          <w:rFonts w:ascii="Times New Roman" w:hAnsi="Times New Roman" w:cs="Times New Roman"/>
          <w:sz w:val="24"/>
          <w:szCs w:val="24"/>
        </w:rPr>
        <w:t>настоящего Соглашения и </w:t>
      </w:r>
      <w:r w:rsidR="00576D61" w:rsidRPr="00716EEB">
        <w:rPr>
          <w:rFonts w:ascii="Times New Roman" w:hAnsi="Times New Roman" w:cs="Times New Roman"/>
          <w:sz w:val="24"/>
          <w:szCs w:val="24"/>
        </w:rPr>
        <w:t>после дня окончания его срока действия в течение 3</w:t>
      </w:r>
      <w:r w:rsidR="00D111C0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лет.</w:t>
      </w:r>
    </w:p>
    <w:p w:rsidR="00576D61" w:rsidRPr="00716EEB" w:rsidRDefault="00FA62DE" w:rsidP="00576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345F82" w:rsidRPr="00716EEB">
        <w:rPr>
          <w:rFonts w:ascii="Times New Roman" w:hAnsi="Times New Roman" w:cs="Times New Roman"/>
          <w:sz w:val="24"/>
          <w:szCs w:val="24"/>
        </w:rPr>
        <w:t>12.9</w:t>
      </w:r>
      <w:r w:rsidR="00576D61" w:rsidRPr="00716EEB">
        <w:rPr>
          <w:rFonts w:ascii="Times New Roman" w:hAnsi="Times New Roman" w:cs="Times New Roman"/>
          <w:sz w:val="24"/>
          <w:szCs w:val="24"/>
        </w:rPr>
        <w:t>. Стороны обязаны своевременно предоставлять друг другу информацию,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необходимую для исполнения обязанностей, предусмотренных настоящим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D111C0" w:rsidRPr="00716EEB">
        <w:rPr>
          <w:rFonts w:ascii="Times New Roman" w:hAnsi="Times New Roman" w:cs="Times New Roman"/>
          <w:sz w:val="24"/>
          <w:szCs w:val="24"/>
        </w:rPr>
        <w:t>Соглашением, и</w:t>
      </w:r>
      <w:r w:rsidR="00576D61" w:rsidRPr="00716EEB">
        <w:rPr>
          <w:rFonts w:ascii="Times New Roman" w:hAnsi="Times New Roman" w:cs="Times New Roman"/>
          <w:sz w:val="24"/>
          <w:szCs w:val="24"/>
        </w:rPr>
        <w:t xml:space="preserve"> незамедлительно уведомлять друг друга о наступлении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существенных событий, способных повлиять на надлежащее исполнение указанных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576D61" w:rsidRPr="00716EEB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1E66C2" w:rsidRPr="00716EEB" w:rsidRDefault="001E66C2" w:rsidP="001E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12.10. Сроки проведения проверочных мероприятий – </w:t>
      </w:r>
      <w:r w:rsidR="008642FD" w:rsidRPr="00716EEB">
        <w:rPr>
          <w:rFonts w:ascii="Times New Roman" w:hAnsi="Times New Roman" w:cs="Times New Roman"/>
          <w:sz w:val="24"/>
          <w:szCs w:val="24"/>
        </w:rPr>
        <w:t>по мере необходимости, но не чаще одного раза в квартал.</w:t>
      </w:r>
    </w:p>
    <w:p w:rsidR="001E66C2" w:rsidRPr="00716EEB" w:rsidRDefault="001E66C2" w:rsidP="001E66C2">
      <w:pPr>
        <w:shd w:val="clear" w:color="auto" w:fill="FFFFFF"/>
        <w:tabs>
          <w:tab w:val="left" w:pos="629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Концессионер имеет право присутствовать при проведении контрольных мероприятий.</w:t>
      </w:r>
    </w:p>
    <w:p w:rsidR="001E66C2" w:rsidRDefault="001E66C2" w:rsidP="001E66C2">
      <w:pPr>
        <w:shd w:val="clear" w:color="auto" w:fill="FFFFFF"/>
        <w:tabs>
          <w:tab w:val="left" w:pos="629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12.11. Акт о результатах контроля составляется в трёх экземплярах, подписывается должностными лицами, проводившими проверку, и утверждается Концедентом в срок не более </w:t>
      </w:r>
      <w:r w:rsidR="005B6872">
        <w:rPr>
          <w:rFonts w:ascii="Times New Roman" w:hAnsi="Times New Roman" w:cs="Times New Roman"/>
          <w:sz w:val="24"/>
          <w:szCs w:val="24"/>
        </w:rPr>
        <w:t>10 </w:t>
      </w:r>
      <w:r w:rsidR="008642FD" w:rsidRPr="00716EEB">
        <w:rPr>
          <w:rFonts w:ascii="Times New Roman" w:hAnsi="Times New Roman" w:cs="Times New Roman"/>
          <w:sz w:val="24"/>
          <w:szCs w:val="24"/>
        </w:rPr>
        <w:t>рабочих</w:t>
      </w:r>
      <w:r w:rsidRPr="00716EEB">
        <w:rPr>
          <w:rFonts w:ascii="Times New Roman" w:hAnsi="Times New Roman" w:cs="Times New Roman"/>
          <w:sz w:val="24"/>
          <w:szCs w:val="24"/>
        </w:rPr>
        <w:t xml:space="preserve"> дней со дня проведения контрольных мероприятий</w:t>
      </w:r>
      <w:r w:rsidR="00E31F6B">
        <w:rPr>
          <w:rFonts w:ascii="Times New Roman" w:hAnsi="Times New Roman" w:cs="Times New Roman"/>
          <w:sz w:val="24"/>
          <w:szCs w:val="24"/>
        </w:rPr>
        <w:t xml:space="preserve"> (дня обнаружения нарушений)</w:t>
      </w:r>
      <w:r w:rsidRPr="00716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F6B" w:rsidRPr="004474DD" w:rsidRDefault="00E31F6B" w:rsidP="001E66C2">
      <w:pPr>
        <w:shd w:val="clear" w:color="auto" w:fill="FFFFFF"/>
        <w:tabs>
          <w:tab w:val="left" w:pos="629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58D">
        <w:rPr>
          <w:rFonts w:ascii="Times New Roman" w:eastAsia="Times New Roman" w:hAnsi="Times New Roman" w:cs="Times New Roman"/>
          <w:sz w:val="24"/>
          <w:szCs w:val="24"/>
        </w:rPr>
        <w:t>Сроки устранения выявленных нарушений (в случае их наличия)</w:t>
      </w:r>
      <w:r w:rsidRPr="00CC358D">
        <w:rPr>
          <w:rFonts w:ascii="Times New Roman" w:hAnsi="Times New Roman" w:cs="Times New Roman"/>
        </w:rPr>
        <w:t xml:space="preserve"> </w:t>
      </w:r>
      <w:r w:rsidR="005B6872">
        <w:rPr>
          <w:rFonts w:ascii="Times New Roman" w:eastAsia="Times New Roman" w:hAnsi="Times New Roman" w:cs="Times New Roman"/>
          <w:sz w:val="24"/>
          <w:szCs w:val="24"/>
        </w:rPr>
        <w:t>указываются в Акте о </w:t>
      </w:r>
      <w:r w:rsidRPr="008F29A0">
        <w:rPr>
          <w:rFonts w:ascii="Times New Roman" w:eastAsia="Times New Roman" w:hAnsi="Times New Roman" w:cs="Times New Roman"/>
          <w:sz w:val="24"/>
          <w:szCs w:val="24"/>
        </w:rPr>
        <w:t xml:space="preserve">результатах контроля. При этом данные сроки должны быть разумными и обеспечивать устранения </w:t>
      </w:r>
      <w:r w:rsidRPr="004474DD">
        <w:rPr>
          <w:rFonts w:ascii="Times New Roman" w:eastAsia="Times New Roman" w:hAnsi="Times New Roman" w:cs="Times New Roman"/>
          <w:sz w:val="24"/>
          <w:szCs w:val="24"/>
        </w:rPr>
        <w:t>выявленных нарушений в указанные сроки.</w:t>
      </w:r>
    </w:p>
    <w:p w:rsidR="001E66C2" w:rsidRPr="004474DD" w:rsidRDefault="001E66C2" w:rsidP="001E66C2">
      <w:pPr>
        <w:shd w:val="clear" w:color="auto" w:fill="FFFFFF"/>
        <w:tabs>
          <w:tab w:val="left" w:pos="629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4DD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Акта направляется </w:t>
      </w:r>
      <w:r w:rsidR="00F76CF9" w:rsidRPr="004474DD">
        <w:rPr>
          <w:rFonts w:ascii="Times New Roman" w:hAnsi="Times New Roman" w:cs="Times New Roman"/>
          <w:sz w:val="24"/>
          <w:szCs w:val="24"/>
        </w:rPr>
        <w:t xml:space="preserve">Концедентом </w:t>
      </w:r>
      <w:r w:rsidRPr="004474DD">
        <w:rPr>
          <w:rFonts w:ascii="Times New Roman" w:hAnsi="Times New Roman" w:cs="Times New Roman"/>
          <w:sz w:val="24"/>
          <w:szCs w:val="24"/>
        </w:rPr>
        <w:t>Концессионеру под роспись в получении (с указанием даты получения) либо за</w:t>
      </w:r>
      <w:r w:rsidR="005B6872" w:rsidRPr="004474DD">
        <w:rPr>
          <w:rFonts w:ascii="Times New Roman" w:hAnsi="Times New Roman" w:cs="Times New Roman"/>
          <w:sz w:val="24"/>
          <w:szCs w:val="24"/>
        </w:rPr>
        <w:t>казным письмом с уведомлением в </w:t>
      </w:r>
      <w:r w:rsidRPr="004474DD">
        <w:rPr>
          <w:rFonts w:ascii="Times New Roman" w:hAnsi="Times New Roman" w:cs="Times New Roman"/>
          <w:sz w:val="24"/>
          <w:szCs w:val="24"/>
        </w:rPr>
        <w:t xml:space="preserve">срок, указанный в пункте 12.7. Соглашения. </w:t>
      </w:r>
    </w:p>
    <w:p w:rsidR="001E66C2" w:rsidRPr="008F29A0" w:rsidRDefault="001E66C2" w:rsidP="001E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4DD">
        <w:rPr>
          <w:rFonts w:ascii="Times New Roman" w:hAnsi="Times New Roman" w:cs="Times New Roman"/>
          <w:sz w:val="24"/>
          <w:szCs w:val="24"/>
        </w:rPr>
        <w:t>Концессионер обязан</w:t>
      </w:r>
      <w:r w:rsidR="00E31F6B" w:rsidRPr="004474DD">
        <w:rPr>
          <w:rFonts w:ascii="Times New Roman" w:hAnsi="Times New Roman" w:cs="Times New Roman"/>
          <w:sz w:val="24"/>
          <w:szCs w:val="24"/>
        </w:rPr>
        <w:t xml:space="preserve"> подписать А</w:t>
      </w:r>
      <w:proofErr w:type="gramStart"/>
      <w:r w:rsidR="00E31F6B" w:rsidRPr="004474DD">
        <w:rPr>
          <w:rFonts w:ascii="Times New Roman" w:hAnsi="Times New Roman" w:cs="Times New Roman"/>
          <w:sz w:val="24"/>
          <w:szCs w:val="24"/>
        </w:rPr>
        <w:t>кт в ср</w:t>
      </w:r>
      <w:proofErr w:type="gramEnd"/>
      <w:r w:rsidR="00E31F6B" w:rsidRPr="004474DD">
        <w:rPr>
          <w:rFonts w:ascii="Times New Roman" w:hAnsi="Times New Roman" w:cs="Times New Roman"/>
          <w:sz w:val="24"/>
          <w:szCs w:val="24"/>
        </w:rPr>
        <w:t>ок не</w:t>
      </w:r>
      <w:r w:rsidR="00E31F6B" w:rsidRPr="008F29A0">
        <w:rPr>
          <w:rFonts w:ascii="Times New Roman" w:hAnsi="Times New Roman" w:cs="Times New Roman"/>
          <w:sz w:val="24"/>
          <w:szCs w:val="24"/>
        </w:rPr>
        <w:t xml:space="preserve"> более 4 (четырех</w:t>
      </w:r>
      <w:r w:rsidRPr="008F29A0">
        <w:rPr>
          <w:rFonts w:ascii="Times New Roman" w:hAnsi="Times New Roman" w:cs="Times New Roman"/>
          <w:sz w:val="24"/>
          <w:szCs w:val="24"/>
        </w:rPr>
        <w:t>) дней со дня его получения.</w:t>
      </w:r>
    </w:p>
    <w:p w:rsidR="001E66C2" w:rsidRPr="008F29A0" w:rsidRDefault="001E66C2" w:rsidP="001E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9A0">
        <w:rPr>
          <w:rFonts w:ascii="Times New Roman" w:hAnsi="Times New Roman" w:cs="Times New Roman"/>
          <w:sz w:val="24"/>
          <w:szCs w:val="24"/>
        </w:rPr>
        <w:t xml:space="preserve">12.12. При наличии возражений или замечаний по Акту о результатах контроля, Концессионер имеет право в срок не более </w:t>
      </w:r>
      <w:r w:rsidR="00E31F6B" w:rsidRPr="008F29A0">
        <w:rPr>
          <w:rFonts w:ascii="Times New Roman" w:hAnsi="Times New Roman" w:cs="Times New Roman"/>
          <w:sz w:val="24"/>
          <w:szCs w:val="24"/>
        </w:rPr>
        <w:t xml:space="preserve">4 (четырех) дней </w:t>
      </w:r>
      <w:r w:rsidRPr="008F29A0">
        <w:rPr>
          <w:rFonts w:ascii="Times New Roman" w:hAnsi="Times New Roman" w:cs="Times New Roman"/>
          <w:sz w:val="24"/>
          <w:szCs w:val="24"/>
        </w:rPr>
        <w:t xml:space="preserve">со дня получения Акта направить Концеденту письменные разногласия к Акту. При этом при подписании Акта, в него вносится соответствующая запись. Разногласия  к Акту приобщаются к материалам проверки и являются неотъемлемой частью Акта. </w:t>
      </w:r>
    </w:p>
    <w:p w:rsidR="001E66C2" w:rsidRPr="00716EEB" w:rsidRDefault="001E66C2" w:rsidP="001E66C2">
      <w:pPr>
        <w:shd w:val="clear" w:color="auto" w:fill="FFFFFF"/>
        <w:tabs>
          <w:tab w:val="left" w:pos="629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9A0">
        <w:rPr>
          <w:rFonts w:ascii="Times New Roman" w:hAnsi="Times New Roman" w:cs="Times New Roman"/>
          <w:spacing w:val="-1"/>
          <w:sz w:val="24"/>
          <w:szCs w:val="24"/>
        </w:rPr>
        <w:t xml:space="preserve">Уполномоченные Концедентом </w:t>
      </w:r>
      <w:r w:rsidRPr="008F29A0">
        <w:rPr>
          <w:rFonts w:ascii="Times New Roman" w:hAnsi="Times New Roman" w:cs="Times New Roman"/>
          <w:sz w:val="24"/>
          <w:szCs w:val="24"/>
        </w:rPr>
        <w:t>лица, проводившие проверку, рассматривают обоснованность изложенных возражений (замечаний) и дают по ним письменное заключение, которое, после рассмотрения и утверждения Концеденто</w:t>
      </w:r>
      <w:r w:rsidR="005B6872">
        <w:rPr>
          <w:rFonts w:ascii="Times New Roman" w:hAnsi="Times New Roman" w:cs="Times New Roman"/>
          <w:sz w:val="24"/>
          <w:szCs w:val="24"/>
        </w:rPr>
        <w:t>м, направляется Концессионеру и </w:t>
      </w:r>
      <w:r w:rsidRPr="008F29A0">
        <w:rPr>
          <w:rFonts w:ascii="Times New Roman" w:hAnsi="Times New Roman" w:cs="Times New Roman"/>
          <w:sz w:val="24"/>
          <w:szCs w:val="24"/>
        </w:rPr>
        <w:t>приобщается к материалам проверки. Рассмотрение возражений (замечаний</w:t>
      </w:r>
      <w:r w:rsidRPr="00716EEB">
        <w:rPr>
          <w:rFonts w:ascii="Times New Roman" w:hAnsi="Times New Roman" w:cs="Times New Roman"/>
          <w:sz w:val="24"/>
          <w:szCs w:val="24"/>
        </w:rPr>
        <w:t xml:space="preserve">) Концессионера осуществляется в срок не более </w:t>
      </w:r>
      <w:r w:rsidR="008642FD" w:rsidRPr="00716EEB">
        <w:rPr>
          <w:rFonts w:ascii="Times New Roman" w:hAnsi="Times New Roman" w:cs="Times New Roman"/>
          <w:sz w:val="24"/>
          <w:szCs w:val="24"/>
        </w:rPr>
        <w:t xml:space="preserve">5 рабочих </w:t>
      </w:r>
      <w:r w:rsidRPr="00716EEB">
        <w:rPr>
          <w:rFonts w:ascii="Times New Roman" w:hAnsi="Times New Roman" w:cs="Times New Roman"/>
          <w:sz w:val="24"/>
          <w:szCs w:val="24"/>
        </w:rPr>
        <w:t xml:space="preserve"> дней со дня их получения Концедентом.  </w:t>
      </w:r>
    </w:p>
    <w:p w:rsidR="001634E1" w:rsidRPr="00716EEB" w:rsidRDefault="001634E1" w:rsidP="001E66C2">
      <w:pPr>
        <w:shd w:val="clear" w:color="auto" w:fill="FFFFFF"/>
        <w:tabs>
          <w:tab w:val="left" w:pos="629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Концессионер обязан устранить замечания, отраженные в акте о резуль</w:t>
      </w:r>
      <w:r w:rsidR="005B6872">
        <w:rPr>
          <w:rFonts w:ascii="Times New Roman" w:hAnsi="Times New Roman" w:cs="Times New Roman"/>
          <w:sz w:val="24"/>
          <w:szCs w:val="24"/>
        </w:rPr>
        <w:t>татах контроля в </w:t>
      </w:r>
      <w:r w:rsidR="00D76092" w:rsidRPr="00716EEB">
        <w:rPr>
          <w:rFonts w:ascii="Times New Roman" w:hAnsi="Times New Roman" w:cs="Times New Roman"/>
          <w:sz w:val="24"/>
          <w:szCs w:val="24"/>
        </w:rPr>
        <w:t>разумные сроки. Если не устранение замечаний может привести к нарушению существенных условий настоящего Соглашения, сроки устранения таких замечаний не должны превышать сроки, указанные в п.17.3</w:t>
      </w:r>
      <w:r w:rsidRPr="00716EEB">
        <w:rPr>
          <w:rFonts w:ascii="Times New Roman" w:hAnsi="Times New Roman" w:cs="Times New Roman"/>
          <w:sz w:val="24"/>
          <w:szCs w:val="24"/>
        </w:rPr>
        <w:t>.</w:t>
      </w:r>
      <w:r w:rsidR="00526280" w:rsidRPr="00716EEB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1E66C2" w:rsidRPr="00716EEB" w:rsidRDefault="001E66C2" w:rsidP="001E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/>
          <w:sz w:val="24"/>
          <w:szCs w:val="24"/>
        </w:rPr>
        <w:lastRenderedPageBreak/>
        <w:t xml:space="preserve">12.13. </w:t>
      </w:r>
      <w:proofErr w:type="gramStart"/>
      <w:r w:rsidR="00FA7050" w:rsidRPr="00716EEB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условий, целей и порядка представления </w:t>
      </w:r>
      <w:r w:rsidR="00194D3B">
        <w:rPr>
          <w:rFonts w:ascii="Times New Roman" w:hAnsi="Times New Roman" w:cs="Times New Roman"/>
          <w:sz w:val="24"/>
          <w:szCs w:val="24"/>
        </w:rPr>
        <w:t xml:space="preserve">бюджетных инвестиций </w:t>
      </w:r>
      <w:r w:rsidR="00FA7050" w:rsidRPr="00716EEB">
        <w:rPr>
          <w:rFonts w:ascii="Times New Roman" w:hAnsi="Times New Roman" w:cs="Times New Roman"/>
          <w:sz w:val="24"/>
          <w:szCs w:val="24"/>
        </w:rPr>
        <w:t xml:space="preserve">Концедент осуществляет </w:t>
      </w:r>
      <w:r w:rsidR="00516A1F" w:rsidRPr="00716EEB">
        <w:rPr>
          <w:rFonts w:ascii="Times New Roman" w:hAnsi="Times New Roman" w:cs="Times New Roman"/>
          <w:sz w:val="24"/>
          <w:szCs w:val="24"/>
        </w:rPr>
        <w:t xml:space="preserve">в </w:t>
      </w:r>
      <w:r w:rsidR="00FA7050" w:rsidRPr="00716EEB">
        <w:rPr>
          <w:rFonts w:ascii="Times New Roman" w:hAnsi="Times New Roman" w:cs="Times New Roman"/>
          <w:sz w:val="24"/>
          <w:szCs w:val="24"/>
        </w:rPr>
        <w:t xml:space="preserve">соответствии с действующим </w:t>
      </w:r>
      <w:r w:rsidR="00194D3B" w:rsidRPr="0045159E">
        <w:rPr>
          <w:rFonts w:ascii="Times New Roman" w:eastAsia="Times New Roman" w:hAnsi="Times New Roman" w:cs="Times New Roman"/>
          <w:sz w:val="24"/>
          <w:szCs w:val="24"/>
        </w:rPr>
        <w:t>«Порядком предоставления бюджетных инвестиций  из бюджета Сосновоборского городского округа Ленинградской области в рамках Концессионного соглашения на финансировани</w:t>
      </w:r>
      <w:r w:rsidR="005B6872">
        <w:rPr>
          <w:rFonts w:ascii="Times New Roman" w:eastAsia="Times New Roman" w:hAnsi="Times New Roman" w:cs="Times New Roman"/>
          <w:sz w:val="24"/>
          <w:szCs w:val="24"/>
        </w:rPr>
        <w:t>е части затрат Концессионера на </w:t>
      </w:r>
      <w:r w:rsidR="00194D3B" w:rsidRPr="0045159E">
        <w:rPr>
          <w:rFonts w:ascii="Times New Roman" w:eastAsia="Times New Roman" w:hAnsi="Times New Roman" w:cs="Times New Roman"/>
          <w:sz w:val="24"/>
          <w:szCs w:val="24"/>
        </w:rPr>
        <w:t>модернизацию и реконструкцию сетей водоснабжения и водоотведения, находящихся в муниципальной собственности Сосновоборского городского округа Ленинградской области»</w:t>
      </w:r>
      <w:r w:rsidR="00FA7050" w:rsidRPr="00716EEB">
        <w:rPr>
          <w:rFonts w:ascii="Times New Roman" w:hAnsi="Times New Roman" w:cs="Times New Roman"/>
          <w:sz w:val="24"/>
          <w:szCs w:val="24"/>
        </w:rPr>
        <w:t xml:space="preserve">, принимаемым </w:t>
      </w:r>
      <w:r w:rsidR="003327DB" w:rsidRPr="00716EEB">
        <w:rPr>
          <w:rFonts w:ascii="Times New Roman" w:hAnsi="Times New Roman" w:cs="Times New Roman"/>
          <w:sz w:val="24"/>
          <w:szCs w:val="24"/>
        </w:rPr>
        <w:t>К</w:t>
      </w:r>
      <w:r w:rsidR="00FA7050" w:rsidRPr="00716EEB">
        <w:rPr>
          <w:rFonts w:ascii="Times New Roman" w:hAnsi="Times New Roman" w:cs="Times New Roman"/>
          <w:sz w:val="24"/>
          <w:szCs w:val="24"/>
        </w:rPr>
        <w:t>онцедентом</w:t>
      </w:r>
      <w:r w:rsidRPr="00716E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66C2" w:rsidRPr="00716EEB" w:rsidRDefault="001E66C2" w:rsidP="00576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F82" w:rsidRPr="00716EEB" w:rsidRDefault="00345F82" w:rsidP="00345F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>13. Ответственность Сторон</w:t>
      </w:r>
    </w:p>
    <w:p w:rsidR="00345F82" w:rsidRPr="00716EEB" w:rsidRDefault="00345F82" w:rsidP="00345F82">
      <w:pPr>
        <w:pStyle w:val="ConsPlusNonformat"/>
        <w:jc w:val="both"/>
      </w:pPr>
    </w:p>
    <w:p w:rsidR="00345F82" w:rsidRPr="00716EEB" w:rsidRDefault="00FA62DE" w:rsidP="00345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tab/>
      </w:r>
      <w:r w:rsidR="00345F82" w:rsidRPr="00716EEB">
        <w:rPr>
          <w:rFonts w:ascii="Times New Roman" w:hAnsi="Times New Roman" w:cs="Times New Roman"/>
          <w:sz w:val="24"/>
          <w:szCs w:val="24"/>
        </w:rPr>
        <w:t>13.1. За неисполнение или ненадлежащее исполнение обязательств, предусмотренных   настоящим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716EEB">
        <w:rPr>
          <w:rFonts w:ascii="Times New Roman" w:hAnsi="Times New Roman" w:cs="Times New Roman"/>
          <w:sz w:val="24"/>
          <w:szCs w:val="24"/>
        </w:rPr>
        <w:t>Соглашением, Стороны несут ответственность, предусмотренную   законодательством  Российской  Федерации и настоящим Соглашением.</w:t>
      </w:r>
    </w:p>
    <w:p w:rsidR="008642FD" w:rsidRPr="00716EEB" w:rsidRDefault="00FA62DE" w:rsidP="00345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345F82" w:rsidRPr="00716EEB">
        <w:rPr>
          <w:rFonts w:ascii="Times New Roman" w:hAnsi="Times New Roman" w:cs="Times New Roman"/>
          <w:sz w:val="24"/>
          <w:szCs w:val="24"/>
        </w:rPr>
        <w:t xml:space="preserve">13.2. Концессионер несет ответственность перед Концедентом </w:t>
      </w:r>
      <w:proofErr w:type="gramStart"/>
      <w:r w:rsidR="001D4F13" w:rsidRPr="00716EE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D4F13" w:rsidRPr="00716EEB">
        <w:rPr>
          <w:rFonts w:ascii="Times New Roman" w:hAnsi="Times New Roman" w:cs="Times New Roman"/>
          <w:sz w:val="24"/>
          <w:szCs w:val="24"/>
        </w:rPr>
        <w:t>:</w:t>
      </w:r>
    </w:p>
    <w:p w:rsidR="008642FD" w:rsidRPr="00D14A8E" w:rsidRDefault="00345F82" w:rsidP="00332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допущенные при реконструкции и модернизации объектов, входящих в Объект Соглашения, нарушения   требований, установленных настоящим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 xml:space="preserve">Соглашением, требований технических  </w:t>
      </w:r>
      <w:r w:rsidRPr="0045159E">
        <w:rPr>
          <w:rFonts w:ascii="Times New Roman" w:hAnsi="Times New Roman" w:cs="Times New Roman"/>
          <w:sz w:val="24"/>
          <w:szCs w:val="24"/>
        </w:rPr>
        <w:t xml:space="preserve">регламентов, проектной документации, иных обязательных требований к качеству </w:t>
      </w:r>
      <w:r w:rsidR="00E1120C" w:rsidRPr="0045159E">
        <w:rPr>
          <w:rFonts w:ascii="Times New Roman" w:hAnsi="Times New Roman" w:cs="Times New Roman"/>
          <w:sz w:val="24"/>
          <w:szCs w:val="24"/>
        </w:rPr>
        <w:t>О</w:t>
      </w:r>
      <w:r w:rsidRPr="0045159E">
        <w:rPr>
          <w:rFonts w:ascii="Times New Roman" w:hAnsi="Times New Roman" w:cs="Times New Roman"/>
          <w:sz w:val="24"/>
          <w:szCs w:val="24"/>
        </w:rPr>
        <w:t>бъекта Соглашения</w:t>
      </w:r>
      <w:r w:rsidR="008642FD" w:rsidRPr="0045159E">
        <w:rPr>
          <w:rFonts w:ascii="Times New Roman" w:hAnsi="Times New Roman" w:cs="Times New Roman"/>
          <w:sz w:val="24"/>
          <w:szCs w:val="24"/>
        </w:rPr>
        <w:t>;</w:t>
      </w:r>
    </w:p>
    <w:p w:rsidR="001D4F13" w:rsidRPr="00D14A8E" w:rsidRDefault="008642FD" w:rsidP="00FD0E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8E">
        <w:rPr>
          <w:rFonts w:ascii="Times New Roman" w:hAnsi="Times New Roman" w:cs="Times New Roman"/>
          <w:sz w:val="24"/>
          <w:szCs w:val="24"/>
        </w:rPr>
        <w:t xml:space="preserve">нарушение сроков </w:t>
      </w:r>
      <w:r w:rsidR="0081701D" w:rsidRPr="00D14A8E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Pr="00D14A8E">
        <w:rPr>
          <w:rFonts w:ascii="Times New Roman" w:hAnsi="Times New Roman" w:cs="Times New Roman"/>
          <w:sz w:val="24"/>
          <w:szCs w:val="24"/>
        </w:rPr>
        <w:t xml:space="preserve"> объекта соглашения;</w:t>
      </w:r>
    </w:p>
    <w:p w:rsidR="00FD0E99" w:rsidRPr="00D14A8E" w:rsidRDefault="0081701D" w:rsidP="00FD0E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8E">
        <w:rPr>
          <w:rFonts w:ascii="Times New Roman" w:hAnsi="Times New Roman" w:cs="Times New Roman"/>
          <w:sz w:val="24"/>
          <w:szCs w:val="24"/>
        </w:rPr>
        <w:t>нарушение сроков реконструкции и модернизации объекта соглашения;</w:t>
      </w:r>
    </w:p>
    <w:p w:rsidR="008642FD" w:rsidRPr="00D14A8E" w:rsidRDefault="008642FD" w:rsidP="00FD0E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8E">
        <w:rPr>
          <w:rFonts w:ascii="Times New Roman" w:hAnsi="Times New Roman" w:cs="Times New Roman"/>
          <w:sz w:val="24"/>
          <w:szCs w:val="24"/>
        </w:rPr>
        <w:t xml:space="preserve">неосуществление деятельности, предусмотренной </w:t>
      </w:r>
      <w:r w:rsidR="003327DB" w:rsidRPr="00D14A8E">
        <w:rPr>
          <w:rFonts w:ascii="Times New Roman" w:hAnsi="Times New Roman" w:cs="Times New Roman"/>
          <w:sz w:val="24"/>
          <w:szCs w:val="24"/>
        </w:rPr>
        <w:t>Соглашением</w:t>
      </w:r>
      <w:r w:rsidRPr="00D14A8E">
        <w:rPr>
          <w:rFonts w:ascii="Times New Roman" w:hAnsi="Times New Roman" w:cs="Times New Roman"/>
          <w:sz w:val="24"/>
          <w:szCs w:val="24"/>
        </w:rPr>
        <w:t>, и ее прекращение без согласия Концедента в случаях, не предусмотренных законодательством Р</w:t>
      </w:r>
      <w:r w:rsidR="00FD0E99" w:rsidRPr="00D14A8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14A8E">
        <w:rPr>
          <w:rFonts w:ascii="Times New Roman" w:hAnsi="Times New Roman" w:cs="Times New Roman"/>
          <w:sz w:val="24"/>
          <w:szCs w:val="24"/>
        </w:rPr>
        <w:t>Ф</w:t>
      </w:r>
      <w:r w:rsidR="00FD0E99" w:rsidRPr="00D14A8E">
        <w:rPr>
          <w:rFonts w:ascii="Times New Roman" w:hAnsi="Times New Roman" w:cs="Times New Roman"/>
          <w:sz w:val="24"/>
          <w:szCs w:val="24"/>
        </w:rPr>
        <w:t>едерации</w:t>
      </w:r>
      <w:r w:rsidRPr="00D14A8E">
        <w:rPr>
          <w:rFonts w:ascii="Times New Roman" w:hAnsi="Times New Roman" w:cs="Times New Roman"/>
          <w:sz w:val="24"/>
          <w:szCs w:val="24"/>
        </w:rPr>
        <w:t>;</w:t>
      </w:r>
    </w:p>
    <w:p w:rsidR="008642FD" w:rsidRPr="00D14A8E" w:rsidRDefault="008642FD" w:rsidP="00FD0E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8E">
        <w:rPr>
          <w:rFonts w:ascii="Times New Roman" w:hAnsi="Times New Roman" w:cs="Times New Roman"/>
          <w:sz w:val="24"/>
          <w:szCs w:val="24"/>
        </w:rPr>
        <w:t xml:space="preserve">эксплуатация объекта в целях, не предусмотренных </w:t>
      </w:r>
      <w:r w:rsidR="003327DB" w:rsidRPr="00D14A8E">
        <w:rPr>
          <w:rFonts w:ascii="Times New Roman" w:hAnsi="Times New Roman" w:cs="Times New Roman"/>
          <w:sz w:val="24"/>
          <w:szCs w:val="24"/>
        </w:rPr>
        <w:t>Соглашением</w:t>
      </w:r>
      <w:r w:rsidRPr="00D14A8E">
        <w:rPr>
          <w:rFonts w:ascii="Times New Roman" w:hAnsi="Times New Roman" w:cs="Times New Roman"/>
          <w:sz w:val="24"/>
          <w:szCs w:val="24"/>
        </w:rPr>
        <w:t>;</w:t>
      </w:r>
    </w:p>
    <w:p w:rsidR="00FA7050" w:rsidRPr="00454CA1" w:rsidRDefault="00FA7050" w:rsidP="004B64B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A1">
        <w:rPr>
          <w:rFonts w:ascii="Times New Roman" w:hAnsi="Times New Roman" w:cs="Times New Roman"/>
          <w:sz w:val="24"/>
          <w:szCs w:val="24"/>
        </w:rPr>
        <w:t>не достижение Концессионером плановых значений пок</w:t>
      </w:r>
      <w:r w:rsidR="00AA684A" w:rsidRPr="00454CA1">
        <w:rPr>
          <w:rFonts w:ascii="Times New Roman" w:hAnsi="Times New Roman" w:cs="Times New Roman"/>
          <w:sz w:val="24"/>
          <w:szCs w:val="24"/>
        </w:rPr>
        <w:t>азателей надежности, качества и </w:t>
      </w:r>
      <w:r w:rsidRPr="00454CA1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Объекта Соглашения, установленных в </w:t>
      </w:r>
      <w:r w:rsidR="00FD0212" w:rsidRPr="00454CA1">
        <w:rPr>
          <w:rFonts w:ascii="Times New Roman" w:hAnsi="Times New Roman" w:cs="Times New Roman"/>
          <w:sz w:val="24"/>
          <w:szCs w:val="24"/>
        </w:rPr>
        <w:t>П</w:t>
      </w:r>
      <w:r w:rsidRPr="00454CA1">
        <w:rPr>
          <w:rFonts w:ascii="Times New Roman" w:hAnsi="Times New Roman" w:cs="Times New Roman"/>
          <w:sz w:val="24"/>
          <w:szCs w:val="24"/>
        </w:rPr>
        <w:t>риложени</w:t>
      </w:r>
      <w:r w:rsidR="00FD0212" w:rsidRPr="00454CA1">
        <w:rPr>
          <w:rFonts w:ascii="Times New Roman" w:hAnsi="Times New Roman" w:cs="Times New Roman"/>
          <w:sz w:val="24"/>
          <w:szCs w:val="24"/>
        </w:rPr>
        <w:t>ях 3.1</w:t>
      </w:r>
      <w:r w:rsidR="004B64BF" w:rsidRPr="00454CA1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spellStart"/>
      <w:r w:rsidR="004B64BF" w:rsidRPr="00454CA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4B64BF" w:rsidRPr="00454CA1">
        <w:rPr>
          <w:rFonts w:ascii="Times New Roman" w:hAnsi="Times New Roman" w:cs="Times New Roman"/>
          <w:sz w:val="24"/>
          <w:szCs w:val="24"/>
        </w:rPr>
        <w:t>. 2 – 5), 3.2</w:t>
      </w:r>
      <w:r w:rsidR="004B64BF" w:rsidRPr="00454CA1">
        <w:t xml:space="preserve"> </w:t>
      </w:r>
      <w:r w:rsidR="004B64BF" w:rsidRPr="00454C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64BF" w:rsidRPr="00454CA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4B64BF" w:rsidRPr="00454CA1">
        <w:rPr>
          <w:rFonts w:ascii="Times New Roman" w:hAnsi="Times New Roman" w:cs="Times New Roman"/>
          <w:sz w:val="24"/>
          <w:szCs w:val="24"/>
        </w:rPr>
        <w:t>. 2 – 5)</w:t>
      </w:r>
      <w:r w:rsidR="00EB2AE8" w:rsidRPr="00454CA1">
        <w:rPr>
          <w:rFonts w:ascii="Times New Roman" w:hAnsi="Times New Roman" w:cs="Times New Roman"/>
          <w:sz w:val="24"/>
          <w:szCs w:val="24"/>
        </w:rPr>
        <w:t xml:space="preserve"> и Приложении 3.6 (</w:t>
      </w:r>
      <w:proofErr w:type="spellStart"/>
      <w:r w:rsidR="00EB2AE8" w:rsidRPr="00454CA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EB2AE8" w:rsidRPr="00454CA1">
        <w:rPr>
          <w:rFonts w:ascii="Times New Roman" w:hAnsi="Times New Roman" w:cs="Times New Roman"/>
          <w:sz w:val="24"/>
          <w:szCs w:val="24"/>
        </w:rPr>
        <w:t>. 2,3)</w:t>
      </w:r>
      <w:r w:rsidRPr="00454CA1">
        <w:rPr>
          <w:rFonts w:ascii="Times New Roman" w:hAnsi="Times New Roman" w:cs="Times New Roman"/>
          <w:sz w:val="24"/>
          <w:szCs w:val="24"/>
        </w:rPr>
        <w:t>;</w:t>
      </w:r>
    </w:p>
    <w:p w:rsidR="001D4F13" w:rsidRPr="004474DD" w:rsidRDefault="001D4F13" w:rsidP="00FD0E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A1">
        <w:rPr>
          <w:rFonts w:ascii="Times New Roman" w:hAnsi="Times New Roman" w:cs="Times New Roman"/>
          <w:sz w:val="24"/>
          <w:szCs w:val="24"/>
        </w:rPr>
        <w:t>не заключение договора аренды (субаренды) з</w:t>
      </w:r>
      <w:r w:rsidR="00FA7050" w:rsidRPr="00454CA1">
        <w:rPr>
          <w:rFonts w:ascii="Times New Roman" w:hAnsi="Times New Roman" w:cs="Times New Roman"/>
          <w:sz w:val="24"/>
          <w:szCs w:val="24"/>
        </w:rPr>
        <w:t>емельных</w:t>
      </w:r>
      <w:r w:rsidR="00FA7050" w:rsidRPr="00FD0E99">
        <w:rPr>
          <w:rFonts w:ascii="Times New Roman" w:hAnsi="Times New Roman" w:cs="Times New Roman"/>
          <w:sz w:val="24"/>
          <w:szCs w:val="24"/>
        </w:rPr>
        <w:t xml:space="preserve"> участков, передаваемых в концессию,</w:t>
      </w:r>
      <w:r w:rsidRPr="00FD0E99">
        <w:rPr>
          <w:rFonts w:ascii="Times New Roman" w:hAnsi="Times New Roman" w:cs="Times New Roman"/>
          <w:sz w:val="24"/>
          <w:szCs w:val="24"/>
        </w:rPr>
        <w:t xml:space="preserve"> по </w:t>
      </w:r>
      <w:r w:rsidRPr="004474DD">
        <w:rPr>
          <w:rFonts w:ascii="Times New Roman" w:hAnsi="Times New Roman" w:cs="Times New Roman"/>
          <w:sz w:val="24"/>
          <w:szCs w:val="24"/>
        </w:rPr>
        <w:t xml:space="preserve">вине </w:t>
      </w:r>
      <w:r w:rsidR="003327DB" w:rsidRPr="004474DD">
        <w:rPr>
          <w:rFonts w:ascii="Times New Roman" w:hAnsi="Times New Roman" w:cs="Times New Roman"/>
          <w:sz w:val="24"/>
          <w:szCs w:val="24"/>
        </w:rPr>
        <w:t>К</w:t>
      </w:r>
      <w:r w:rsidRPr="004474DD">
        <w:rPr>
          <w:rFonts w:ascii="Times New Roman" w:hAnsi="Times New Roman" w:cs="Times New Roman"/>
          <w:sz w:val="24"/>
          <w:szCs w:val="24"/>
        </w:rPr>
        <w:t xml:space="preserve">онцессионера, неисполнение условий договора </w:t>
      </w:r>
      <w:r w:rsidRPr="007526C8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C408E8" w:rsidRPr="007526C8">
        <w:rPr>
          <w:rFonts w:ascii="Times New Roman" w:hAnsi="Times New Roman" w:cs="Times New Roman"/>
          <w:sz w:val="24"/>
          <w:szCs w:val="24"/>
        </w:rPr>
        <w:t>(субаренды)</w:t>
      </w:r>
      <w:r w:rsidR="00C408E8">
        <w:rPr>
          <w:rFonts w:ascii="Times New Roman" w:hAnsi="Times New Roman" w:cs="Times New Roman"/>
          <w:sz w:val="24"/>
          <w:szCs w:val="24"/>
        </w:rPr>
        <w:t xml:space="preserve"> </w:t>
      </w:r>
      <w:r w:rsidR="00FA7050" w:rsidRPr="004474DD">
        <w:rPr>
          <w:rFonts w:ascii="Times New Roman" w:hAnsi="Times New Roman" w:cs="Times New Roman"/>
          <w:sz w:val="24"/>
          <w:szCs w:val="24"/>
        </w:rPr>
        <w:t xml:space="preserve">земельных </w:t>
      </w:r>
      <w:proofErr w:type="gramStart"/>
      <w:r w:rsidR="00FA7050" w:rsidRPr="004474DD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Pr="004474DD">
        <w:rPr>
          <w:rFonts w:ascii="Times New Roman" w:hAnsi="Times New Roman" w:cs="Times New Roman"/>
          <w:sz w:val="24"/>
          <w:szCs w:val="24"/>
        </w:rPr>
        <w:t xml:space="preserve"> в т</w:t>
      </w:r>
      <w:r w:rsidR="007526C8">
        <w:rPr>
          <w:rFonts w:ascii="Times New Roman" w:hAnsi="Times New Roman" w:cs="Times New Roman"/>
          <w:sz w:val="24"/>
          <w:szCs w:val="24"/>
        </w:rPr>
        <w:t>ом числе</w:t>
      </w:r>
      <w:r w:rsidRPr="004474DD">
        <w:rPr>
          <w:rFonts w:ascii="Times New Roman" w:hAnsi="Times New Roman" w:cs="Times New Roman"/>
          <w:sz w:val="24"/>
          <w:szCs w:val="24"/>
        </w:rPr>
        <w:t xml:space="preserve"> по выплате арендной платы;</w:t>
      </w:r>
    </w:p>
    <w:p w:rsidR="00345F82" w:rsidRPr="004474DD" w:rsidRDefault="00C544F6" w:rsidP="00FD0E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DD">
        <w:rPr>
          <w:rFonts w:ascii="Times New Roman" w:hAnsi="Times New Roman" w:cs="Times New Roman"/>
          <w:sz w:val="24"/>
          <w:szCs w:val="24"/>
        </w:rPr>
        <w:t>нарушение других существенных  условий настоящего Соглашения, признаваемых таковыми в соответствии с законодательством Российской Федерации</w:t>
      </w:r>
      <w:r w:rsidR="001D4F13" w:rsidRPr="004474DD">
        <w:rPr>
          <w:rFonts w:ascii="Times New Roman" w:hAnsi="Times New Roman" w:cs="Times New Roman"/>
          <w:sz w:val="24"/>
          <w:szCs w:val="24"/>
        </w:rPr>
        <w:t>.</w:t>
      </w:r>
    </w:p>
    <w:p w:rsidR="005B1F65" w:rsidRPr="008F29A0" w:rsidRDefault="00FA62DE" w:rsidP="00332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4DD">
        <w:rPr>
          <w:rFonts w:ascii="Times New Roman" w:hAnsi="Times New Roman" w:cs="Times New Roman"/>
          <w:sz w:val="24"/>
          <w:szCs w:val="24"/>
        </w:rPr>
        <w:tab/>
      </w:r>
      <w:r w:rsidR="00345F82" w:rsidRPr="004474DD">
        <w:rPr>
          <w:rFonts w:ascii="Times New Roman" w:hAnsi="Times New Roman" w:cs="Times New Roman"/>
          <w:sz w:val="24"/>
          <w:szCs w:val="24"/>
        </w:rPr>
        <w:t>13.3. В случае нарушения требований, указанных в п</w:t>
      </w:r>
      <w:r w:rsidR="00E1120C" w:rsidRPr="004474DD">
        <w:rPr>
          <w:rFonts w:ascii="Times New Roman" w:hAnsi="Times New Roman" w:cs="Times New Roman"/>
          <w:sz w:val="24"/>
          <w:szCs w:val="24"/>
        </w:rPr>
        <w:t>.13.2</w:t>
      </w:r>
      <w:r w:rsidR="00345F82" w:rsidRPr="004474DD">
        <w:rPr>
          <w:rFonts w:ascii="Times New Roman" w:hAnsi="Times New Roman" w:cs="Times New Roman"/>
          <w:sz w:val="24"/>
          <w:szCs w:val="24"/>
        </w:rPr>
        <w:t xml:space="preserve"> настоящего Соглашения, Концедент </w:t>
      </w:r>
      <w:proofErr w:type="gramStart"/>
      <w:r w:rsidR="00345F82" w:rsidRPr="004474DD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345F82" w:rsidRPr="004474D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A684A" w:rsidRPr="004474DD">
        <w:rPr>
          <w:rFonts w:ascii="Times New Roman" w:hAnsi="Times New Roman" w:cs="Times New Roman"/>
          <w:sz w:val="24"/>
          <w:szCs w:val="24"/>
        </w:rPr>
        <w:t>10 (десяти)</w:t>
      </w:r>
      <w:r w:rsidR="00345F82" w:rsidRPr="004474DD">
        <w:rPr>
          <w:rFonts w:ascii="Times New Roman" w:hAnsi="Times New Roman" w:cs="Times New Roman"/>
          <w:sz w:val="24"/>
          <w:szCs w:val="24"/>
        </w:rPr>
        <w:t xml:space="preserve"> календарных дней с момента обнаружения нарушения направить Концессионеру в письменной форме требование безвозмездно</w:t>
      </w:r>
      <w:r w:rsidR="00345F82" w:rsidRPr="008F29A0">
        <w:rPr>
          <w:rFonts w:ascii="Times New Roman" w:hAnsi="Times New Roman" w:cs="Times New Roman"/>
          <w:sz w:val="24"/>
          <w:szCs w:val="24"/>
        </w:rPr>
        <w:t xml:space="preserve"> устранить обнаруженное нарушение с указанием пункта настоящего Соглашения и (или)</w:t>
      </w:r>
      <w:r w:rsidR="003327DB" w:rsidRPr="008F29A0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8F29A0">
        <w:rPr>
          <w:rFonts w:ascii="Times New Roman" w:hAnsi="Times New Roman" w:cs="Times New Roman"/>
          <w:sz w:val="24"/>
          <w:szCs w:val="24"/>
        </w:rPr>
        <w:t xml:space="preserve">документа, требования которых нарушены. При этом срок для устранения нарушения </w:t>
      </w:r>
      <w:r w:rsidR="005B1F65" w:rsidRPr="008F29A0">
        <w:rPr>
          <w:rFonts w:ascii="Times New Roman" w:hAnsi="Times New Roman" w:cs="Times New Roman"/>
          <w:sz w:val="24"/>
          <w:szCs w:val="24"/>
        </w:rPr>
        <w:t xml:space="preserve">указывается Концедентом в требовании об устранении нарушений. </w:t>
      </w:r>
    </w:p>
    <w:p w:rsidR="00345F82" w:rsidRPr="004474DD" w:rsidRDefault="00FA62DE" w:rsidP="00345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9A0">
        <w:rPr>
          <w:rFonts w:ascii="Times New Roman" w:hAnsi="Times New Roman" w:cs="Times New Roman"/>
          <w:sz w:val="24"/>
          <w:szCs w:val="24"/>
        </w:rPr>
        <w:tab/>
      </w:r>
      <w:r w:rsidR="005B1F65" w:rsidRPr="008F29A0">
        <w:rPr>
          <w:rFonts w:ascii="Times New Roman" w:hAnsi="Times New Roman" w:cs="Times New Roman"/>
          <w:sz w:val="24"/>
          <w:szCs w:val="24"/>
        </w:rPr>
        <w:t>13.4</w:t>
      </w:r>
      <w:r w:rsidR="00345F82" w:rsidRPr="008F29A0">
        <w:rPr>
          <w:rFonts w:ascii="Times New Roman" w:hAnsi="Times New Roman" w:cs="Times New Roman"/>
          <w:sz w:val="24"/>
          <w:szCs w:val="24"/>
        </w:rPr>
        <w:t>. Концедент вправе потребовать от Концессионера возмещения</w:t>
      </w:r>
      <w:r w:rsidR="008C2914" w:rsidRPr="008F29A0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8F29A0">
        <w:rPr>
          <w:rFonts w:ascii="Times New Roman" w:hAnsi="Times New Roman" w:cs="Times New Roman"/>
          <w:sz w:val="24"/>
          <w:szCs w:val="24"/>
        </w:rPr>
        <w:t>причиненных   Концеденту убытков, вызванных нарушением Концессионером</w:t>
      </w:r>
      <w:r w:rsidR="008C2914" w:rsidRPr="008F29A0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8F29A0">
        <w:rPr>
          <w:rFonts w:ascii="Times New Roman" w:hAnsi="Times New Roman" w:cs="Times New Roman"/>
          <w:sz w:val="24"/>
          <w:szCs w:val="24"/>
        </w:rPr>
        <w:t>требований,</w:t>
      </w:r>
      <w:r w:rsidR="00E1120C" w:rsidRPr="008F29A0">
        <w:rPr>
          <w:rFonts w:ascii="Times New Roman" w:hAnsi="Times New Roman" w:cs="Times New Roman"/>
          <w:sz w:val="24"/>
          <w:szCs w:val="24"/>
        </w:rPr>
        <w:t xml:space="preserve"> указанных в п.13.2 </w:t>
      </w:r>
      <w:r w:rsidR="00345F82" w:rsidRPr="008F29A0">
        <w:rPr>
          <w:rFonts w:ascii="Times New Roman" w:hAnsi="Times New Roman" w:cs="Times New Roman"/>
          <w:sz w:val="24"/>
          <w:szCs w:val="24"/>
        </w:rPr>
        <w:t>настоящего Соглашения, если эти</w:t>
      </w:r>
      <w:r w:rsidR="008C2914" w:rsidRPr="008F29A0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8F29A0">
        <w:rPr>
          <w:rFonts w:ascii="Times New Roman" w:hAnsi="Times New Roman" w:cs="Times New Roman"/>
          <w:sz w:val="24"/>
          <w:szCs w:val="24"/>
        </w:rPr>
        <w:t xml:space="preserve">нарушения не были устранены Концессионером в срок, определенный </w:t>
      </w:r>
      <w:r w:rsidR="00345F82" w:rsidRPr="004474DD">
        <w:rPr>
          <w:rFonts w:ascii="Times New Roman" w:hAnsi="Times New Roman" w:cs="Times New Roman"/>
          <w:sz w:val="24"/>
          <w:szCs w:val="24"/>
        </w:rPr>
        <w:t>Концедентом</w:t>
      </w:r>
      <w:r w:rsidR="00CD3D5F" w:rsidRPr="004474DD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4474DD">
        <w:rPr>
          <w:rFonts w:ascii="Times New Roman" w:hAnsi="Times New Roman" w:cs="Times New Roman"/>
          <w:sz w:val="24"/>
          <w:szCs w:val="24"/>
        </w:rPr>
        <w:t xml:space="preserve">в требовании об устранении </w:t>
      </w:r>
      <w:r w:rsidR="00E1120C" w:rsidRPr="004474DD">
        <w:rPr>
          <w:rFonts w:ascii="Times New Roman" w:hAnsi="Times New Roman" w:cs="Times New Roman"/>
          <w:sz w:val="24"/>
          <w:szCs w:val="24"/>
        </w:rPr>
        <w:t>н</w:t>
      </w:r>
      <w:r w:rsidR="00345F82" w:rsidRPr="004474DD">
        <w:rPr>
          <w:rFonts w:ascii="Times New Roman" w:hAnsi="Times New Roman" w:cs="Times New Roman"/>
          <w:sz w:val="24"/>
          <w:szCs w:val="24"/>
        </w:rPr>
        <w:t xml:space="preserve">арушений, предусмотренном  пунктом </w:t>
      </w:r>
      <w:r w:rsidR="005B1F65" w:rsidRPr="004474DD">
        <w:rPr>
          <w:rFonts w:ascii="Times New Roman" w:hAnsi="Times New Roman" w:cs="Times New Roman"/>
          <w:sz w:val="24"/>
          <w:szCs w:val="24"/>
        </w:rPr>
        <w:t>13.3.</w:t>
      </w:r>
      <w:r w:rsidR="00345F82" w:rsidRPr="004474DD">
        <w:rPr>
          <w:rFonts w:ascii="Times New Roman" w:hAnsi="Times New Roman" w:cs="Times New Roman"/>
          <w:sz w:val="24"/>
          <w:szCs w:val="24"/>
        </w:rPr>
        <w:t>настоящего Соглашения, или являются существенными.</w:t>
      </w:r>
    </w:p>
    <w:p w:rsidR="0042670F" w:rsidRPr="004474DD" w:rsidRDefault="00FA62DE" w:rsidP="00426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4DD">
        <w:rPr>
          <w:rFonts w:ascii="Times New Roman" w:hAnsi="Times New Roman" w:cs="Times New Roman"/>
          <w:sz w:val="24"/>
          <w:szCs w:val="24"/>
        </w:rPr>
        <w:tab/>
      </w:r>
      <w:r w:rsidR="005B1F65" w:rsidRPr="004474DD">
        <w:rPr>
          <w:rFonts w:ascii="Times New Roman" w:hAnsi="Times New Roman" w:cs="Times New Roman"/>
          <w:sz w:val="24"/>
          <w:szCs w:val="24"/>
        </w:rPr>
        <w:t>13.</w:t>
      </w:r>
      <w:r w:rsidR="0042670F" w:rsidRPr="004474DD">
        <w:rPr>
          <w:rFonts w:ascii="Times New Roman" w:hAnsi="Times New Roman" w:cs="Times New Roman"/>
          <w:sz w:val="24"/>
          <w:szCs w:val="24"/>
        </w:rPr>
        <w:t>5</w:t>
      </w:r>
      <w:r w:rsidR="00345F82" w:rsidRPr="004474DD">
        <w:rPr>
          <w:rFonts w:ascii="Times New Roman" w:hAnsi="Times New Roman" w:cs="Times New Roman"/>
          <w:sz w:val="24"/>
          <w:szCs w:val="24"/>
        </w:rPr>
        <w:t xml:space="preserve">. </w:t>
      </w:r>
      <w:r w:rsidR="0042670F" w:rsidRPr="004474DD">
        <w:rPr>
          <w:rFonts w:ascii="Times New Roman" w:hAnsi="Times New Roman" w:cs="Times New Roman"/>
          <w:sz w:val="24"/>
          <w:szCs w:val="24"/>
        </w:rPr>
        <w:t xml:space="preserve">Для каждого </w:t>
      </w:r>
      <w:r w:rsidR="000B4603" w:rsidRPr="004474DD">
        <w:rPr>
          <w:rFonts w:ascii="Times New Roman" w:hAnsi="Times New Roman" w:cs="Times New Roman"/>
          <w:sz w:val="24"/>
          <w:szCs w:val="24"/>
        </w:rPr>
        <w:t xml:space="preserve">модернизированного </w:t>
      </w:r>
      <w:r w:rsidR="0042670F" w:rsidRPr="004474DD">
        <w:rPr>
          <w:rFonts w:ascii="Times New Roman" w:hAnsi="Times New Roman" w:cs="Times New Roman"/>
          <w:sz w:val="24"/>
          <w:szCs w:val="24"/>
        </w:rPr>
        <w:t>(</w:t>
      </w:r>
      <w:r w:rsidR="000B4603" w:rsidRPr="004474DD">
        <w:rPr>
          <w:rFonts w:ascii="Times New Roman" w:hAnsi="Times New Roman" w:cs="Times New Roman"/>
          <w:sz w:val="24"/>
          <w:szCs w:val="24"/>
        </w:rPr>
        <w:t>реконструированного</w:t>
      </w:r>
      <w:r w:rsidR="0042670F" w:rsidRPr="004474DD">
        <w:rPr>
          <w:rFonts w:ascii="Times New Roman" w:hAnsi="Times New Roman" w:cs="Times New Roman"/>
          <w:sz w:val="24"/>
          <w:szCs w:val="24"/>
        </w:rPr>
        <w:t xml:space="preserve">) объекта недвижимости, входящего в состав Объекта Соглашения, устанавливается гарантийный срок продолжительностью 5 (пять) лет </w:t>
      </w:r>
      <w:proofErr w:type="gramStart"/>
      <w:r w:rsidR="0042670F" w:rsidRPr="004474D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42670F" w:rsidRPr="004474DD">
        <w:rPr>
          <w:rFonts w:ascii="Times New Roman" w:hAnsi="Times New Roman" w:cs="Times New Roman"/>
          <w:sz w:val="24"/>
          <w:szCs w:val="24"/>
        </w:rPr>
        <w:t xml:space="preserve"> </w:t>
      </w:r>
      <w:r w:rsidR="00B765B3" w:rsidRPr="004474DD">
        <w:rPr>
          <w:rFonts w:ascii="Times New Roman" w:hAnsi="Times New Roman" w:cs="Times New Roman"/>
          <w:sz w:val="24"/>
          <w:szCs w:val="24"/>
        </w:rPr>
        <w:t>Акт</w:t>
      </w:r>
      <w:r w:rsidR="00FD0212" w:rsidRPr="004474DD">
        <w:rPr>
          <w:rFonts w:ascii="Times New Roman" w:hAnsi="Times New Roman" w:cs="Times New Roman"/>
          <w:sz w:val="24"/>
          <w:szCs w:val="24"/>
        </w:rPr>
        <w:t>а</w:t>
      </w:r>
      <w:r w:rsidR="00B765B3" w:rsidRPr="004474DD">
        <w:rPr>
          <w:rFonts w:ascii="Times New Roman" w:hAnsi="Times New Roman" w:cs="Times New Roman"/>
          <w:sz w:val="24"/>
          <w:szCs w:val="24"/>
        </w:rPr>
        <w:t xml:space="preserve"> </w:t>
      </w:r>
      <w:r w:rsidR="000B4603" w:rsidRPr="004474DD">
        <w:rPr>
          <w:rFonts w:ascii="Times New Roman" w:hAnsi="Times New Roman" w:cs="Times New Roman"/>
          <w:sz w:val="24"/>
          <w:szCs w:val="24"/>
        </w:rPr>
        <w:t>приемки выполненного мероприятия по концессионному соглашению</w:t>
      </w:r>
      <w:r w:rsidR="00FE0178" w:rsidRPr="004474DD">
        <w:rPr>
          <w:rFonts w:ascii="Times New Roman" w:hAnsi="Times New Roman" w:cs="Times New Roman"/>
          <w:sz w:val="24"/>
          <w:szCs w:val="24"/>
        </w:rPr>
        <w:t xml:space="preserve"> (Приложение №5)</w:t>
      </w:r>
      <w:r w:rsidR="000B4603" w:rsidRPr="004474DD">
        <w:rPr>
          <w:rFonts w:ascii="Times New Roman" w:hAnsi="Times New Roman" w:cs="Times New Roman"/>
          <w:sz w:val="24"/>
          <w:szCs w:val="24"/>
        </w:rPr>
        <w:t xml:space="preserve"> (при модернизации), либо</w:t>
      </w:r>
      <w:r w:rsidR="00C54A81" w:rsidRPr="004474DD">
        <w:rPr>
          <w:rFonts w:ascii="Times New Roman" w:hAnsi="Times New Roman" w:cs="Times New Roman"/>
          <w:sz w:val="24"/>
          <w:szCs w:val="24"/>
        </w:rPr>
        <w:t xml:space="preserve"> с даты получения разрешения на ввод объекта в эксплуатацию (при реконструкции).</w:t>
      </w:r>
      <w:r w:rsidR="000B4603" w:rsidRPr="004474DD">
        <w:rPr>
          <w:rFonts w:ascii="Times New Roman" w:hAnsi="Times New Roman" w:cs="Times New Roman"/>
          <w:sz w:val="24"/>
          <w:szCs w:val="24"/>
        </w:rPr>
        <w:t xml:space="preserve"> </w:t>
      </w:r>
      <w:r w:rsidR="00B765B3" w:rsidRPr="0044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F82" w:rsidRPr="00716EEB" w:rsidRDefault="0042670F" w:rsidP="005B1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4DD">
        <w:rPr>
          <w:rFonts w:ascii="Times New Roman" w:hAnsi="Times New Roman" w:cs="Times New Roman"/>
          <w:sz w:val="24"/>
          <w:szCs w:val="24"/>
        </w:rPr>
        <w:t>В отношении оборудования, входящего в состав указанного объекта, гарантийный</w:t>
      </w:r>
      <w:r w:rsidRPr="008F29A0">
        <w:rPr>
          <w:rFonts w:ascii="Times New Roman" w:hAnsi="Times New Roman" w:cs="Times New Roman"/>
          <w:sz w:val="24"/>
          <w:szCs w:val="24"/>
        </w:rPr>
        <w:t xml:space="preserve"> срок равен гарантийному сроку, установленному производителем такого оборудования.</w:t>
      </w:r>
      <w:r w:rsidRPr="00716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F82" w:rsidRPr="008F29A0" w:rsidRDefault="00FA62DE" w:rsidP="00345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5B1F65" w:rsidRPr="00716EEB">
        <w:rPr>
          <w:rFonts w:ascii="Times New Roman" w:hAnsi="Times New Roman" w:cs="Times New Roman"/>
          <w:sz w:val="24"/>
          <w:szCs w:val="24"/>
        </w:rPr>
        <w:t>13.</w:t>
      </w:r>
      <w:r w:rsidR="0042670F" w:rsidRPr="00716EEB">
        <w:rPr>
          <w:rFonts w:ascii="Times New Roman" w:hAnsi="Times New Roman" w:cs="Times New Roman"/>
          <w:sz w:val="24"/>
          <w:szCs w:val="24"/>
        </w:rPr>
        <w:t>6</w:t>
      </w:r>
      <w:r w:rsidR="003261BD" w:rsidRPr="00716EEB">
        <w:rPr>
          <w:rFonts w:ascii="Times New Roman" w:hAnsi="Times New Roman" w:cs="Times New Roman"/>
          <w:sz w:val="24"/>
          <w:szCs w:val="24"/>
        </w:rPr>
        <w:t>. Концедент</w:t>
      </w:r>
      <w:r w:rsidR="00345F82" w:rsidRPr="00716EEB">
        <w:rPr>
          <w:rFonts w:ascii="Times New Roman" w:hAnsi="Times New Roman" w:cs="Times New Roman"/>
          <w:sz w:val="24"/>
          <w:szCs w:val="24"/>
        </w:rPr>
        <w:t xml:space="preserve"> имеет право на возмещение убытков, возникших в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716EEB">
        <w:rPr>
          <w:rFonts w:ascii="Times New Roman" w:hAnsi="Times New Roman" w:cs="Times New Roman"/>
          <w:sz w:val="24"/>
          <w:szCs w:val="24"/>
        </w:rPr>
        <w:t>результате  неисполнения (в том числе уклонения Концессионера от подписания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AA684A">
        <w:rPr>
          <w:rFonts w:ascii="Times New Roman" w:hAnsi="Times New Roman" w:cs="Times New Roman"/>
          <w:sz w:val="24"/>
          <w:szCs w:val="24"/>
        </w:rPr>
        <w:t>А</w:t>
      </w:r>
      <w:r w:rsidR="00345F82" w:rsidRPr="00716EEB">
        <w:rPr>
          <w:rFonts w:ascii="Times New Roman" w:hAnsi="Times New Roman" w:cs="Times New Roman"/>
          <w:sz w:val="24"/>
          <w:szCs w:val="24"/>
        </w:rPr>
        <w:t>кта приема-передачи)   или ненадлежащего исполнения Концессионером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716EEB">
        <w:rPr>
          <w:rFonts w:ascii="Times New Roman" w:hAnsi="Times New Roman" w:cs="Times New Roman"/>
          <w:sz w:val="24"/>
          <w:szCs w:val="24"/>
        </w:rPr>
        <w:t>обязательств, предусмо</w:t>
      </w:r>
      <w:r w:rsidR="00F032DC" w:rsidRPr="00716EEB">
        <w:rPr>
          <w:rFonts w:ascii="Times New Roman" w:hAnsi="Times New Roman" w:cs="Times New Roman"/>
          <w:sz w:val="24"/>
          <w:szCs w:val="24"/>
        </w:rPr>
        <w:t xml:space="preserve">тренных  настоящим  </w:t>
      </w:r>
      <w:r w:rsidR="00F032DC" w:rsidRPr="00716EEB">
        <w:rPr>
          <w:rFonts w:ascii="Times New Roman" w:hAnsi="Times New Roman" w:cs="Times New Roman"/>
          <w:sz w:val="24"/>
          <w:szCs w:val="24"/>
        </w:rPr>
        <w:lastRenderedPageBreak/>
        <w:t>Соглашением.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716EEB">
        <w:rPr>
          <w:rFonts w:ascii="Times New Roman" w:hAnsi="Times New Roman" w:cs="Times New Roman"/>
          <w:sz w:val="24"/>
          <w:szCs w:val="24"/>
        </w:rPr>
        <w:t>Концессионер имеет право на возмещение убытков, возникших в результате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716EEB">
        <w:rPr>
          <w:rFonts w:ascii="Times New Roman" w:hAnsi="Times New Roman" w:cs="Times New Roman"/>
          <w:sz w:val="24"/>
          <w:szCs w:val="24"/>
        </w:rPr>
        <w:t>неисполнения или ненадлежащего   исполнения Концедентом обязательств,</w:t>
      </w:r>
      <w:r w:rsidR="00CD3D5F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716EEB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345F82" w:rsidRPr="008F29A0">
        <w:rPr>
          <w:rFonts w:ascii="Times New Roman" w:hAnsi="Times New Roman" w:cs="Times New Roman"/>
          <w:sz w:val="24"/>
          <w:szCs w:val="24"/>
        </w:rPr>
        <w:t>настоящим Соглашением</w:t>
      </w:r>
      <w:r w:rsidR="005B1F65" w:rsidRPr="008F29A0">
        <w:rPr>
          <w:rFonts w:ascii="Times New Roman" w:hAnsi="Times New Roman" w:cs="Times New Roman"/>
          <w:sz w:val="24"/>
          <w:szCs w:val="24"/>
        </w:rPr>
        <w:t>.</w:t>
      </w:r>
    </w:p>
    <w:p w:rsidR="00345F82" w:rsidRPr="004474DD" w:rsidRDefault="00345F82" w:rsidP="007E05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9A0">
        <w:rPr>
          <w:rFonts w:ascii="Times New Roman" w:hAnsi="Times New Roman" w:cs="Times New Roman"/>
          <w:sz w:val="24"/>
          <w:szCs w:val="24"/>
        </w:rPr>
        <w:t>1</w:t>
      </w:r>
      <w:r w:rsidR="005B1F65" w:rsidRPr="008F29A0">
        <w:rPr>
          <w:rFonts w:ascii="Times New Roman" w:hAnsi="Times New Roman" w:cs="Times New Roman"/>
          <w:sz w:val="24"/>
          <w:szCs w:val="24"/>
        </w:rPr>
        <w:t>3.</w:t>
      </w:r>
      <w:r w:rsidR="0042670F" w:rsidRPr="008F29A0">
        <w:rPr>
          <w:rFonts w:ascii="Times New Roman" w:hAnsi="Times New Roman" w:cs="Times New Roman"/>
          <w:sz w:val="24"/>
          <w:szCs w:val="24"/>
        </w:rPr>
        <w:t>7</w:t>
      </w:r>
      <w:r w:rsidRPr="008F29A0">
        <w:rPr>
          <w:rFonts w:ascii="Times New Roman" w:hAnsi="Times New Roman" w:cs="Times New Roman"/>
          <w:sz w:val="24"/>
          <w:szCs w:val="24"/>
        </w:rPr>
        <w:t>. Концессио</w:t>
      </w:r>
      <w:r w:rsidR="007E05AB" w:rsidRPr="008F29A0">
        <w:rPr>
          <w:rFonts w:ascii="Times New Roman" w:hAnsi="Times New Roman" w:cs="Times New Roman"/>
          <w:sz w:val="24"/>
          <w:szCs w:val="24"/>
        </w:rPr>
        <w:t xml:space="preserve">нер обязан уплатить Концеденту </w:t>
      </w:r>
      <w:r w:rsidR="00D31C4D" w:rsidRPr="008F29A0">
        <w:rPr>
          <w:rFonts w:ascii="Times New Roman" w:hAnsi="Times New Roman" w:cs="Times New Roman"/>
          <w:sz w:val="24"/>
          <w:szCs w:val="24"/>
        </w:rPr>
        <w:t xml:space="preserve"> </w:t>
      </w:r>
      <w:r w:rsidRPr="008F29A0">
        <w:rPr>
          <w:rFonts w:ascii="Times New Roman" w:hAnsi="Times New Roman" w:cs="Times New Roman"/>
          <w:sz w:val="24"/>
          <w:szCs w:val="24"/>
        </w:rPr>
        <w:t>неустойку в виде штрафа</w:t>
      </w:r>
      <w:r w:rsidR="00EE32F2" w:rsidRPr="008F29A0">
        <w:rPr>
          <w:rFonts w:ascii="Times New Roman" w:hAnsi="Times New Roman" w:cs="Times New Roman"/>
          <w:sz w:val="24"/>
          <w:szCs w:val="24"/>
        </w:rPr>
        <w:t xml:space="preserve"> в размере 100 000 (ста тысяч) рублей в</w:t>
      </w:r>
      <w:r w:rsidR="00617B75" w:rsidRPr="008F29A0">
        <w:rPr>
          <w:rFonts w:ascii="Times New Roman" w:hAnsi="Times New Roman" w:cs="Times New Roman"/>
          <w:sz w:val="24"/>
          <w:szCs w:val="24"/>
        </w:rPr>
        <w:t xml:space="preserve"> </w:t>
      </w:r>
      <w:r w:rsidRPr="008F29A0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EE32F2" w:rsidRPr="004474DD">
        <w:rPr>
          <w:rFonts w:ascii="Times New Roman" w:hAnsi="Times New Roman" w:cs="Times New Roman"/>
          <w:sz w:val="24"/>
          <w:szCs w:val="24"/>
        </w:rPr>
        <w:t>допущения Концессионером любого из существенных нарушений Соглашения, указанных в п.</w:t>
      </w:r>
      <w:r w:rsidR="00A67755" w:rsidRPr="004474DD">
        <w:rPr>
          <w:rFonts w:ascii="Times New Roman" w:hAnsi="Times New Roman" w:cs="Times New Roman"/>
          <w:sz w:val="24"/>
          <w:szCs w:val="24"/>
        </w:rPr>
        <w:t>13.2</w:t>
      </w:r>
      <w:r w:rsidR="009325E4" w:rsidRPr="004474DD">
        <w:rPr>
          <w:rFonts w:ascii="Times New Roman" w:hAnsi="Times New Roman" w:cs="Times New Roman"/>
          <w:sz w:val="24"/>
          <w:szCs w:val="24"/>
        </w:rPr>
        <w:t xml:space="preserve"> </w:t>
      </w:r>
      <w:r w:rsidR="00EE32F2" w:rsidRPr="004474DD">
        <w:rPr>
          <w:rFonts w:ascii="Times New Roman" w:hAnsi="Times New Roman" w:cs="Times New Roman"/>
          <w:sz w:val="24"/>
          <w:szCs w:val="24"/>
        </w:rPr>
        <w:t>настоящего Соглашения, а также в случае</w:t>
      </w:r>
      <w:r w:rsidR="00FD0212" w:rsidRPr="004474DD">
        <w:rPr>
          <w:rFonts w:ascii="Times New Roman" w:hAnsi="Times New Roman" w:cs="Times New Roman"/>
          <w:sz w:val="24"/>
          <w:szCs w:val="24"/>
        </w:rPr>
        <w:t xml:space="preserve"> </w:t>
      </w:r>
      <w:r w:rsidR="00AA684A" w:rsidRPr="004474DD">
        <w:rPr>
          <w:rFonts w:ascii="Times New Roman" w:hAnsi="Times New Roman" w:cs="Times New Roman"/>
          <w:sz w:val="24"/>
          <w:szCs w:val="24"/>
        </w:rPr>
        <w:t>не </w:t>
      </w:r>
      <w:r w:rsidR="007E05AB" w:rsidRPr="004474DD">
        <w:rPr>
          <w:rFonts w:ascii="Times New Roman" w:hAnsi="Times New Roman" w:cs="Times New Roman"/>
          <w:sz w:val="24"/>
          <w:szCs w:val="24"/>
        </w:rPr>
        <w:t>устранения Концессионером замечаний, указанных в Акте контроля, оформленном в соответствии с п.12.8. настоящего Соглашения</w:t>
      </w:r>
      <w:r w:rsidRPr="004474DD">
        <w:rPr>
          <w:rFonts w:ascii="Times New Roman" w:hAnsi="Times New Roman" w:cs="Times New Roman"/>
          <w:sz w:val="24"/>
          <w:szCs w:val="24"/>
        </w:rPr>
        <w:t>.</w:t>
      </w:r>
    </w:p>
    <w:p w:rsidR="00B12A34" w:rsidRPr="004474DD" w:rsidRDefault="00FA62DE" w:rsidP="005D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4DD">
        <w:rPr>
          <w:rFonts w:ascii="Times New Roman" w:hAnsi="Times New Roman" w:cs="Times New Roman"/>
          <w:sz w:val="24"/>
          <w:szCs w:val="24"/>
        </w:rPr>
        <w:tab/>
      </w:r>
      <w:r w:rsidR="00345F82" w:rsidRPr="004474DD">
        <w:rPr>
          <w:rFonts w:ascii="Times New Roman" w:hAnsi="Times New Roman" w:cs="Times New Roman"/>
          <w:sz w:val="24"/>
          <w:szCs w:val="24"/>
        </w:rPr>
        <w:t>1</w:t>
      </w:r>
      <w:r w:rsidR="005B1F65" w:rsidRPr="004474DD">
        <w:rPr>
          <w:rFonts w:ascii="Times New Roman" w:hAnsi="Times New Roman" w:cs="Times New Roman"/>
          <w:sz w:val="24"/>
          <w:szCs w:val="24"/>
        </w:rPr>
        <w:t>3.</w:t>
      </w:r>
      <w:r w:rsidR="0042670F" w:rsidRPr="004474DD">
        <w:rPr>
          <w:rFonts w:ascii="Times New Roman" w:hAnsi="Times New Roman" w:cs="Times New Roman"/>
          <w:sz w:val="24"/>
          <w:szCs w:val="24"/>
        </w:rPr>
        <w:t>8</w:t>
      </w:r>
      <w:r w:rsidR="00B07B46" w:rsidRPr="004474DD">
        <w:rPr>
          <w:rFonts w:ascii="Times New Roman" w:hAnsi="Times New Roman" w:cs="Times New Roman"/>
          <w:sz w:val="24"/>
          <w:szCs w:val="24"/>
        </w:rPr>
        <w:t>.</w:t>
      </w:r>
      <w:r w:rsidR="00B12A34" w:rsidRPr="004474DD">
        <w:rPr>
          <w:rFonts w:ascii="Times New Roman" w:hAnsi="Times New Roman"/>
          <w:sz w:val="24"/>
          <w:szCs w:val="24"/>
        </w:rPr>
        <w:t xml:space="preserve"> Концедент обязан уплатить Концессионеру неустойку в виде пени в случае </w:t>
      </w:r>
      <w:r w:rsidR="00A53230" w:rsidRPr="004474DD">
        <w:rPr>
          <w:rFonts w:ascii="Times New Roman" w:hAnsi="Times New Roman"/>
          <w:sz w:val="24"/>
          <w:szCs w:val="24"/>
        </w:rPr>
        <w:t xml:space="preserve">нарушения Концедентом </w:t>
      </w:r>
      <w:r w:rsidR="00A67755" w:rsidRPr="004474DD">
        <w:rPr>
          <w:rFonts w:ascii="Times New Roman" w:hAnsi="Times New Roman"/>
          <w:sz w:val="24"/>
          <w:szCs w:val="24"/>
        </w:rPr>
        <w:t>сроков выплаты платы Концедента</w:t>
      </w:r>
      <w:r w:rsidR="009325E4" w:rsidRPr="004474DD">
        <w:rPr>
          <w:rFonts w:ascii="Times New Roman" w:hAnsi="Times New Roman"/>
          <w:sz w:val="24"/>
          <w:szCs w:val="24"/>
        </w:rPr>
        <w:t>,</w:t>
      </w:r>
      <w:r w:rsidR="00CD3D5F" w:rsidRPr="004474DD">
        <w:rPr>
          <w:rFonts w:ascii="Times New Roman" w:hAnsi="Times New Roman"/>
          <w:sz w:val="24"/>
          <w:szCs w:val="24"/>
        </w:rPr>
        <w:t xml:space="preserve"> </w:t>
      </w:r>
      <w:r w:rsidR="00FD0212" w:rsidRPr="004474DD">
        <w:rPr>
          <w:rFonts w:ascii="Times New Roman" w:hAnsi="Times New Roman"/>
          <w:sz w:val="24"/>
          <w:szCs w:val="24"/>
        </w:rPr>
        <w:t xml:space="preserve">в размере 0,01% </w:t>
      </w:r>
      <w:r w:rsidR="003327DB" w:rsidRPr="004474DD">
        <w:rPr>
          <w:rFonts w:ascii="Times New Roman" w:hAnsi="Times New Roman"/>
          <w:sz w:val="24"/>
          <w:szCs w:val="24"/>
        </w:rPr>
        <w:t>от суммы неиспол</w:t>
      </w:r>
      <w:r w:rsidR="00FD0212" w:rsidRPr="004474DD">
        <w:rPr>
          <w:rFonts w:ascii="Times New Roman" w:hAnsi="Times New Roman"/>
          <w:sz w:val="24"/>
          <w:szCs w:val="24"/>
        </w:rPr>
        <w:t>н</w:t>
      </w:r>
      <w:r w:rsidR="003327DB" w:rsidRPr="004474DD">
        <w:rPr>
          <w:rFonts w:ascii="Times New Roman" w:hAnsi="Times New Roman"/>
          <w:sz w:val="24"/>
          <w:szCs w:val="24"/>
        </w:rPr>
        <w:t>е</w:t>
      </w:r>
      <w:r w:rsidR="00FD0212" w:rsidRPr="004474DD">
        <w:rPr>
          <w:rFonts w:ascii="Times New Roman" w:hAnsi="Times New Roman"/>
          <w:sz w:val="24"/>
          <w:szCs w:val="24"/>
        </w:rPr>
        <w:t>нных обязательств</w:t>
      </w:r>
      <w:r w:rsidR="009325E4" w:rsidRPr="004474DD">
        <w:rPr>
          <w:rFonts w:ascii="Times New Roman" w:hAnsi="Times New Roman"/>
          <w:sz w:val="24"/>
          <w:szCs w:val="24"/>
        </w:rPr>
        <w:t xml:space="preserve">, за каждый день просрочки исполнения обязательств.  </w:t>
      </w:r>
    </w:p>
    <w:p w:rsidR="00345F82" w:rsidRPr="008F29A0" w:rsidRDefault="00FA62DE" w:rsidP="00345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4DD">
        <w:rPr>
          <w:rFonts w:ascii="Times New Roman" w:hAnsi="Times New Roman" w:cs="Times New Roman"/>
          <w:sz w:val="24"/>
          <w:szCs w:val="24"/>
        </w:rPr>
        <w:tab/>
      </w:r>
      <w:r w:rsidR="00345F82" w:rsidRPr="004474DD">
        <w:rPr>
          <w:rFonts w:ascii="Times New Roman" w:hAnsi="Times New Roman" w:cs="Times New Roman"/>
          <w:sz w:val="24"/>
          <w:szCs w:val="24"/>
        </w:rPr>
        <w:t>1</w:t>
      </w:r>
      <w:r w:rsidR="005B1F65" w:rsidRPr="004474DD">
        <w:rPr>
          <w:rFonts w:ascii="Times New Roman" w:hAnsi="Times New Roman" w:cs="Times New Roman"/>
          <w:sz w:val="24"/>
          <w:szCs w:val="24"/>
        </w:rPr>
        <w:t>3.</w:t>
      </w:r>
      <w:r w:rsidR="0042670F" w:rsidRPr="004474DD">
        <w:rPr>
          <w:rFonts w:ascii="Times New Roman" w:hAnsi="Times New Roman" w:cs="Times New Roman"/>
          <w:sz w:val="24"/>
          <w:szCs w:val="24"/>
        </w:rPr>
        <w:t>9</w:t>
      </w:r>
      <w:r w:rsidR="00345F82" w:rsidRPr="004474DD">
        <w:rPr>
          <w:rFonts w:ascii="Times New Roman" w:hAnsi="Times New Roman" w:cs="Times New Roman"/>
          <w:sz w:val="24"/>
          <w:szCs w:val="24"/>
        </w:rPr>
        <w:t>. Возмещение Сторонами настоящего Соглашения убытков</w:t>
      </w:r>
      <w:r w:rsidR="00345F82" w:rsidRPr="008F29A0">
        <w:rPr>
          <w:rFonts w:ascii="Times New Roman" w:hAnsi="Times New Roman" w:cs="Times New Roman"/>
          <w:sz w:val="24"/>
          <w:szCs w:val="24"/>
        </w:rPr>
        <w:t xml:space="preserve"> и уплата</w:t>
      </w:r>
      <w:r w:rsidR="008C2914" w:rsidRPr="008F29A0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8F29A0">
        <w:rPr>
          <w:rFonts w:ascii="Times New Roman" w:hAnsi="Times New Roman" w:cs="Times New Roman"/>
          <w:sz w:val="24"/>
          <w:szCs w:val="24"/>
        </w:rPr>
        <w:t>неустойки в случае неисполнения или ненадлежащего исполнения обязательств,</w:t>
      </w:r>
      <w:r w:rsidR="008C2914" w:rsidRPr="008F29A0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8F29A0">
        <w:rPr>
          <w:rFonts w:ascii="Times New Roman" w:hAnsi="Times New Roman" w:cs="Times New Roman"/>
          <w:sz w:val="24"/>
          <w:szCs w:val="24"/>
        </w:rPr>
        <w:t>предусмотренных настоящим  Соглашением, не освобождают соответствующую</w:t>
      </w:r>
      <w:r w:rsidR="008C2914" w:rsidRPr="008F29A0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8F29A0">
        <w:rPr>
          <w:rFonts w:ascii="Times New Roman" w:hAnsi="Times New Roman" w:cs="Times New Roman"/>
          <w:sz w:val="24"/>
          <w:szCs w:val="24"/>
        </w:rPr>
        <w:t>Сторону от и</w:t>
      </w:r>
      <w:r w:rsidR="00AA684A">
        <w:rPr>
          <w:rFonts w:ascii="Times New Roman" w:hAnsi="Times New Roman" w:cs="Times New Roman"/>
          <w:sz w:val="24"/>
          <w:szCs w:val="24"/>
        </w:rPr>
        <w:t>сполнения этого обязательства в </w:t>
      </w:r>
      <w:r w:rsidR="00345F82" w:rsidRPr="008F29A0">
        <w:rPr>
          <w:rFonts w:ascii="Times New Roman" w:hAnsi="Times New Roman" w:cs="Times New Roman"/>
          <w:sz w:val="24"/>
          <w:szCs w:val="24"/>
        </w:rPr>
        <w:t>натуре.</w:t>
      </w:r>
    </w:p>
    <w:p w:rsidR="00345F82" w:rsidRPr="00716EEB" w:rsidRDefault="00FA62DE" w:rsidP="00345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9A0">
        <w:rPr>
          <w:rFonts w:ascii="Times New Roman" w:hAnsi="Times New Roman" w:cs="Times New Roman"/>
          <w:sz w:val="24"/>
          <w:szCs w:val="24"/>
        </w:rPr>
        <w:tab/>
      </w:r>
      <w:r w:rsidR="00345F82" w:rsidRPr="008F29A0">
        <w:rPr>
          <w:rFonts w:ascii="Times New Roman" w:hAnsi="Times New Roman" w:cs="Times New Roman"/>
          <w:sz w:val="24"/>
          <w:szCs w:val="24"/>
        </w:rPr>
        <w:t>1</w:t>
      </w:r>
      <w:r w:rsidR="005B1F65" w:rsidRPr="008F29A0">
        <w:rPr>
          <w:rFonts w:ascii="Times New Roman" w:hAnsi="Times New Roman" w:cs="Times New Roman"/>
          <w:sz w:val="24"/>
          <w:szCs w:val="24"/>
        </w:rPr>
        <w:t>3.</w:t>
      </w:r>
      <w:r w:rsidR="0042670F" w:rsidRPr="008F29A0">
        <w:rPr>
          <w:rFonts w:ascii="Times New Roman" w:hAnsi="Times New Roman" w:cs="Times New Roman"/>
          <w:sz w:val="24"/>
          <w:szCs w:val="24"/>
        </w:rPr>
        <w:t>10</w:t>
      </w:r>
      <w:r w:rsidR="00345F82" w:rsidRPr="008F29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5F82" w:rsidRPr="008F29A0">
        <w:rPr>
          <w:rFonts w:ascii="Times New Roman" w:hAnsi="Times New Roman" w:cs="Times New Roman"/>
          <w:sz w:val="24"/>
          <w:szCs w:val="24"/>
        </w:rPr>
        <w:t>Сторона,</w:t>
      </w:r>
      <w:r w:rsidR="008C2914" w:rsidRPr="008F29A0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8F29A0">
        <w:rPr>
          <w:rFonts w:ascii="Times New Roman" w:hAnsi="Times New Roman" w:cs="Times New Roman"/>
          <w:sz w:val="24"/>
          <w:szCs w:val="24"/>
        </w:rPr>
        <w:t>не исполнившая или исполнившая ненадлежащим</w:t>
      </w:r>
      <w:r w:rsidR="00345F82" w:rsidRPr="00716EEB">
        <w:rPr>
          <w:rFonts w:ascii="Times New Roman" w:hAnsi="Times New Roman" w:cs="Times New Roman"/>
          <w:sz w:val="24"/>
          <w:szCs w:val="24"/>
        </w:rPr>
        <w:t xml:space="preserve"> образом свои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716EEB">
        <w:rPr>
          <w:rFonts w:ascii="Times New Roman" w:hAnsi="Times New Roman" w:cs="Times New Roman"/>
          <w:sz w:val="24"/>
          <w:szCs w:val="24"/>
        </w:rPr>
        <w:t>обязательства, предусмотренные настоящим Соглашением, несет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716EEB">
        <w:rPr>
          <w:rFonts w:ascii="Times New Roman" w:hAnsi="Times New Roman" w:cs="Times New Roman"/>
          <w:sz w:val="24"/>
          <w:szCs w:val="24"/>
        </w:rPr>
        <w:t>ответственность,  предусмотренную  законодательством Российской Федерации и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810D6">
        <w:rPr>
          <w:rFonts w:ascii="Times New Roman" w:hAnsi="Times New Roman" w:cs="Times New Roman"/>
          <w:sz w:val="24"/>
          <w:szCs w:val="24"/>
        </w:rPr>
        <w:t>настоящим Соглашением, если не </w:t>
      </w:r>
      <w:r w:rsidR="00345F82" w:rsidRPr="00716EEB">
        <w:rPr>
          <w:rFonts w:ascii="Times New Roman" w:hAnsi="Times New Roman" w:cs="Times New Roman"/>
          <w:sz w:val="24"/>
          <w:szCs w:val="24"/>
        </w:rPr>
        <w:t>докажет, что надлежащее исполнение указанных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716EEB">
        <w:rPr>
          <w:rFonts w:ascii="Times New Roman" w:hAnsi="Times New Roman" w:cs="Times New Roman"/>
          <w:sz w:val="24"/>
          <w:szCs w:val="24"/>
        </w:rPr>
        <w:t>обязательств оказалось невозможным  вследствие наступления обстоятельств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716EEB">
        <w:rPr>
          <w:rFonts w:ascii="Times New Roman" w:hAnsi="Times New Roman" w:cs="Times New Roman"/>
          <w:sz w:val="24"/>
          <w:szCs w:val="24"/>
        </w:rPr>
        <w:t>непреодолимой силы.</w:t>
      </w:r>
      <w:proofErr w:type="gramEnd"/>
    </w:p>
    <w:p w:rsidR="00010A58" w:rsidRPr="00716EEB" w:rsidRDefault="00010A58" w:rsidP="00345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A58" w:rsidRPr="00716EEB" w:rsidRDefault="00010A58" w:rsidP="0001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>14. Особые обстоятельства</w:t>
      </w:r>
    </w:p>
    <w:p w:rsidR="00010A58" w:rsidRPr="00716EEB" w:rsidRDefault="00010A58" w:rsidP="0001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A58" w:rsidRPr="00716EEB" w:rsidRDefault="00010A58" w:rsidP="0001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 xml:space="preserve">14.1. Перечень Особых обстоятельств </w:t>
      </w:r>
    </w:p>
    <w:p w:rsidR="00010A58" w:rsidRPr="00716EEB" w:rsidRDefault="00010A58" w:rsidP="0001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Установленный настоящим концессионным соглашением перечень Особых обстоятельств является закрытым. </w:t>
      </w:r>
    </w:p>
    <w:p w:rsidR="00010A58" w:rsidRPr="00716EEB" w:rsidRDefault="00010A58" w:rsidP="0001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Настоящим Концессионным соглашением установлен следующий перечень Особых обстоятельств: </w:t>
      </w:r>
    </w:p>
    <w:p w:rsidR="00010A58" w:rsidRPr="00716EEB" w:rsidRDefault="00010A58" w:rsidP="003E051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обнаружение на земельном участке археологических объектов или опасных </w:t>
      </w:r>
      <w:r w:rsidR="00AD5C44" w:rsidRPr="00716EEB">
        <w:rPr>
          <w:rFonts w:ascii="Times New Roman" w:eastAsia="Times New Roman" w:hAnsi="Times New Roman" w:cs="Times New Roman"/>
          <w:sz w:val="24"/>
          <w:szCs w:val="24"/>
        </w:rPr>
        <w:t xml:space="preserve">веществ, любых других объектов, 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препятствующих  реконс</w:t>
      </w:r>
      <w:r w:rsidR="007810D6">
        <w:rPr>
          <w:rFonts w:ascii="Times New Roman" w:eastAsia="Times New Roman" w:hAnsi="Times New Roman" w:cs="Times New Roman"/>
          <w:sz w:val="24"/>
          <w:szCs w:val="24"/>
        </w:rPr>
        <w:t>трукции (модернизации) Объекта С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оглашения и (или) осуществлению концессионной деятельности, а также выявление иных обстоятельств (включая геологические факторы), которые не были известны Концессионеру</w:t>
      </w:r>
      <w:r w:rsidR="007810D6">
        <w:rPr>
          <w:rFonts w:ascii="Times New Roman" w:eastAsia="Times New Roman" w:hAnsi="Times New Roman" w:cs="Times New Roman"/>
          <w:sz w:val="24"/>
          <w:szCs w:val="24"/>
        </w:rPr>
        <w:t xml:space="preserve"> при заключении С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оглашения, в случаях, когда в результате такого обнаружения Концессионер не может надлежащим образом исполнить свои обязательства по реконструкции (модерниз</w:t>
      </w:r>
      <w:r w:rsidR="007810D6">
        <w:rPr>
          <w:rFonts w:ascii="Times New Roman" w:eastAsia="Times New Roman" w:hAnsi="Times New Roman" w:cs="Times New Roman"/>
          <w:sz w:val="24"/>
          <w:szCs w:val="24"/>
        </w:rPr>
        <w:t>ации) О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бъекта соглашения в соответствии</w:t>
      </w:r>
      <w:proofErr w:type="gramEnd"/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с заданием и основными мероприятиями и (или) осуществлению концессионной деятельности; </w:t>
      </w:r>
    </w:p>
    <w:p w:rsidR="00010A58" w:rsidRPr="00716EEB" w:rsidRDefault="00782A77" w:rsidP="003E051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A58" w:rsidRPr="00716EEB">
        <w:rPr>
          <w:rFonts w:ascii="Times New Roman" w:eastAsia="Times New Roman" w:hAnsi="Times New Roman" w:cs="Times New Roman"/>
          <w:sz w:val="24"/>
          <w:szCs w:val="24"/>
        </w:rPr>
        <w:t>вступление в силу нормативн</w:t>
      </w:r>
      <w:r w:rsidR="00AB18AF" w:rsidRPr="00716EEB">
        <w:rPr>
          <w:rFonts w:ascii="Times New Roman" w:eastAsia="Times New Roman" w:hAnsi="Times New Roman" w:cs="Times New Roman"/>
          <w:sz w:val="24"/>
          <w:szCs w:val="24"/>
        </w:rPr>
        <w:t>о-</w:t>
      </w:r>
      <w:r w:rsidR="00010A58" w:rsidRPr="00716EEB">
        <w:rPr>
          <w:rFonts w:ascii="Times New Roman" w:eastAsia="Times New Roman" w:hAnsi="Times New Roman" w:cs="Times New Roman"/>
          <w:sz w:val="24"/>
          <w:szCs w:val="24"/>
        </w:rPr>
        <w:t>правовых актов,</w:t>
      </w:r>
      <w:r w:rsidR="00AB18AF" w:rsidRPr="00716EEB">
        <w:rPr>
          <w:rFonts w:ascii="Times New Roman" w:hAnsi="Times New Roman"/>
          <w:sz w:val="24"/>
          <w:szCs w:val="24"/>
        </w:rPr>
        <w:t xml:space="preserve"> что создаёт невозможность для Концендента и Концессионера,</w:t>
      </w:r>
      <w:r w:rsidR="00010A58" w:rsidRPr="0071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A58" w:rsidRPr="00716EEB">
        <w:rPr>
          <w:rFonts w:ascii="Times New Roman" w:eastAsia="Times New Roman" w:hAnsi="Times New Roman" w:cs="Times New Roman"/>
          <w:sz w:val="24"/>
          <w:szCs w:val="24"/>
        </w:rPr>
        <w:t>исполнять свои обязате</w:t>
      </w:r>
      <w:r w:rsidR="007810D6">
        <w:rPr>
          <w:rFonts w:ascii="Times New Roman" w:eastAsia="Times New Roman" w:hAnsi="Times New Roman" w:cs="Times New Roman"/>
          <w:sz w:val="24"/>
          <w:szCs w:val="24"/>
        </w:rPr>
        <w:t>льства по С</w:t>
      </w:r>
      <w:r w:rsidR="00010A58" w:rsidRPr="00716EEB">
        <w:rPr>
          <w:rFonts w:ascii="Times New Roman" w:eastAsia="Times New Roman" w:hAnsi="Times New Roman" w:cs="Times New Roman"/>
          <w:sz w:val="24"/>
          <w:szCs w:val="24"/>
        </w:rPr>
        <w:t xml:space="preserve">оглашению; </w:t>
      </w:r>
    </w:p>
    <w:p w:rsidR="005B2800" w:rsidRDefault="003138A3" w:rsidP="003E051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необходимость проведения работ</w:t>
      </w:r>
      <w:r w:rsidR="003156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не включенных в стоимость мероприятий</w:t>
      </w:r>
      <w:r w:rsidR="007A34BB">
        <w:rPr>
          <w:rFonts w:ascii="Times New Roman" w:eastAsia="Times New Roman" w:hAnsi="Times New Roman" w:cs="Times New Roman"/>
          <w:sz w:val="24"/>
          <w:szCs w:val="24"/>
        </w:rPr>
        <w:t xml:space="preserve"> по модернизации</w:t>
      </w:r>
      <w:r w:rsidR="004F53E6" w:rsidRPr="00716EEB">
        <w:rPr>
          <w:rFonts w:ascii="Times New Roman" w:eastAsia="Times New Roman" w:hAnsi="Times New Roman" w:cs="Times New Roman"/>
          <w:sz w:val="24"/>
          <w:szCs w:val="24"/>
        </w:rPr>
        <w:t xml:space="preserve">, рассчитанных на основании 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3E6" w:rsidRPr="00716EEB">
        <w:rPr>
          <w:rFonts w:ascii="Times New Roman" w:eastAsia="Times New Roman" w:hAnsi="Times New Roman" w:cs="Times New Roman"/>
          <w:sz w:val="24"/>
          <w:szCs w:val="24"/>
        </w:rPr>
        <w:t>Укрупненных нор</w:t>
      </w:r>
      <w:r w:rsidR="00315628">
        <w:rPr>
          <w:rFonts w:ascii="Times New Roman" w:eastAsia="Times New Roman" w:hAnsi="Times New Roman" w:cs="Times New Roman"/>
          <w:sz w:val="24"/>
          <w:szCs w:val="24"/>
        </w:rPr>
        <w:t>мативов цены строительства НЦС</w:t>
      </w:r>
      <w:r w:rsidR="004F53E6" w:rsidRPr="00716EEB">
        <w:rPr>
          <w:rFonts w:ascii="Times New Roman" w:eastAsia="Times New Roman" w:hAnsi="Times New Roman" w:cs="Times New Roman"/>
          <w:sz w:val="24"/>
          <w:szCs w:val="24"/>
        </w:rPr>
        <w:t xml:space="preserve"> 81-02-14-2017  Сборник 14. </w:t>
      </w:r>
      <w:proofErr w:type="gramStart"/>
      <w:r w:rsidR="004F53E6" w:rsidRPr="00716EEB">
        <w:rPr>
          <w:rFonts w:ascii="Times New Roman" w:eastAsia="Times New Roman" w:hAnsi="Times New Roman" w:cs="Times New Roman"/>
          <w:sz w:val="24"/>
          <w:szCs w:val="24"/>
        </w:rPr>
        <w:t xml:space="preserve">Наружные сети водоснабжения и канализации </w:t>
      </w:r>
      <w:r w:rsidR="00EF7757" w:rsidRPr="00716EEB">
        <w:rPr>
          <w:rFonts w:ascii="Times New Roman" w:eastAsia="Times New Roman" w:hAnsi="Times New Roman" w:cs="Times New Roman"/>
          <w:sz w:val="24"/>
          <w:szCs w:val="24"/>
        </w:rPr>
        <w:t xml:space="preserve">Таблица 14-06-006, 14-07-002 </w:t>
      </w:r>
      <w:r w:rsidR="004F53E6" w:rsidRPr="00716EEB">
        <w:rPr>
          <w:rFonts w:ascii="Times New Roman" w:eastAsia="Times New Roman" w:hAnsi="Times New Roman" w:cs="Times New Roman"/>
          <w:sz w:val="24"/>
          <w:szCs w:val="24"/>
        </w:rPr>
        <w:t>(приложение к приказу Министерства строительства и жилищно-коммунального хозяйства РФ от 28 июня 2017 г. N 936/пр.)</w:t>
      </w:r>
      <w:r w:rsidR="00315628">
        <w:rPr>
          <w:rFonts w:ascii="Times New Roman" w:eastAsia="Times New Roman" w:hAnsi="Times New Roman" w:cs="Times New Roman"/>
          <w:sz w:val="24"/>
          <w:szCs w:val="24"/>
        </w:rPr>
        <w:t xml:space="preserve"> (далее – «Нормативы»)</w:t>
      </w:r>
      <w:r w:rsidR="004F53E6" w:rsidRPr="00716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из числа перечисленных в пп.11,12,17,20</w:t>
      </w:r>
      <w:r w:rsidR="00991B8E" w:rsidRPr="0071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628">
        <w:rPr>
          <w:rFonts w:ascii="Times New Roman" w:eastAsia="Times New Roman" w:hAnsi="Times New Roman" w:cs="Times New Roman"/>
          <w:sz w:val="24"/>
          <w:szCs w:val="24"/>
        </w:rPr>
        <w:t>(</w:t>
      </w:r>
      <w:r w:rsidR="00991B8E" w:rsidRPr="00716EEB">
        <w:rPr>
          <w:rFonts w:ascii="Times New Roman" w:eastAsia="Times New Roman" w:hAnsi="Times New Roman" w:cs="Times New Roman"/>
          <w:sz w:val="24"/>
          <w:szCs w:val="24"/>
        </w:rPr>
        <w:t>последний абзац</w:t>
      </w:r>
      <w:r w:rsidR="00315628">
        <w:rPr>
          <w:rFonts w:ascii="Times New Roman" w:eastAsia="Times New Roman" w:hAnsi="Times New Roman" w:cs="Times New Roman"/>
          <w:sz w:val="24"/>
          <w:szCs w:val="24"/>
        </w:rPr>
        <w:t>), 22 Нормативов работ</w:t>
      </w:r>
      <w:r w:rsidR="00932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5E4" w:rsidRPr="00CC358D">
        <w:rPr>
          <w:rFonts w:ascii="Times New Roman" w:hAnsi="Times New Roman" w:cs="Times New Roman"/>
          <w:sz w:val="24"/>
          <w:szCs w:val="24"/>
        </w:rPr>
        <w:t xml:space="preserve">(указаны в данных </w:t>
      </w:r>
      <w:r w:rsidR="009325E4">
        <w:rPr>
          <w:rFonts w:ascii="Times New Roman" w:hAnsi="Times New Roman" w:cs="Times New Roman"/>
          <w:sz w:val="24"/>
          <w:szCs w:val="24"/>
        </w:rPr>
        <w:t>пунктах, как неучтенная работа)</w:t>
      </w:r>
      <w:r w:rsidR="00AE4550" w:rsidRPr="00716EEB">
        <w:rPr>
          <w:rFonts w:ascii="Times New Roman" w:eastAsia="Times New Roman" w:hAnsi="Times New Roman" w:cs="Times New Roman"/>
          <w:sz w:val="24"/>
          <w:szCs w:val="24"/>
        </w:rPr>
        <w:t>, но необходимых для надлежащего выполнения Концессионером мероприятий</w:t>
      </w:r>
      <w:r w:rsidR="007A34BB">
        <w:rPr>
          <w:rFonts w:ascii="Times New Roman" w:eastAsia="Times New Roman" w:hAnsi="Times New Roman" w:cs="Times New Roman"/>
          <w:sz w:val="24"/>
          <w:szCs w:val="24"/>
        </w:rPr>
        <w:t xml:space="preserve"> по модернизации</w:t>
      </w:r>
      <w:r w:rsidR="00AE4550" w:rsidRPr="00716EEB">
        <w:rPr>
          <w:rFonts w:ascii="Times New Roman" w:eastAsia="Times New Roman" w:hAnsi="Times New Roman" w:cs="Times New Roman"/>
          <w:sz w:val="24"/>
          <w:szCs w:val="24"/>
        </w:rPr>
        <w:t>, предусмотренных Соглашением</w:t>
      </w:r>
      <w:r w:rsidR="004007C5">
        <w:rPr>
          <w:rFonts w:ascii="Times New Roman" w:eastAsia="Times New Roman" w:hAnsi="Times New Roman" w:cs="Times New Roman"/>
          <w:sz w:val="24"/>
          <w:szCs w:val="24"/>
        </w:rPr>
        <w:t>, с учетом следующего</w:t>
      </w:r>
      <w:r w:rsidR="00AE4550" w:rsidRPr="00716EE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20112D" w:rsidRPr="00E84F66" w:rsidRDefault="0020112D" w:rsidP="003E051F">
      <w:pPr>
        <w:pStyle w:val="a3"/>
        <w:numPr>
          <w:ilvl w:val="3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F6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15628" w:rsidRPr="00E84F66">
        <w:rPr>
          <w:rFonts w:ascii="Times New Roman" w:eastAsia="Times New Roman" w:hAnsi="Times New Roman" w:cs="Times New Roman"/>
          <w:sz w:val="24"/>
          <w:szCs w:val="24"/>
        </w:rPr>
        <w:t>еобходимость выполнения работ, не включенных в стоимость мероприятий, рассчитанных на основании Нормативов, из числа</w:t>
      </w:r>
      <w:r w:rsidRPr="00E84F66">
        <w:rPr>
          <w:rFonts w:ascii="Times New Roman" w:eastAsia="Times New Roman" w:hAnsi="Times New Roman" w:cs="Times New Roman"/>
          <w:sz w:val="24"/>
          <w:szCs w:val="24"/>
        </w:rPr>
        <w:t xml:space="preserve"> указанных</w:t>
      </w:r>
      <w:r w:rsidR="00315628" w:rsidRPr="00E84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F66">
        <w:rPr>
          <w:rFonts w:ascii="Times New Roman" w:eastAsia="Times New Roman" w:hAnsi="Times New Roman" w:cs="Times New Roman"/>
          <w:sz w:val="24"/>
          <w:szCs w:val="24"/>
        </w:rPr>
        <w:t>в п. 17, 22 Нормативов, но необходимых для надлежащего выполнения Концессионером мероприятий, предусмотренных Соглашением, является Особым обстоятельством в случае:</w:t>
      </w:r>
    </w:p>
    <w:p w:rsidR="0020112D" w:rsidRPr="00E84F66" w:rsidRDefault="0020112D" w:rsidP="0020112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F66">
        <w:rPr>
          <w:rFonts w:ascii="Times New Roman" w:eastAsia="Times New Roman" w:hAnsi="Times New Roman" w:cs="Times New Roman"/>
          <w:sz w:val="24"/>
          <w:szCs w:val="24"/>
        </w:rPr>
        <w:lastRenderedPageBreak/>
        <w:t>-  если место, определенное Концедентом для временного складирования или утилизации грунта, находится на расстоянии более 1 км</w:t>
      </w:r>
      <w:proofErr w:type="gramStart"/>
      <w:r w:rsidRPr="00E84F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4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4F6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84F66">
        <w:rPr>
          <w:rFonts w:ascii="Times New Roman" w:eastAsia="Times New Roman" w:hAnsi="Times New Roman" w:cs="Times New Roman"/>
          <w:sz w:val="24"/>
          <w:szCs w:val="24"/>
        </w:rPr>
        <w:t>т места пр</w:t>
      </w:r>
      <w:r w:rsidR="00252E4D">
        <w:rPr>
          <w:rFonts w:ascii="Times New Roman" w:eastAsia="Times New Roman" w:hAnsi="Times New Roman" w:cs="Times New Roman"/>
          <w:sz w:val="24"/>
          <w:szCs w:val="24"/>
        </w:rPr>
        <w:t>оведения работ (применительно к </w:t>
      </w:r>
      <w:r w:rsidRPr="00E84F66">
        <w:rPr>
          <w:rFonts w:ascii="Times New Roman" w:eastAsia="Times New Roman" w:hAnsi="Times New Roman" w:cs="Times New Roman"/>
          <w:sz w:val="24"/>
          <w:szCs w:val="24"/>
        </w:rPr>
        <w:t>работам, указанным в п. 17 Нормативов);</w:t>
      </w:r>
    </w:p>
    <w:p w:rsidR="0020112D" w:rsidRPr="00E84F66" w:rsidRDefault="0020112D" w:rsidP="0020112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F66">
        <w:rPr>
          <w:rFonts w:ascii="Times New Roman" w:eastAsia="Times New Roman" w:hAnsi="Times New Roman" w:cs="Times New Roman"/>
          <w:sz w:val="24"/>
          <w:szCs w:val="24"/>
        </w:rPr>
        <w:t>- если  по требованию Концедента работы производятся способом, не указанным в п. 22 Нормативов (применительно к работам, указанным в п. 22 Нормативов).</w:t>
      </w:r>
    </w:p>
    <w:p w:rsidR="0020112D" w:rsidRDefault="004007C5" w:rsidP="00BE1061">
      <w:pPr>
        <w:pStyle w:val="a3"/>
        <w:tabs>
          <w:tab w:val="left" w:pos="212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F66">
        <w:rPr>
          <w:rFonts w:ascii="Times New Roman" w:eastAsia="Times New Roman" w:hAnsi="Times New Roman" w:cs="Times New Roman"/>
          <w:sz w:val="24"/>
          <w:szCs w:val="24"/>
        </w:rPr>
        <w:t>14.1.3.2.       если необходимость выполнения работ, указанных в п. 14.1.3 настоящего Соглашения,  не влечет увеличение стоимости выполняемых мероп</w:t>
      </w:r>
      <w:r w:rsidR="00252E4D">
        <w:rPr>
          <w:rFonts w:ascii="Times New Roman" w:eastAsia="Times New Roman" w:hAnsi="Times New Roman" w:cs="Times New Roman"/>
          <w:sz w:val="24"/>
          <w:szCs w:val="24"/>
        </w:rPr>
        <w:t>риятий по сравнению со </w:t>
      </w:r>
      <w:r w:rsidRPr="00E84F66">
        <w:rPr>
          <w:rFonts w:ascii="Times New Roman" w:eastAsia="Times New Roman" w:hAnsi="Times New Roman" w:cs="Times New Roman"/>
          <w:sz w:val="24"/>
          <w:szCs w:val="24"/>
        </w:rPr>
        <w:t xml:space="preserve">стоимостью, </w:t>
      </w:r>
      <w:r w:rsidR="00BE1061" w:rsidRPr="00E84F66">
        <w:rPr>
          <w:rFonts w:ascii="Times New Roman" w:eastAsia="Times New Roman" w:hAnsi="Times New Roman" w:cs="Times New Roman"/>
          <w:sz w:val="24"/>
          <w:szCs w:val="24"/>
        </w:rPr>
        <w:t>указанной</w:t>
      </w:r>
      <w:r w:rsidRPr="00E84F66">
        <w:rPr>
          <w:rFonts w:ascii="Times New Roman" w:eastAsia="Times New Roman" w:hAnsi="Times New Roman" w:cs="Times New Roman"/>
          <w:sz w:val="24"/>
          <w:szCs w:val="24"/>
        </w:rPr>
        <w:t xml:space="preserve"> в приложениях 2.1, 2.2 к настоящему Соглашению, </w:t>
      </w:r>
      <w:r w:rsidR="00BE1061" w:rsidRPr="00E84F66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252E4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E1061" w:rsidRPr="00E84F66">
        <w:rPr>
          <w:rFonts w:ascii="Times New Roman" w:eastAsia="Times New Roman" w:hAnsi="Times New Roman" w:cs="Times New Roman"/>
          <w:sz w:val="24"/>
          <w:szCs w:val="24"/>
        </w:rPr>
        <w:t>необходимость выполнения указанных работ не является Особым обстоятельством</w:t>
      </w:r>
    </w:p>
    <w:p w:rsidR="008F29A0" w:rsidRPr="004474DD" w:rsidRDefault="00CE150F" w:rsidP="003E051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EDD" w:rsidRPr="004474DD">
        <w:rPr>
          <w:rFonts w:ascii="Times New Roman" w:eastAsia="Times New Roman" w:hAnsi="Times New Roman" w:cs="Times New Roman"/>
          <w:sz w:val="24"/>
          <w:szCs w:val="24"/>
        </w:rPr>
        <w:t xml:space="preserve">отклонение </w:t>
      </w:r>
      <w:r w:rsidR="00A67755" w:rsidRPr="004474DD">
        <w:rPr>
          <w:rFonts w:ascii="Times New Roman" w:eastAsia="Times New Roman" w:hAnsi="Times New Roman" w:cs="Times New Roman"/>
          <w:sz w:val="24"/>
          <w:szCs w:val="24"/>
        </w:rPr>
        <w:t xml:space="preserve">стоимости мероприятий, подтвержденных положительным заключением государственной экспертизы оценки достоверности сметной стоимости от </w:t>
      </w:r>
      <w:r w:rsidRPr="004474DD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</w:t>
      </w:r>
      <w:r w:rsidR="00701EDD" w:rsidRPr="004474DD">
        <w:rPr>
          <w:rFonts w:ascii="Times New Roman" w:eastAsia="Times New Roman" w:hAnsi="Times New Roman" w:cs="Times New Roman"/>
          <w:sz w:val="24"/>
          <w:szCs w:val="24"/>
        </w:rPr>
        <w:t xml:space="preserve">(плановой) </w:t>
      </w:r>
      <w:r w:rsidRPr="004474DD">
        <w:rPr>
          <w:rFonts w:ascii="Times New Roman" w:eastAsia="Times New Roman" w:hAnsi="Times New Roman" w:cs="Times New Roman"/>
          <w:sz w:val="24"/>
          <w:szCs w:val="24"/>
        </w:rPr>
        <w:t>стоимости мероприятий</w:t>
      </w:r>
      <w:r w:rsidR="00A67755" w:rsidRPr="004474DD">
        <w:rPr>
          <w:rFonts w:ascii="Times New Roman" w:eastAsia="Times New Roman" w:hAnsi="Times New Roman" w:cs="Times New Roman"/>
          <w:sz w:val="24"/>
          <w:szCs w:val="24"/>
        </w:rPr>
        <w:t>, произошедшее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несоответствия </w:t>
      </w:r>
      <w:r w:rsidR="003C29F2" w:rsidRPr="00716EEB">
        <w:rPr>
          <w:rFonts w:ascii="Times New Roman" w:eastAsia="Times New Roman" w:hAnsi="Times New Roman" w:cs="Times New Roman"/>
          <w:sz w:val="24"/>
          <w:szCs w:val="24"/>
        </w:rPr>
        <w:t xml:space="preserve">фактических и </w:t>
      </w:r>
      <w:r w:rsidR="00701EDD" w:rsidRPr="00716EEB">
        <w:rPr>
          <w:rFonts w:ascii="Times New Roman" w:eastAsia="Times New Roman" w:hAnsi="Times New Roman" w:cs="Times New Roman"/>
          <w:sz w:val="24"/>
          <w:szCs w:val="24"/>
        </w:rPr>
        <w:t xml:space="preserve">плановых 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3C29F2" w:rsidRPr="00716EEB">
        <w:rPr>
          <w:rFonts w:ascii="Times New Roman" w:eastAsia="Times New Roman" w:hAnsi="Times New Roman" w:cs="Times New Roman"/>
          <w:sz w:val="24"/>
          <w:szCs w:val="24"/>
        </w:rPr>
        <w:t xml:space="preserve">дексов роста потребительских цен. </w:t>
      </w:r>
      <w:r w:rsidR="008F29A0" w:rsidRPr="004474DD">
        <w:rPr>
          <w:rFonts w:ascii="Times New Roman" w:eastAsia="Times New Roman" w:hAnsi="Times New Roman" w:cs="Times New Roman"/>
          <w:sz w:val="24"/>
          <w:szCs w:val="24"/>
        </w:rPr>
        <w:t xml:space="preserve">Плановые значения стоимости мероприятий в период их исполнения рассчитаны как произведение нормативной стоимости в ценах 2017 года на коэффициент, значение которого в 2020 году равняется  1,110, в 2021 году – 1,151, в 2022 и последующих годах – значению предыдущего года, умноженное на 1,04. </w:t>
      </w:r>
    </w:p>
    <w:p w:rsidR="008F29A0" w:rsidRPr="004474DD" w:rsidRDefault="008F29A0" w:rsidP="008F2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74DD">
        <w:rPr>
          <w:rFonts w:ascii="Times New Roman" w:eastAsia="Times New Roman" w:hAnsi="Times New Roman" w:cs="Times New Roman"/>
          <w:sz w:val="24"/>
          <w:szCs w:val="24"/>
        </w:rPr>
        <w:t>Фактические ИПЦ принимаются в размере, предусмотренном в базовом  варианте  Прогноза социально-экономического развития Российской Федерации, размещенном на официальном сайте Министерства экономического развития Российской Федерации и разработанном в соответствии с постановлением Правительства Российской Федерации от 14.11.2015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</w:t>
      </w:r>
      <w:proofErr w:type="gramEnd"/>
      <w:r w:rsidRPr="004474DD">
        <w:rPr>
          <w:rFonts w:ascii="Times New Roman" w:eastAsia="Times New Roman" w:hAnsi="Times New Roman" w:cs="Times New Roman"/>
          <w:sz w:val="24"/>
          <w:szCs w:val="24"/>
        </w:rPr>
        <w:t xml:space="preserve"> Федерации</w:t>
      </w:r>
      <w:r w:rsidR="005D6F30" w:rsidRPr="004474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061" w:rsidRDefault="00BE1061" w:rsidP="00BE10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несоответствие фактических и плановых индекс</w:t>
      </w:r>
      <w:r w:rsidR="00CC5AD4">
        <w:rPr>
          <w:rFonts w:ascii="Times New Roman" w:eastAsia="Times New Roman" w:hAnsi="Times New Roman" w:cs="Times New Roman"/>
          <w:sz w:val="24"/>
          <w:szCs w:val="24"/>
        </w:rPr>
        <w:t>ов роста потребительских цен не </w:t>
      </w:r>
      <w:r>
        <w:rPr>
          <w:rFonts w:ascii="Times New Roman" w:eastAsia="Times New Roman" w:hAnsi="Times New Roman" w:cs="Times New Roman"/>
          <w:sz w:val="24"/>
          <w:szCs w:val="24"/>
        </w:rPr>
        <w:t>влечет увеличение стоимости мероприятий, указанных в приложения  2.1, 2.2.</w:t>
      </w:r>
      <w:r w:rsidRPr="00BE106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Соглашению, то указанное несоответствие индексов не является Особым обстоятельством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A58" w:rsidRPr="00716EEB" w:rsidRDefault="00BE1061" w:rsidP="003E051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150" w:rsidRPr="0071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430" w:rsidRPr="00BE106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10A58" w:rsidRPr="00716EEB">
        <w:rPr>
          <w:rFonts w:ascii="Times New Roman" w:eastAsia="Times New Roman" w:hAnsi="Times New Roman" w:cs="Times New Roman"/>
          <w:sz w:val="24"/>
          <w:szCs w:val="24"/>
        </w:rPr>
        <w:t xml:space="preserve">вступление в законную силу судебного акта или решения антимонопольного органа, которым установлена невозможность исполнения Концессионером установленных </w:t>
      </w:r>
      <w:r w:rsidR="008E57C0" w:rsidRPr="00716EE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82A77" w:rsidRPr="00716EEB">
        <w:rPr>
          <w:rFonts w:ascii="Times New Roman" w:eastAsia="Times New Roman" w:hAnsi="Times New Roman" w:cs="Times New Roman"/>
          <w:sz w:val="24"/>
          <w:szCs w:val="24"/>
        </w:rPr>
        <w:t>астоящим С</w:t>
      </w:r>
      <w:r w:rsidR="00010A58" w:rsidRPr="00716EEB">
        <w:rPr>
          <w:rFonts w:ascii="Times New Roman" w:eastAsia="Times New Roman" w:hAnsi="Times New Roman" w:cs="Times New Roman"/>
          <w:sz w:val="24"/>
          <w:szCs w:val="24"/>
        </w:rPr>
        <w:t xml:space="preserve">оглашением обязательств; </w:t>
      </w:r>
    </w:p>
    <w:p w:rsidR="00010A58" w:rsidRPr="00716EEB" w:rsidRDefault="00010A58" w:rsidP="0001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 xml:space="preserve">14.2. Признаки Особых обстоятельств </w:t>
      </w:r>
    </w:p>
    <w:p w:rsidR="00010A58" w:rsidRPr="00716EEB" w:rsidRDefault="00010A58" w:rsidP="0001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Обстоятельство относится в це</w:t>
      </w:r>
      <w:r w:rsidR="00CC5AD4">
        <w:rPr>
          <w:rFonts w:ascii="Times New Roman" w:eastAsia="Times New Roman" w:hAnsi="Times New Roman" w:cs="Times New Roman"/>
          <w:sz w:val="24"/>
          <w:szCs w:val="24"/>
        </w:rPr>
        <w:t>лях настоящего С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оглашения к Особым обстоятельствам исключительно если: </w:t>
      </w:r>
    </w:p>
    <w:p w:rsidR="00010A58" w:rsidRPr="00716EEB" w:rsidRDefault="00010A58" w:rsidP="003E051F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Такое Особое обстоятельство наступило после </w:t>
      </w:r>
      <w:r w:rsidR="00CC5AD4">
        <w:rPr>
          <w:rFonts w:ascii="Times New Roman" w:eastAsia="Times New Roman" w:hAnsi="Times New Roman" w:cs="Times New Roman"/>
          <w:sz w:val="24"/>
          <w:szCs w:val="24"/>
        </w:rPr>
        <w:t>даты заключения С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оглашения; </w:t>
      </w:r>
    </w:p>
    <w:p w:rsidR="00010A58" w:rsidRPr="00716EEB" w:rsidRDefault="00010A58" w:rsidP="003E051F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Причиной наступления такого Особого обстоятельства не являются действия (бездействие) Концессионера и (или) третьих лиц, привлеченных Концессионером для исполнения обязательств Концессионера; </w:t>
      </w:r>
    </w:p>
    <w:p w:rsidR="00010A58" w:rsidRPr="00716EEB" w:rsidRDefault="00010A58" w:rsidP="003E051F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Наступление Особого обстоятельства</w:t>
      </w:r>
      <w:r w:rsidR="00A758D6" w:rsidRPr="0071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препятствует исполнению Концессионером своих </w:t>
      </w:r>
      <w:r w:rsidR="00CC5AD4">
        <w:rPr>
          <w:rFonts w:ascii="Times New Roman" w:eastAsia="Times New Roman" w:hAnsi="Times New Roman" w:cs="Times New Roman"/>
          <w:sz w:val="24"/>
          <w:szCs w:val="24"/>
        </w:rPr>
        <w:t>обязательств по С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оглашению и (или) влечет возникновение у Концессионера убытков (далее – Убытки по Особым обстоятельствам). </w:t>
      </w:r>
    </w:p>
    <w:p w:rsidR="00010A58" w:rsidRPr="00716EEB" w:rsidRDefault="00010A58" w:rsidP="0001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 xml:space="preserve">14.3. Последствия наступления Особых обстоятельств </w:t>
      </w:r>
    </w:p>
    <w:p w:rsidR="00010A58" w:rsidRPr="001D2127" w:rsidRDefault="00010A58" w:rsidP="0001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1D2127">
        <w:rPr>
          <w:rFonts w:ascii="Times New Roman" w:eastAsia="Times New Roman" w:hAnsi="Times New Roman" w:cs="Times New Roman"/>
          <w:sz w:val="24"/>
          <w:szCs w:val="24"/>
        </w:rPr>
        <w:t xml:space="preserve">наступлении Особых обстоятельств: </w:t>
      </w:r>
    </w:p>
    <w:p w:rsidR="00010A58" w:rsidRPr="00716EEB" w:rsidRDefault="0004050A" w:rsidP="003E051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27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010A58" w:rsidRPr="001D2127">
        <w:rPr>
          <w:rFonts w:ascii="Times New Roman" w:eastAsia="Times New Roman" w:hAnsi="Times New Roman" w:cs="Times New Roman"/>
          <w:sz w:val="24"/>
          <w:szCs w:val="24"/>
        </w:rPr>
        <w:t xml:space="preserve"> освобожда</w:t>
      </w:r>
      <w:r w:rsidR="007370DB" w:rsidRPr="001D212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10A58" w:rsidRPr="001D2127">
        <w:rPr>
          <w:rFonts w:ascii="Times New Roman" w:eastAsia="Times New Roman" w:hAnsi="Times New Roman" w:cs="Times New Roman"/>
          <w:sz w:val="24"/>
          <w:szCs w:val="24"/>
        </w:rPr>
        <w:t xml:space="preserve">тся от ответственности за неисполнение (ненадлежащее исполнение) своих </w:t>
      </w:r>
      <w:r w:rsidR="00CC5AD4" w:rsidRPr="001D2127">
        <w:rPr>
          <w:rFonts w:ascii="Times New Roman" w:eastAsia="Times New Roman" w:hAnsi="Times New Roman" w:cs="Times New Roman"/>
          <w:sz w:val="24"/>
          <w:szCs w:val="24"/>
        </w:rPr>
        <w:t>обязательств по С</w:t>
      </w:r>
      <w:r w:rsidR="00010A58" w:rsidRPr="001D2127">
        <w:rPr>
          <w:rFonts w:ascii="Times New Roman" w:eastAsia="Times New Roman" w:hAnsi="Times New Roman" w:cs="Times New Roman"/>
          <w:sz w:val="24"/>
          <w:szCs w:val="24"/>
        </w:rPr>
        <w:t>оглашению в случае, если такое неисполнение (ненадлежащее исполнение)</w:t>
      </w:r>
      <w:r w:rsidR="00010A58" w:rsidRPr="00716EEB">
        <w:rPr>
          <w:rFonts w:ascii="Times New Roman" w:eastAsia="Times New Roman" w:hAnsi="Times New Roman" w:cs="Times New Roman"/>
          <w:sz w:val="24"/>
          <w:szCs w:val="24"/>
        </w:rPr>
        <w:t xml:space="preserve"> было вызвано наступлением Особого обстоятельства; </w:t>
      </w:r>
    </w:p>
    <w:p w:rsidR="00010A58" w:rsidRPr="00716EEB" w:rsidRDefault="00010A58" w:rsidP="003E051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Концессионер вправе потребовать от Концедента досрочного прекращен</w:t>
      </w:r>
      <w:r w:rsidR="00CC5AD4">
        <w:rPr>
          <w:rFonts w:ascii="Times New Roman" w:eastAsia="Times New Roman" w:hAnsi="Times New Roman" w:cs="Times New Roman"/>
          <w:sz w:val="24"/>
          <w:szCs w:val="24"/>
        </w:rPr>
        <w:t>ия (расторжения) С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оглашения: в случае, если Особое обстоятел</w:t>
      </w:r>
      <w:r w:rsidR="00CC5AD4">
        <w:rPr>
          <w:rFonts w:ascii="Times New Roman" w:eastAsia="Times New Roman" w:hAnsi="Times New Roman" w:cs="Times New Roman"/>
          <w:sz w:val="24"/>
          <w:szCs w:val="24"/>
        </w:rPr>
        <w:t>ьство имеет длящийся характер и 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сохраняет свое действие в течение более чем 90 (девяноста) календарных дней; в случае, если Особое обстоятельство ведет к возникновению у Концессионера Убытков по Особым обстоятельствам на сумму, превышающую 1 000 000 рублей. </w:t>
      </w:r>
    </w:p>
    <w:p w:rsidR="00010A58" w:rsidRPr="00716EEB" w:rsidRDefault="00010A58" w:rsidP="003E051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Узнав о наступлении Особого обстоятельства, Концессионер обязан при первой возможности, но в любом случае не позднее 3 (трех) рабочих дней с момента обнаружения Особого обстоятельства, </w:t>
      </w:r>
      <w:r w:rsidR="0099677A" w:rsidRPr="00716EEB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 </w:t>
      </w:r>
      <w:r w:rsidR="00AB18AF" w:rsidRPr="00716EEB">
        <w:rPr>
          <w:rFonts w:ascii="Times New Roman" w:eastAsia="Times New Roman" w:hAnsi="Times New Roman" w:cs="Times New Roman"/>
          <w:sz w:val="24"/>
          <w:szCs w:val="24"/>
        </w:rPr>
        <w:t xml:space="preserve">сообщить 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об этом </w:t>
      </w:r>
      <w:r w:rsidRPr="0045159E">
        <w:rPr>
          <w:rFonts w:ascii="Times New Roman" w:eastAsia="Times New Roman" w:hAnsi="Times New Roman" w:cs="Times New Roman"/>
          <w:sz w:val="24"/>
          <w:szCs w:val="24"/>
        </w:rPr>
        <w:t>Концедент</w:t>
      </w:r>
      <w:r w:rsidR="00A758D6" w:rsidRPr="0045159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5159E">
        <w:rPr>
          <w:rFonts w:ascii="Times New Roman" w:eastAsia="Times New Roman" w:hAnsi="Times New Roman" w:cs="Times New Roman"/>
          <w:sz w:val="24"/>
          <w:szCs w:val="24"/>
        </w:rPr>
        <w:t xml:space="preserve">, а также не позднее </w:t>
      </w:r>
      <w:r w:rsidRPr="004515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чем через 14 (четырнадцать) рабочих дней направить Концеденту </w:t>
      </w:r>
      <w:r w:rsidR="0081701D" w:rsidRPr="0045159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="0081701D" w:rsidRPr="0045159E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="0081701D" w:rsidRPr="0045159E">
        <w:rPr>
          <w:rFonts w:ascii="Times New Roman" w:eastAsia="Times New Roman" w:hAnsi="Times New Roman" w:cs="Times New Roman"/>
          <w:sz w:val="24"/>
          <w:szCs w:val="24"/>
        </w:rPr>
        <w:t xml:space="preserve">ретьей стороне </w:t>
      </w:r>
      <w:r w:rsidRPr="0045159E">
        <w:rPr>
          <w:rFonts w:ascii="Times New Roman" w:eastAsia="Times New Roman" w:hAnsi="Times New Roman" w:cs="Times New Roman"/>
          <w:sz w:val="24"/>
          <w:szCs w:val="24"/>
        </w:rPr>
        <w:t>уведомление об Особом обстоятельстве (далее – «Уведомление об особом обстоятельстве»), с изложением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следующих сведений: </w:t>
      </w:r>
    </w:p>
    <w:p w:rsidR="00010A58" w:rsidRPr="00716EEB" w:rsidRDefault="00010A58" w:rsidP="003E051F">
      <w:pPr>
        <w:pStyle w:val="a3"/>
        <w:numPr>
          <w:ilvl w:val="3"/>
          <w:numId w:val="4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описание Особого обстоятельства, причин его наступления и его предполагаемой длительности (в той мере, в какой это возможно оценить); </w:t>
      </w:r>
    </w:p>
    <w:p w:rsidR="00010A58" w:rsidRPr="00716EEB" w:rsidRDefault="00010A58" w:rsidP="003E051F">
      <w:pPr>
        <w:pStyle w:val="a3"/>
        <w:numPr>
          <w:ilvl w:val="3"/>
          <w:numId w:val="4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обоснование отсутствия у Концессионера возможности избежать наступления этого Особого обстоятельства; </w:t>
      </w:r>
    </w:p>
    <w:p w:rsidR="001357CF" w:rsidRPr="00716EEB" w:rsidRDefault="00010A58" w:rsidP="003E051F">
      <w:pPr>
        <w:pStyle w:val="a3"/>
        <w:numPr>
          <w:ilvl w:val="3"/>
          <w:numId w:val="4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описание действий, предпринятых или подлежащих принятию Концессионером во исполнение обязанностей по смягчению пос</w:t>
      </w:r>
      <w:r w:rsidR="00E52263" w:rsidRPr="00716EEB">
        <w:rPr>
          <w:rFonts w:ascii="Times New Roman" w:eastAsia="Times New Roman" w:hAnsi="Times New Roman" w:cs="Times New Roman"/>
          <w:sz w:val="24"/>
          <w:szCs w:val="24"/>
        </w:rPr>
        <w:t>ледствий Особого обстоятельства;</w:t>
      </w:r>
    </w:p>
    <w:p w:rsidR="00E52263" w:rsidRPr="008F29A0" w:rsidRDefault="001357CF" w:rsidP="003E051F">
      <w:pPr>
        <w:pStyle w:val="a3"/>
        <w:numPr>
          <w:ilvl w:val="3"/>
          <w:numId w:val="4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предложения Концессионера о внесение необходимых изменений в ус</w:t>
      </w:r>
      <w:r w:rsidR="00CC5AD4">
        <w:rPr>
          <w:rFonts w:ascii="Times New Roman" w:eastAsia="Times New Roman" w:hAnsi="Times New Roman" w:cs="Times New Roman"/>
          <w:sz w:val="24"/>
          <w:szCs w:val="24"/>
        </w:rPr>
        <w:t>ловия С</w:t>
      </w:r>
      <w:r w:rsidR="00E52263" w:rsidRPr="008F29A0">
        <w:rPr>
          <w:rFonts w:ascii="Times New Roman" w:eastAsia="Times New Roman" w:hAnsi="Times New Roman" w:cs="Times New Roman"/>
          <w:sz w:val="24"/>
          <w:szCs w:val="24"/>
        </w:rPr>
        <w:t>оглашения;</w:t>
      </w:r>
    </w:p>
    <w:p w:rsidR="009C7F23" w:rsidRPr="00716EEB" w:rsidRDefault="009C7F23" w:rsidP="003E051F">
      <w:pPr>
        <w:pStyle w:val="a3"/>
        <w:numPr>
          <w:ilvl w:val="3"/>
          <w:numId w:val="4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9A0">
        <w:rPr>
          <w:rFonts w:ascii="Times New Roman" w:eastAsia="Times New Roman" w:hAnsi="Times New Roman" w:cs="Times New Roman"/>
          <w:sz w:val="24"/>
          <w:szCs w:val="24"/>
        </w:rPr>
        <w:t>в случае наступления особого обстоятельства согласно п.14.1.3 Соглашения, Концессионер направляет Концеденту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9A0" w:rsidRPr="004474D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="008F29A0" w:rsidRPr="004474D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="008F29A0" w:rsidRPr="004474DD">
        <w:rPr>
          <w:rFonts w:ascii="Times New Roman" w:eastAsia="Times New Roman" w:hAnsi="Times New Roman" w:cs="Times New Roman"/>
          <w:sz w:val="24"/>
          <w:szCs w:val="24"/>
        </w:rPr>
        <w:t>ретьей стороне</w:t>
      </w:r>
      <w:r w:rsidR="008F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ведомость объемов работ, отсутствующих в укрупненных сметных нормативах (Укрупненные нормативы цены строительства НЦС  81-02-14-2017  Сборник 14. </w:t>
      </w:r>
      <w:proofErr w:type="gramStart"/>
      <w:r w:rsidRPr="00716EEB">
        <w:rPr>
          <w:rFonts w:ascii="Times New Roman" w:eastAsia="Times New Roman" w:hAnsi="Times New Roman" w:cs="Times New Roman"/>
          <w:sz w:val="24"/>
          <w:szCs w:val="24"/>
        </w:rPr>
        <w:t>Наружные сети водоснабжения и канализации (приложение к приказу Министерства строительства и жилищно-коммунального хозяйства РФ от 28 июня 2017 г. N 936/пр., но необходимых для надлежащего выполнения Концессионером мероприятий, предусмотренных Соглашением</w:t>
      </w:r>
      <w:r w:rsidR="00932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25E4" w:rsidRPr="00CC358D">
        <w:rPr>
          <w:rFonts w:ascii="Times New Roman" w:hAnsi="Times New Roman" w:cs="Times New Roman"/>
          <w:sz w:val="24"/>
          <w:szCs w:val="24"/>
        </w:rPr>
        <w:t>составленную в соответствии с законодательством Российской Федерации, в том числе с учетом сметных нормативов</w:t>
      </w:r>
      <w:r w:rsidR="00CC5A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0A58" w:rsidRPr="00716EEB" w:rsidRDefault="00010A58" w:rsidP="003E051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Не позднее, чем через 14 (четырнадцать) рабочих дней с даты получения Уведомления об особом обстоятельстве Концедент направ</w:t>
      </w:r>
      <w:r w:rsidR="009C7F23" w:rsidRPr="00716EEB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Концессионеру (с копией</w:t>
      </w:r>
      <w:proofErr w:type="gramStart"/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04E" w:rsidRPr="00716EE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27404E" w:rsidRPr="00716EEB">
        <w:rPr>
          <w:rFonts w:ascii="Times New Roman" w:eastAsia="Times New Roman" w:hAnsi="Times New Roman" w:cs="Times New Roman"/>
          <w:sz w:val="24"/>
          <w:szCs w:val="24"/>
        </w:rPr>
        <w:t>ретьей стороне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C7F23" w:rsidRPr="00716EEB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предложения Концессионера или альтернативное предложение 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о внесении необходимых изме</w:t>
      </w:r>
      <w:r w:rsidR="002662C3">
        <w:rPr>
          <w:rFonts w:ascii="Times New Roman" w:eastAsia="Times New Roman" w:hAnsi="Times New Roman" w:cs="Times New Roman"/>
          <w:sz w:val="24"/>
          <w:szCs w:val="24"/>
        </w:rPr>
        <w:t>нений в условия С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оглашения (в том числе, о внесении изменений, направленных на продление сроков исполнения Концессионером </w:t>
      </w:r>
      <w:r w:rsidR="002662C3">
        <w:rPr>
          <w:rFonts w:ascii="Times New Roman" w:eastAsia="Times New Roman" w:hAnsi="Times New Roman" w:cs="Times New Roman"/>
          <w:sz w:val="24"/>
          <w:szCs w:val="24"/>
        </w:rPr>
        <w:t>обязательств по С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оглашению)</w:t>
      </w:r>
      <w:r w:rsidR="009C7F23" w:rsidRPr="00716EEB">
        <w:rPr>
          <w:rFonts w:ascii="Times New Roman" w:eastAsia="Times New Roman" w:hAnsi="Times New Roman" w:cs="Times New Roman"/>
          <w:sz w:val="24"/>
          <w:szCs w:val="24"/>
        </w:rPr>
        <w:t>, либо  мотивированный отказ.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0A58" w:rsidRPr="00716EEB" w:rsidRDefault="00010A58" w:rsidP="003E051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через </w:t>
      </w:r>
      <w:r w:rsidR="00793BF4" w:rsidRPr="00716EE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93BF4" w:rsidRPr="00716EEB">
        <w:rPr>
          <w:rFonts w:ascii="Times New Roman" w:eastAsia="Times New Roman" w:hAnsi="Times New Roman" w:cs="Times New Roman"/>
          <w:sz w:val="24"/>
          <w:szCs w:val="24"/>
        </w:rPr>
        <w:t>тридцать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даты получения </w:t>
      </w:r>
      <w:r w:rsidR="00793BF4" w:rsidRPr="00716EEB">
        <w:rPr>
          <w:rFonts w:ascii="Times New Roman" w:eastAsia="Times New Roman" w:hAnsi="Times New Roman" w:cs="Times New Roman"/>
          <w:sz w:val="24"/>
          <w:szCs w:val="24"/>
        </w:rPr>
        <w:t>согласования (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793BF4" w:rsidRPr="00716EE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Концедента, Концессионер обязан направить </w:t>
      </w:r>
      <w:r w:rsidRPr="0045159E">
        <w:rPr>
          <w:rFonts w:ascii="Times New Roman" w:eastAsia="Times New Roman" w:hAnsi="Times New Roman" w:cs="Times New Roman"/>
          <w:sz w:val="24"/>
          <w:szCs w:val="24"/>
        </w:rPr>
        <w:t xml:space="preserve">Концеденту </w:t>
      </w:r>
      <w:r w:rsidR="0081701D" w:rsidRPr="0045159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="0081701D" w:rsidRPr="0045159E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="0081701D" w:rsidRPr="0045159E">
        <w:rPr>
          <w:rFonts w:ascii="Times New Roman" w:eastAsia="Times New Roman" w:hAnsi="Times New Roman" w:cs="Times New Roman"/>
          <w:sz w:val="24"/>
          <w:szCs w:val="24"/>
        </w:rPr>
        <w:t xml:space="preserve">ретьей стороне </w:t>
      </w:r>
      <w:r w:rsidRPr="0045159E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(далее п</w:t>
      </w:r>
      <w:r w:rsidR="00B05224">
        <w:rPr>
          <w:rFonts w:ascii="Times New Roman" w:eastAsia="Times New Roman" w:hAnsi="Times New Roman" w:cs="Times New Roman"/>
          <w:sz w:val="24"/>
          <w:szCs w:val="24"/>
        </w:rPr>
        <w:t xml:space="preserve">о тексту – 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Расчет к уведо</w:t>
      </w:r>
      <w:r w:rsidR="00B05224">
        <w:rPr>
          <w:rFonts w:ascii="Times New Roman" w:eastAsia="Times New Roman" w:hAnsi="Times New Roman" w:cs="Times New Roman"/>
          <w:sz w:val="24"/>
          <w:szCs w:val="24"/>
        </w:rPr>
        <w:t>млению об особом обстоятельстве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), содержащий следующие сведения: </w:t>
      </w:r>
    </w:p>
    <w:p w:rsidR="00010A58" w:rsidRPr="00716EEB" w:rsidRDefault="00AE4550" w:rsidP="003E051F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проект дополнительного соглашения к Соглашению, подготовленный </w:t>
      </w:r>
      <w:r w:rsidR="00010A58" w:rsidRPr="00716EEB">
        <w:rPr>
          <w:rFonts w:ascii="Times New Roman" w:eastAsia="Times New Roman" w:hAnsi="Times New Roman" w:cs="Times New Roman"/>
          <w:sz w:val="24"/>
          <w:szCs w:val="24"/>
        </w:rPr>
        <w:t xml:space="preserve"> Концессионером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6EEB">
        <w:rPr>
          <w:rFonts w:ascii="Times New Roman" w:eastAsia="Times New Roman" w:hAnsi="Times New Roman" w:cs="Times New Roman"/>
          <w:sz w:val="24"/>
          <w:szCs w:val="24"/>
        </w:rPr>
        <w:t>содержаший</w:t>
      </w:r>
      <w:proofErr w:type="spellEnd"/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условия</w:t>
      </w:r>
      <w:r w:rsidR="00B0522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010A58" w:rsidRPr="00716EEB">
        <w:rPr>
          <w:rFonts w:ascii="Times New Roman" w:eastAsia="Times New Roman" w:hAnsi="Times New Roman" w:cs="Times New Roman"/>
          <w:sz w:val="24"/>
          <w:szCs w:val="24"/>
        </w:rPr>
        <w:t>оглашения (с учетом предложения Концедента)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в редакции, необходимой</w:t>
      </w:r>
      <w:r w:rsidR="00010A58" w:rsidRPr="00716EEB">
        <w:rPr>
          <w:rFonts w:ascii="Times New Roman" w:eastAsia="Times New Roman" w:hAnsi="Times New Roman" w:cs="Times New Roman"/>
          <w:sz w:val="24"/>
          <w:szCs w:val="24"/>
        </w:rPr>
        <w:t xml:space="preserve"> для продолжения исполнения Концессионером </w:t>
      </w:r>
      <w:r w:rsidR="00B05224">
        <w:rPr>
          <w:rFonts w:ascii="Times New Roman" w:eastAsia="Times New Roman" w:hAnsi="Times New Roman" w:cs="Times New Roman"/>
          <w:sz w:val="24"/>
          <w:szCs w:val="24"/>
        </w:rPr>
        <w:t>обязательств по С</w:t>
      </w:r>
      <w:r w:rsidR="00010A58" w:rsidRPr="00716EEB">
        <w:rPr>
          <w:rFonts w:ascii="Times New Roman" w:eastAsia="Times New Roman" w:hAnsi="Times New Roman" w:cs="Times New Roman"/>
          <w:sz w:val="24"/>
          <w:szCs w:val="24"/>
        </w:rPr>
        <w:t xml:space="preserve">оглашению, в том числе предложения по продлению срока и (или) изменению задания и основных мероприятий по созданию </w:t>
      </w:r>
      <w:r w:rsidR="00B05224">
        <w:rPr>
          <w:rFonts w:ascii="Times New Roman" w:eastAsia="Times New Roman" w:hAnsi="Times New Roman" w:cs="Times New Roman"/>
          <w:sz w:val="24"/>
          <w:szCs w:val="24"/>
        </w:rPr>
        <w:t>и реконструкции (модернизации) О</w:t>
      </w:r>
      <w:r w:rsidR="00010A58" w:rsidRPr="00716EEB">
        <w:rPr>
          <w:rFonts w:ascii="Times New Roman" w:eastAsia="Times New Roman" w:hAnsi="Times New Roman" w:cs="Times New Roman"/>
          <w:sz w:val="24"/>
          <w:szCs w:val="24"/>
        </w:rPr>
        <w:t xml:space="preserve">бъекта соглашения; </w:t>
      </w:r>
    </w:p>
    <w:p w:rsidR="00010A58" w:rsidRPr="00716EEB" w:rsidRDefault="00010A58" w:rsidP="003E051F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расчет дополнительного времени, необходимого Концессионеру для завершения выполнения начатых Концессионером мероприятий по созданию </w:t>
      </w:r>
      <w:r w:rsidR="00B05224">
        <w:rPr>
          <w:rFonts w:ascii="Times New Roman" w:eastAsia="Times New Roman" w:hAnsi="Times New Roman" w:cs="Times New Roman"/>
          <w:sz w:val="24"/>
          <w:szCs w:val="24"/>
        </w:rPr>
        <w:t>и реконструкции (модернизации) О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бъекта соглашения; </w:t>
      </w:r>
    </w:p>
    <w:p w:rsidR="00C26E44" w:rsidRPr="00716EEB" w:rsidRDefault="00C26E44" w:rsidP="003E051F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информацию о понесенных или предполагаемых расходах (дополните</w:t>
      </w:r>
      <w:r w:rsidR="00B05224">
        <w:rPr>
          <w:rFonts w:ascii="Times New Roman" w:hAnsi="Times New Roman" w:cs="Times New Roman"/>
          <w:sz w:val="24"/>
          <w:szCs w:val="24"/>
        </w:rPr>
        <w:t>льных расходах) К</w:t>
      </w:r>
      <w:r w:rsidRPr="00716EEB">
        <w:rPr>
          <w:rFonts w:ascii="Times New Roman" w:hAnsi="Times New Roman" w:cs="Times New Roman"/>
          <w:sz w:val="24"/>
          <w:szCs w:val="24"/>
        </w:rPr>
        <w:t>онцессионера, включая (при наличии) расчет расходов с предоставлением копий документов, подтверждающих соответствующие расходы;</w:t>
      </w:r>
    </w:p>
    <w:p w:rsidR="00793BF4" w:rsidRPr="00716EEB" w:rsidRDefault="009325E4" w:rsidP="003E051F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8D">
        <w:rPr>
          <w:rFonts w:ascii="Times New Roman" w:hAnsi="Times New Roman" w:cs="Times New Roman"/>
          <w:sz w:val="24"/>
          <w:szCs w:val="24"/>
        </w:rPr>
        <w:t>при наступлении Особых обстоятельств, предусмотренных п. 14.1.3 и п. 14.1.4. Соглашения, к Расчету к уведомлению об особом обстоятельстве Концессионером прикладываются локальный сметный расчет с положительным заключением государственной экспертизы оценки достоверности сметной стоимости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57C0" w:rsidRPr="00716EEB" w:rsidRDefault="008E57C0" w:rsidP="003E051F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при наступлении Особого обстоятельства, предусмотренного п. 14.1.4 Соглашения, к Расчету 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к уведомлению об особом обстоятельстве Концессионером прикладываются следующие документы:</w:t>
      </w:r>
    </w:p>
    <w:p w:rsidR="008E57C0" w:rsidRPr="00716EEB" w:rsidRDefault="008E57C0" w:rsidP="003327D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- расчет увеличения утвержденной стоимости мероприятий в результате превышения фактических индексов роста потребительских цен над расчетным индексом роста потребительских цен, указанным в п. 14.1.4 настоящего Соглашения.</w:t>
      </w:r>
    </w:p>
    <w:p w:rsidR="00010A58" w:rsidRPr="00716EEB" w:rsidRDefault="00010A58" w:rsidP="003E051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Расчета к уведомлению об особом обстоятельстве, Концессионер обязан, действуя добросовестно и разумно, в первую очередь рассмотреть возможность </w:t>
      </w:r>
      <w:r w:rsidR="00BC4B56">
        <w:rPr>
          <w:rFonts w:ascii="Times New Roman" w:eastAsia="Times New Roman" w:hAnsi="Times New Roman" w:cs="Times New Roman"/>
          <w:sz w:val="24"/>
          <w:szCs w:val="24"/>
        </w:rPr>
        <w:t xml:space="preserve">внесения </w:t>
      </w:r>
      <w:r w:rsidR="00BC4B56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изменений в С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оглашение и/или перенос сроков исполнения обязательств в качестве мер компенсации последствий Особых обстоятельств (в той степени, в какой это будет возможно).</w:t>
      </w:r>
    </w:p>
    <w:p w:rsidR="00010A58" w:rsidRPr="00716EEB" w:rsidRDefault="00010A58" w:rsidP="003E051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В течение 30 (тридцати) рабочих дней со дня пол</w:t>
      </w:r>
      <w:r w:rsidR="00BC4B56">
        <w:rPr>
          <w:rFonts w:ascii="Times New Roman" w:eastAsia="Times New Roman" w:hAnsi="Times New Roman" w:cs="Times New Roman"/>
          <w:sz w:val="24"/>
          <w:szCs w:val="24"/>
        </w:rPr>
        <w:t>учения Расчета к уведомлению об 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особом обстоятельстве Концедент обязан направить Концессионеру (с копией </w:t>
      </w:r>
      <w:r w:rsidR="0027404E" w:rsidRPr="00716EEB">
        <w:rPr>
          <w:rFonts w:ascii="Times New Roman" w:eastAsia="Times New Roman" w:hAnsi="Times New Roman" w:cs="Times New Roman"/>
          <w:sz w:val="24"/>
          <w:szCs w:val="24"/>
        </w:rPr>
        <w:t>Третьей стороне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) письменный ответ, выражающий согласие или несогл</w:t>
      </w:r>
      <w:r w:rsidR="00BC4B56">
        <w:rPr>
          <w:rFonts w:ascii="Times New Roman" w:eastAsia="Times New Roman" w:hAnsi="Times New Roman" w:cs="Times New Roman"/>
          <w:sz w:val="24"/>
          <w:szCs w:val="24"/>
        </w:rPr>
        <w:t>асие с содержащимся в Расчете к 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уведомлению об особом обстоятельстве расчетом Убытков по Особым обстоятельствам, а также с предложения</w:t>
      </w:r>
      <w:r w:rsidR="00BC4B56">
        <w:rPr>
          <w:rFonts w:ascii="Times New Roman" w:eastAsia="Times New Roman" w:hAnsi="Times New Roman" w:cs="Times New Roman"/>
          <w:sz w:val="24"/>
          <w:szCs w:val="24"/>
        </w:rPr>
        <w:t>ми по изменению С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оглашения. </w:t>
      </w:r>
    </w:p>
    <w:p w:rsidR="00010A58" w:rsidRPr="00716EEB" w:rsidRDefault="00010A58" w:rsidP="003E051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Концедент вправе, действуя разумно, потребовать предоставления Концессионером любых дополнительных сведений, разъяснений, подтверждающих документов и (или) расчетов. Концессионер обязан предоставить Концеденту (с копией </w:t>
      </w:r>
      <w:r w:rsidR="0027404E" w:rsidRPr="00716EEB">
        <w:rPr>
          <w:rFonts w:ascii="Times New Roman" w:eastAsia="Times New Roman" w:hAnsi="Times New Roman" w:cs="Times New Roman"/>
          <w:sz w:val="24"/>
          <w:szCs w:val="24"/>
        </w:rPr>
        <w:t>Третьей стороне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) такие дополнительные сведения и разъяснения в течение 10 (десяти) рабочих дней с момента получения соответствующего письменного запроса Концедента, если больший срок не требуется для получения данных сведений в соответствии с применимым правом. </w:t>
      </w:r>
    </w:p>
    <w:p w:rsidR="00010A58" w:rsidRPr="00716EEB" w:rsidRDefault="00010A58" w:rsidP="003E051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Если Концедент не согласен с какой-либо частью Расчета к уведомлению об особом обстоятельстве, то возникшие разногласия должны рассматриваться как спор, подлежащий разрешению в соответствии с порядком разрешения споров. </w:t>
      </w:r>
    </w:p>
    <w:p w:rsidR="007F53EF" w:rsidRPr="00716EEB" w:rsidRDefault="00516A1F" w:rsidP="003E051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Если Концедент не представил свой ответ в срок, установленный п. 14.3.</w:t>
      </w:r>
      <w:r w:rsidR="00FF539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Соглашения, то Концедент считается предоставившим свое согласие с Уведомлением об особом обстоятельстве и с Расчетом к уведомлению об особом обстоятельстве, а также представившим согласие на заключение дополнительного соглашения к Соглашению в редакции Концессионера. </w:t>
      </w:r>
    </w:p>
    <w:p w:rsidR="007F53EF" w:rsidRPr="00716EEB" w:rsidRDefault="00010A58" w:rsidP="003E051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716EEB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716EEB">
        <w:rPr>
          <w:rFonts w:ascii="Times New Roman" w:eastAsia="Times New Roman" w:hAnsi="Times New Roman" w:cs="Times New Roman"/>
          <w:sz w:val="24"/>
          <w:szCs w:val="24"/>
        </w:rPr>
        <w:t>, если по результатам рассмотрения Уведомления об Особом обстоятельстве и (или) Расчета к уведомлению об особом обстоятельстве, Концедент выявил ошибки и (или) несоответствия, Концедент может направ</w:t>
      </w:r>
      <w:r w:rsidR="00BC4B56">
        <w:rPr>
          <w:rFonts w:ascii="Times New Roman" w:eastAsia="Times New Roman" w:hAnsi="Times New Roman" w:cs="Times New Roman"/>
          <w:sz w:val="24"/>
          <w:szCs w:val="24"/>
        </w:rPr>
        <w:t>ить Концессионеру требование об 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устранении выявленных ошибок и (или) несоответствий. Концессионер устраняет выявленные несоответствия в разумно короткие сроки</w:t>
      </w:r>
      <w:r w:rsidR="00386A77" w:rsidRPr="00716EEB">
        <w:rPr>
          <w:rFonts w:ascii="Times New Roman" w:eastAsia="Times New Roman" w:hAnsi="Times New Roman" w:cs="Times New Roman"/>
          <w:sz w:val="24"/>
          <w:szCs w:val="24"/>
        </w:rPr>
        <w:t xml:space="preserve">, но не более чем в </w:t>
      </w:r>
      <w:r w:rsidR="00710429" w:rsidRPr="00716EEB">
        <w:rPr>
          <w:rFonts w:ascii="Times New Roman" w:eastAsia="Times New Roman" w:hAnsi="Times New Roman" w:cs="Times New Roman"/>
          <w:sz w:val="24"/>
          <w:szCs w:val="24"/>
        </w:rPr>
        <w:t xml:space="preserve">течение 14 рабочих дней. </w:t>
      </w:r>
    </w:p>
    <w:p w:rsidR="009325E4" w:rsidRPr="00BC4B56" w:rsidRDefault="009325E4" w:rsidP="003E051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358D">
        <w:rPr>
          <w:rFonts w:ascii="Times New Roman" w:hAnsi="Times New Roman" w:cs="Times New Roman"/>
          <w:sz w:val="24"/>
          <w:szCs w:val="24"/>
        </w:rPr>
        <w:t xml:space="preserve">После направления Концедентом согласия с Уведомлением об особом обстоятельстве, либо с даты вынесения судом решения по Особому обстоятельству в порядке разрешения споров (в зависимости </w:t>
      </w:r>
      <w:r w:rsidRPr="00BC4B56">
        <w:rPr>
          <w:rFonts w:ascii="Times New Roman" w:hAnsi="Times New Roman" w:cs="Times New Roman"/>
          <w:sz w:val="24"/>
          <w:szCs w:val="24"/>
        </w:rPr>
        <w:t>от того, что применимо) Стороны должны согласовать и вн</w:t>
      </w:r>
      <w:r w:rsidR="00BC4B56" w:rsidRPr="00BC4B56">
        <w:rPr>
          <w:rFonts w:ascii="Times New Roman" w:hAnsi="Times New Roman" w:cs="Times New Roman"/>
          <w:sz w:val="24"/>
          <w:szCs w:val="24"/>
        </w:rPr>
        <w:t>ести изменения в С</w:t>
      </w:r>
      <w:r w:rsidRPr="00BC4B56">
        <w:rPr>
          <w:rFonts w:ascii="Times New Roman" w:hAnsi="Times New Roman" w:cs="Times New Roman"/>
          <w:sz w:val="24"/>
          <w:szCs w:val="24"/>
        </w:rPr>
        <w:t>оглашение в соответствии с согласованными в Расчете к уведомлению об особом обстоятельстве предложениями Концессионера либо в соответствии с вынесенным судом решением по Особому обстоятельству в</w:t>
      </w:r>
      <w:proofErr w:type="gramEnd"/>
      <w:r w:rsidRPr="00BC4B56">
        <w:rPr>
          <w:rFonts w:ascii="Times New Roman" w:hAnsi="Times New Roman" w:cs="Times New Roman"/>
          <w:sz w:val="24"/>
          <w:szCs w:val="24"/>
        </w:rPr>
        <w:t xml:space="preserve"> порядке разрешения споров (в зависимости от того, что применимо) при обязательном согласовании таких изменений с</w:t>
      </w:r>
      <w:proofErr w:type="gramStart"/>
      <w:r w:rsidRPr="00BC4B5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C4B56">
        <w:rPr>
          <w:rFonts w:ascii="Times New Roman" w:hAnsi="Times New Roman" w:cs="Times New Roman"/>
          <w:sz w:val="24"/>
          <w:szCs w:val="24"/>
        </w:rPr>
        <w:t xml:space="preserve">ретьей стороной и </w:t>
      </w:r>
      <w:r w:rsidR="00873435" w:rsidRPr="00BC4B56">
        <w:rPr>
          <w:rFonts w:ascii="Times New Roman" w:hAnsi="Times New Roman" w:cs="Times New Roman"/>
          <w:sz w:val="24"/>
          <w:szCs w:val="24"/>
        </w:rPr>
        <w:t xml:space="preserve">в случае необходимости с </w:t>
      </w:r>
      <w:r w:rsidRPr="00BC4B56">
        <w:rPr>
          <w:rFonts w:ascii="Times New Roman" w:hAnsi="Times New Roman" w:cs="Times New Roman"/>
          <w:sz w:val="24"/>
          <w:szCs w:val="24"/>
        </w:rPr>
        <w:t>антимонопольным органом в соответствии с законодательством Российской Федерации.</w:t>
      </w:r>
    </w:p>
    <w:p w:rsidR="00086FB0" w:rsidRPr="0045159E" w:rsidRDefault="005E0DA1" w:rsidP="003E051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56">
        <w:rPr>
          <w:rFonts w:ascii="Times New Roman" w:hAnsi="Times New Roman" w:cs="Times New Roman"/>
          <w:sz w:val="24"/>
          <w:szCs w:val="24"/>
        </w:rPr>
        <w:t>В случае наступления Особых обстоятельств</w:t>
      </w:r>
      <w:r w:rsidRPr="0045159E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spellStart"/>
      <w:r w:rsidRPr="0045159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5159E">
        <w:rPr>
          <w:rFonts w:ascii="Times New Roman" w:hAnsi="Times New Roman" w:cs="Times New Roman"/>
          <w:sz w:val="24"/>
          <w:szCs w:val="24"/>
        </w:rPr>
        <w:t>. 14.1.3, 14.1.4 Соглашения, Стороны могут заключить дополнительн</w:t>
      </w:r>
      <w:r w:rsidR="00BC4B56">
        <w:rPr>
          <w:rFonts w:ascii="Times New Roman" w:hAnsi="Times New Roman" w:cs="Times New Roman"/>
          <w:sz w:val="24"/>
          <w:szCs w:val="24"/>
        </w:rPr>
        <w:t xml:space="preserve">ое </w:t>
      </w:r>
      <w:proofErr w:type="gramStart"/>
      <w:r w:rsidR="00BC4B56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="00BC4B56">
        <w:rPr>
          <w:rFonts w:ascii="Times New Roman" w:hAnsi="Times New Roman" w:cs="Times New Roman"/>
          <w:sz w:val="24"/>
          <w:szCs w:val="24"/>
        </w:rPr>
        <w:t xml:space="preserve"> к С</w:t>
      </w:r>
      <w:r w:rsidRPr="0045159E">
        <w:rPr>
          <w:rFonts w:ascii="Times New Roman" w:hAnsi="Times New Roman" w:cs="Times New Roman"/>
          <w:sz w:val="24"/>
          <w:szCs w:val="24"/>
        </w:rPr>
        <w:t>оглашению предусматривающее исключение из объема мероприятий, ука</w:t>
      </w:r>
      <w:r w:rsidR="00BC4B56">
        <w:rPr>
          <w:rFonts w:ascii="Times New Roman" w:hAnsi="Times New Roman" w:cs="Times New Roman"/>
          <w:sz w:val="24"/>
          <w:szCs w:val="24"/>
        </w:rPr>
        <w:t>занных в Приложениях 2.1, 2.2 к </w:t>
      </w:r>
      <w:r w:rsidRPr="0045159E">
        <w:rPr>
          <w:rFonts w:ascii="Times New Roman" w:hAnsi="Times New Roman" w:cs="Times New Roman"/>
          <w:sz w:val="24"/>
          <w:szCs w:val="24"/>
        </w:rPr>
        <w:t>Соглашению, мероприятий в размере стоимости:</w:t>
      </w:r>
    </w:p>
    <w:p w:rsidR="00086FB0" w:rsidRPr="0045159E" w:rsidRDefault="00516A1F" w:rsidP="003E051F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9E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работ, необходимых для выполнения со стороны Концессионера в соответствии с п. 14.1.3 Соглашения;</w:t>
      </w:r>
    </w:p>
    <w:p w:rsidR="00086FB0" w:rsidRPr="0045159E" w:rsidRDefault="00516A1F" w:rsidP="003E051F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удорожания утвержденной стоимости мероприятий в результате несоответствия </w:t>
      </w:r>
      <w:r w:rsidRPr="0045159E">
        <w:rPr>
          <w:rFonts w:ascii="Times New Roman" w:eastAsia="Times New Roman" w:hAnsi="Times New Roman" w:cs="Times New Roman"/>
          <w:sz w:val="24"/>
          <w:szCs w:val="24"/>
        </w:rPr>
        <w:t>фактических и расчетных индексов роста потребит</w:t>
      </w:r>
      <w:r w:rsidR="00BC4B56">
        <w:rPr>
          <w:rFonts w:ascii="Times New Roman" w:eastAsia="Times New Roman" w:hAnsi="Times New Roman" w:cs="Times New Roman"/>
          <w:sz w:val="24"/>
          <w:szCs w:val="24"/>
        </w:rPr>
        <w:t>ельских цен в соответствии с п. </w:t>
      </w:r>
      <w:r w:rsidRPr="0045159E">
        <w:rPr>
          <w:rFonts w:ascii="Times New Roman" w:eastAsia="Times New Roman" w:hAnsi="Times New Roman" w:cs="Times New Roman"/>
          <w:sz w:val="24"/>
          <w:szCs w:val="24"/>
        </w:rPr>
        <w:t>14.1.4 Соглашения.</w:t>
      </w:r>
    </w:p>
    <w:p w:rsidR="005E0DA1" w:rsidRPr="004474DD" w:rsidRDefault="005E0DA1" w:rsidP="005E0D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9E">
        <w:rPr>
          <w:rFonts w:ascii="Times New Roman" w:hAnsi="Times New Roman" w:cs="Times New Roman"/>
          <w:sz w:val="24"/>
          <w:szCs w:val="24"/>
        </w:rPr>
        <w:t xml:space="preserve">При этом планируемые изменения Соглашения должны быть согласованы с Третьей стороной и в случае необходимости с антимонопольным органом в порядке, предусмотренном </w:t>
      </w:r>
      <w:r w:rsidRPr="004474D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BC4B56" w:rsidRPr="004474DD">
        <w:rPr>
          <w:rFonts w:ascii="Times New Roman" w:hAnsi="Times New Roman" w:cs="Times New Roman"/>
          <w:sz w:val="24"/>
          <w:szCs w:val="24"/>
        </w:rPr>
        <w:t>.</w:t>
      </w:r>
    </w:p>
    <w:p w:rsidR="0089304F" w:rsidRPr="004474DD" w:rsidRDefault="00A67755" w:rsidP="003E051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4DD">
        <w:rPr>
          <w:rFonts w:ascii="Times New Roman" w:hAnsi="Times New Roman" w:cs="Times New Roman"/>
          <w:sz w:val="24"/>
          <w:szCs w:val="24"/>
        </w:rPr>
        <w:t>Третья сторона имеет право направить имеющиеся замечания и предложения к направляемым ей в рамках данного раздела Соглашения док</w:t>
      </w:r>
      <w:r w:rsidR="00BC4B56" w:rsidRPr="004474DD">
        <w:rPr>
          <w:rFonts w:ascii="Times New Roman" w:hAnsi="Times New Roman" w:cs="Times New Roman"/>
          <w:sz w:val="24"/>
          <w:szCs w:val="24"/>
        </w:rPr>
        <w:t>ументам в адрес обоих Сторон, в </w:t>
      </w:r>
      <w:r w:rsidRPr="004474DD">
        <w:rPr>
          <w:rFonts w:ascii="Times New Roman" w:hAnsi="Times New Roman" w:cs="Times New Roman"/>
          <w:sz w:val="24"/>
          <w:szCs w:val="24"/>
        </w:rPr>
        <w:t>случае наличия у Третьей стороны замечаний и предложений к указанным документам.</w:t>
      </w:r>
    </w:p>
    <w:p w:rsidR="0089304F" w:rsidRPr="004474DD" w:rsidRDefault="0089304F" w:rsidP="003E051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4DD">
        <w:rPr>
          <w:rFonts w:ascii="Times New Roman" w:hAnsi="Times New Roman" w:cs="Times New Roman"/>
          <w:sz w:val="24"/>
          <w:szCs w:val="24"/>
        </w:rPr>
        <w:t xml:space="preserve">Если Концедент не </w:t>
      </w:r>
      <w:proofErr w:type="gramStart"/>
      <w:r w:rsidRPr="004474D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474DD">
        <w:rPr>
          <w:rFonts w:ascii="Times New Roman" w:hAnsi="Times New Roman" w:cs="Times New Roman"/>
          <w:sz w:val="24"/>
          <w:szCs w:val="24"/>
        </w:rPr>
        <w:t xml:space="preserve"> с результатами работ по модер</w:t>
      </w:r>
      <w:r w:rsidR="00BC4B56" w:rsidRPr="004474DD">
        <w:rPr>
          <w:rFonts w:ascii="Times New Roman" w:hAnsi="Times New Roman" w:cs="Times New Roman"/>
          <w:sz w:val="24"/>
          <w:szCs w:val="24"/>
        </w:rPr>
        <w:t>низации и </w:t>
      </w:r>
      <w:r w:rsidRPr="004474DD">
        <w:rPr>
          <w:rFonts w:ascii="Times New Roman" w:hAnsi="Times New Roman" w:cs="Times New Roman"/>
          <w:sz w:val="24"/>
          <w:szCs w:val="24"/>
        </w:rPr>
        <w:t xml:space="preserve">реконструкции, данная ситуация признается </w:t>
      </w:r>
      <w:r w:rsidR="00BC4B56" w:rsidRPr="004474DD">
        <w:rPr>
          <w:rFonts w:ascii="Times New Roman" w:hAnsi="Times New Roman" w:cs="Times New Roman"/>
          <w:sz w:val="24"/>
          <w:szCs w:val="24"/>
        </w:rPr>
        <w:t>с</w:t>
      </w:r>
      <w:r w:rsidRPr="004474DD">
        <w:rPr>
          <w:rFonts w:ascii="Times New Roman" w:hAnsi="Times New Roman" w:cs="Times New Roman"/>
          <w:sz w:val="24"/>
          <w:szCs w:val="24"/>
        </w:rPr>
        <w:t xml:space="preserve">пором и подлежит разрешению в порядке, предусмотренном разделом 19 настоящего Соглашения. </w:t>
      </w:r>
    </w:p>
    <w:p w:rsidR="00010A58" w:rsidRPr="004474DD" w:rsidRDefault="0089304F" w:rsidP="003E051F">
      <w:pPr>
        <w:pStyle w:val="a3"/>
        <w:numPr>
          <w:ilvl w:val="1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4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010A58" w:rsidRPr="004474DD">
        <w:rPr>
          <w:rFonts w:ascii="Times New Roman" w:eastAsia="Times New Roman" w:hAnsi="Times New Roman" w:cs="Times New Roman"/>
          <w:b/>
          <w:sz w:val="24"/>
          <w:szCs w:val="24"/>
        </w:rPr>
        <w:t xml:space="preserve">Смягчение последствий Особых обстоятельств </w:t>
      </w:r>
    </w:p>
    <w:p w:rsidR="00010A58" w:rsidRPr="00716EEB" w:rsidRDefault="00010A58" w:rsidP="0001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4DD">
        <w:rPr>
          <w:rFonts w:ascii="Times New Roman" w:eastAsia="Times New Roman" w:hAnsi="Times New Roman" w:cs="Times New Roman"/>
          <w:sz w:val="24"/>
          <w:szCs w:val="24"/>
        </w:rPr>
        <w:t>В случае наступления любого Особого обстоятельства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Концессионер обязан принять разумные с учетом всех обстоятельств и обоснованные меры, необходимые для смягчения последствий такого Особого обстоятельства, включая меры, направленные на уменьшение Убытков по Особым обстоятельствам. </w:t>
      </w:r>
    </w:p>
    <w:p w:rsidR="00010A58" w:rsidRPr="00716EEB" w:rsidRDefault="00010A58" w:rsidP="0001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При этом Концессионер обязан продолжать исполнять свои обязательства из концессионного соглашения в той степени, в какой это разумно возможно в условиях Особого обстоятельства.</w:t>
      </w:r>
    </w:p>
    <w:p w:rsidR="00345F82" w:rsidRPr="00716EEB" w:rsidRDefault="00345F82" w:rsidP="00345F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F82" w:rsidRPr="00716EEB" w:rsidRDefault="005B1F65" w:rsidP="00CF64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>1</w:t>
      </w:r>
      <w:r w:rsidR="007A7974" w:rsidRPr="00716EEB">
        <w:rPr>
          <w:rFonts w:ascii="Times New Roman" w:hAnsi="Times New Roman" w:cs="Times New Roman"/>
          <w:b/>
          <w:sz w:val="24"/>
          <w:szCs w:val="24"/>
        </w:rPr>
        <w:t>5</w:t>
      </w:r>
      <w:r w:rsidR="00345F82" w:rsidRPr="00716EEB">
        <w:rPr>
          <w:rFonts w:ascii="Times New Roman" w:hAnsi="Times New Roman" w:cs="Times New Roman"/>
          <w:b/>
          <w:sz w:val="24"/>
          <w:szCs w:val="24"/>
        </w:rPr>
        <w:t>. Порядок взаимодействия Сторон при наступлении</w:t>
      </w:r>
    </w:p>
    <w:p w:rsidR="00345F82" w:rsidRPr="00716EEB" w:rsidRDefault="00345F82" w:rsidP="00CF64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 xml:space="preserve">                     обстоятельств непреодолимой силы</w:t>
      </w:r>
    </w:p>
    <w:p w:rsidR="00345F82" w:rsidRPr="00716EEB" w:rsidRDefault="00345F82" w:rsidP="00345F82">
      <w:pPr>
        <w:pStyle w:val="ConsPlusNonformat"/>
        <w:jc w:val="both"/>
      </w:pPr>
    </w:p>
    <w:p w:rsidR="002A79A8" w:rsidRPr="00716EEB" w:rsidRDefault="002A79A8" w:rsidP="002A7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15.1. </w:t>
      </w:r>
      <w:r w:rsidR="00AC236D" w:rsidRPr="00716EEB">
        <w:rPr>
          <w:rFonts w:ascii="Times New Roman" w:hAnsi="Times New Roman" w:cs="Times New Roman"/>
          <w:sz w:val="24"/>
          <w:szCs w:val="24"/>
        </w:rPr>
        <w:t>К обстоятельствам непреодолимой силы относятся чрезвычайные и непредотвратимые обстоятельства, которые делают невозможным выполнение соответствующей Стороной обязательств по Соглашению полностью или частично вследствие непреодолимой силы, как определено частью 3 статьи 401 Гражданского кодекса Российской Федерации.</w:t>
      </w:r>
    </w:p>
    <w:p w:rsidR="002A79A8" w:rsidRPr="00716EEB" w:rsidRDefault="002A79A8" w:rsidP="002A7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15.2. При наступлении Обстоятельств непреодолимой силы: </w:t>
      </w:r>
    </w:p>
    <w:p w:rsidR="002A79A8" w:rsidRPr="00716EEB" w:rsidRDefault="002A79A8" w:rsidP="003E051F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Сторона освобождается от ответственности за неисполнение (ненадлежащее исполнение) своих </w:t>
      </w:r>
      <w:r w:rsidR="00087BCB">
        <w:rPr>
          <w:rFonts w:ascii="Times New Roman" w:eastAsia="Times New Roman" w:hAnsi="Times New Roman" w:cs="Times New Roman"/>
          <w:sz w:val="24"/>
          <w:szCs w:val="24"/>
        </w:rPr>
        <w:t>обязательств по С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оглашению в случае, если такое неисполнение (ненадлежащее исполнение) было вызвано наступлением Обстоятельства непреодолимой силы; </w:t>
      </w:r>
    </w:p>
    <w:p w:rsidR="002A79A8" w:rsidRPr="00716EEB" w:rsidRDefault="002A79A8" w:rsidP="003E051F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Концессионер вправе потребовать от Кон</w:t>
      </w:r>
      <w:r w:rsidR="00087BCB">
        <w:rPr>
          <w:rFonts w:ascii="Times New Roman" w:eastAsia="Times New Roman" w:hAnsi="Times New Roman" w:cs="Times New Roman"/>
          <w:sz w:val="24"/>
          <w:szCs w:val="24"/>
        </w:rPr>
        <w:t>цедента внести в С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оглашение изменения, необходимые для его дальнейшего исполнения, включая изменения в части продления сроков исполнения обязательств Концессионера на период существования такого Обстоятельства непреодолимой силы.</w:t>
      </w:r>
    </w:p>
    <w:p w:rsidR="00345F82" w:rsidRPr="00716EEB" w:rsidRDefault="002A79A8" w:rsidP="00345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5F82" w:rsidRPr="00716EEB">
        <w:rPr>
          <w:rFonts w:ascii="Times New Roman" w:hAnsi="Times New Roman" w:cs="Times New Roman"/>
          <w:sz w:val="24"/>
          <w:szCs w:val="24"/>
        </w:rPr>
        <w:t>1</w:t>
      </w:r>
      <w:r w:rsidR="007A7974" w:rsidRPr="00716EEB">
        <w:rPr>
          <w:rFonts w:ascii="Times New Roman" w:hAnsi="Times New Roman" w:cs="Times New Roman"/>
          <w:sz w:val="24"/>
          <w:szCs w:val="24"/>
        </w:rPr>
        <w:t>5</w:t>
      </w:r>
      <w:r w:rsidR="005B1F65" w:rsidRPr="00716EEB">
        <w:rPr>
          <w:rFonts w:ascii="Times New Roman" w:hAnsi="Times New Roman" w:cs="Times New Roman"/>
          <w:sz w:val="24"/>
          <w:szCs w:val="24"/>
        </w:rPr>
        <w:t>.</w:t>
      </w:r>
      <w:r w:rsidRPr="00716EEB">
        <w:rPr>
          <w:rFonts w:ascii="Times New Roman" w:hAnsi="Times New Roman" w:cs="Times New Roman"/>
          <w:sz w:val="24"/>
          <w:szCs w:val="24"/>
        </w:rPr>
        <w:t>3</w:t>
      </w:r>
      <w:r w:rsidR="0042670F" w:rsidRPr="00716EEB">
        <w:rPr>
          <w:rFonts w:ascii="Times New Roman" w:hAnsi="Times New Roman" w:cs="Times New Roman"/>
          <w:sz w:val="24"/>
          <w:szCs w:val="24"/>
        </w:rPr>
        <w:t xml:space="preserve">. </w:t>
      </w:r>
      <w:r w:rsidR="00345F82" w:rsidRPr="00716EEB">
        <w:rPr>
          <w:rFonts w:ascii="Times New Roman" w:hAnsi="Times New Roman" w:cs="Times New Roman"/>
          <w:sz w:val="24"/>
          <w:szCs w:val="24"/>
        </w:rPr>
        <w:t>Сторона, нарушившая условия настоящего Соглашения в результате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716EEB">
        <w:rPr>
          <w:rFonts w:ascii="Times New Roman" w:hAnsi="Times New Roman" w:cs="Times New Roman"/>
          <w:sz w:val="24"/>
          <w:szCs w:val="24"/>
        </w:rPr>
        <w:t>наступления обстоятельств непреодолимой силы, обязана:</w:t>
      </w:r>
    </w:p>
    <w:p w:rsidR="00345F82" w:rsidRPr="00716EEB" w:rsidRDefault="00345F82" w:rsidP="00345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    а)</w:t>
      </w:r>
      <w:r w:rsidR="002A79A8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в письменной форме уведомить другую Сторону о наступлении указанных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087BCB">
        <w:rPr>
          <w:rFonts w:ascii="Times New Roman" w:hAnsi="Times New Roman" w:cs="Times New Roman"/>
          <w:sz w:val="24"/>
          <w:szCs w:val="24"/>
        </w:rPr>
        <w:t>обстоятельств не </w:t>
      </w:r>
      <w:r w:rsidR="005B1F65" w:rsidRPr="00716EEB">
        <w:rPr>
          <w:rFonts w:ascii="Times New Roman" w:hAnsi="Times New Roman" w:cs="Times New Roman"/>
          <w:sz w:val="24"/>
          <w:szCs w:val="24"/>
        </w:rPr>
        <w:t>позднее трех</w:t>
      </w:r>
      <w:r w:rsidRPr="00716EEB">
        <w:rPr>
          <w:rFonts w:ascii="Times New Roman" w:hAnsi="Times New Roman" w:cs="Times New Roman"/>
          <w:sz w:val="24"/>
          <w:szCs w:val="24"/>
        </w:rPr>
        <w:t xml:space="preserve"> календарных дней со дня их наступления и</w:t>
      </w:r>
      <w:r w:rsidR="002A79A8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представить необходимые документальные подтверждения;</w:t>
      </w:r>
    </w:p>
    <w:p w:rsidR="00345F82" w:rsidRPr="00716EEB" w:rsidRDefault="00345F82" w:rsidP="00345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    б)</w:t>
      </w:r>
      <w:r w:rsidR="002A79A8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в письменной форме уведомить другую Сторону о возобновлении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исполнения своих обязательств, предусмотренных настоящим Соглашением.</w:t>
      </w:r>
    </w:p>
    <w:p w:rsidR="00345F82" w:rsidRPr="00716EEB" w:rsidRDefault="00FA62DE" w:rsidP="00F94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F94EBD" w:rsidRPr="00716EEB">
        <w:rPr>
          <w:rFonts w:ascii="Times New Roman" w:hAnsi="Times New Roman" w:cs="Times New Roman"/>
          <w:sz w:val="24"/>
          <w:szCs w:val="24"/>
        </w:rPr>
        <w:t>1</w:t>
      </w:r>
      <w:r w:rsidR="007A7974" w:rsidRPr="00716EEB">
        <w:rPr>
          <w:rFonts w:ascii="Times New Roman" w:hAnsi="Times New Roman" w:cs="Times New Roman"/>
          <w:sz w:val="24"/>
          <w:szCs w:val="24"/>
        </w:rPr>
        <w:t>5</w:t>
      </w:r>
      <w:r w:rsidR="00F94EBD" w:rsidRPr="00716EEB">
        <w:rPr>
          <w:rFonts w:ascii="Times New Roman" w:hAnsi="Times New Roman" w:cs="Times New Roman"/>
          <w:sz w:val="24"/>
          <w:szCs w:val="24"/>
        </w:rPr>
        <w:t>.</w:t>
      </w:r>
      <w:r w:rsidR="002A79A8" w:rsidRPr="00716EEB">
        <w:rPr>
          <w:rFonts w:ascii="Times New Roman" w:hAnsi="Times New Roman" w:cs="Times New Roman"/>
          <w:sz w:val="24"/>
          <w:szCs w:val="24"/>
        </w:rPr>
        <w:t>4</w:t>
      </w:r>
      <w:r w:rsidR="00345F82" w:rsidRPr="00716EEB">
        <w:rPr>
          <w:rFonts w:ascii="Times New Roman" w:hAnsi="Times New Roman" w:cs="Times New Roman"/>
          <w:sz w:val="24"/>
          <w:szCs w:val="24"/>
        </w:rPr>
        <w:t>. Стороны обязаны предпринять все разумные меры для устранения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716EEB">
        <w:rPr>
          <w:rFonts w:ascii="Times New Roman" w:hAnsi="Times New Roman" w:cs="Times New Roman"/>
          <w:sz w:val="24"/>
          <w:szCs w:val="24"/>
        </w:rPr>
        <w:t>последствий,  причиненных наступлением обстоятельств непреодолимой силы,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087BCB">
        <w:rPr>
          <w:rFonts w:ascii="Times New Roman" w:hAnsi="Times New Roman" w:cs="Times New Roman"/>
          <w:sz w:val="24"/>
          <w:szCs w:val="24"/>
        </w:rPr>
        <w:t>послуживших препятствием   к </w:t>
      </w:r>
      <w:r w:rsidR="00345F82" w:rsidRPr="00716EEB">
        <w:rPr>
          <w:rFonts w:ascii="Times New Roman" w:hAnsi="Times New Roman" w:cs="Times New Roman"/>
          <w:sz w:val="24"/>
          <w:szCs w:val="24"/>
        </w:rPr>
        <w:t>исполнению или  надлежащему исполнению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716EEB">
        <w:rPr>
          <w:rFonts w:ascii="Times New Roman" w:hAnsi="Times New Roman" w:cs="Times New Roman"/>
          <w:sz w:val="24"/>
          <w:szCs w:val="24"/>
        </w:rPr>
        <w:t>обязательств, предусмотренных настоящим Соглашением</w:t>
      </w:r>
      <w:r w:rsidR="00F94EBD" w:rsidRPr="00716EEB">
        <w:rPr>
          <w:rFonts w:ascii="Times New Roman" w:hAnsi="Times New Roman" w:cs="Times New Roman"/>
          <w:sz w:val="24"/>
          <w:szCs w:val="24"/>
        </w:rPr>
        <w:t>.</w:t>
      </w:r>
    </w:p>
    <w:p w:rsidR="00345F82" w:rsidRPr="00716EEB" w:rsidRDefault="00345F82" w:rsidP="00345F82">
      <w:pPr>
        <w:pStyle w:val="ConsPlusNonformat"/>
        <w:jc w:val="both"/>
        <w:rPr>
          <w:b/>
          <w:sz w:val="24"/>
          <w:szCs w:val="24"/>
        </w:rPr>
      </w:pPr>
    </w:p>
    <w:p w:rsidR="00345F82" w:rsidRPr="00716EEB" w:rsidRDefault="00F94EBD" w:rsidP="0042670F">
      <w:pPr>
        <w:pStyle w:val="ConsPlusNonformat"/>
        <w:jc w:val="center"/>
        <w:rPr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>1</w:t>
      </w:r>
      <w:r w:rsidR="007A7974" w:rsidRPr="00716EEB">
        <w:rPr>
          <w:rFonts w:ascii="Times New Roman" w:hAnsi="Times New Roman" w:cs="Times New Roman"/>
          <w:b/>
          <w:sz w:val="24"/>
          <w:szCs w:val="24"/>
        </w:rPr>
        <w:t>6</w:t>
      </w:r>
      <w:r w:rsidR="00345F82" w:rsidRPr="00716EEB">
        <w:rPr>
          <w:rFonts w:ascii="Times New Roman" w:hAnsi="Times New Roman" w:cs="Times New Roman"/>
          <w:b/>
          <w:sz w:val="24"/>
          <w:szCs w:val="24"/>
        </w:rPr>
        <w:t>. Изменение Соглашения</w:t>
      </w:r>
    </w:p>
    <w:p w:rsidR="00345F82" w:rsidRPr="00716EEB" w:rsidRDefault="00345F82" w:rsidP="00345F82">
      <w:pPr>
        <w:pStyle w:val="ConsPlusNonformat"/>
        <w:jc w:val="both"/>
      </w:pPr>
    </w:p>
    <w:p w:rsidR="009D11C0" w:rsidRPr="00716EEB" w:rsidRDefault="00FA62DE" w:rsidP="00345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tab/>
      </w:r>
      <w:r w:rsidR="00345F82" w:rsidRPr="00716EEB">
        <w:rPr>
          <w:rFonts w:ascii="Times New Roman" w:hAnsi="Times New Roman" w:cs="Times New Roman"/>
          <w:sz w:val="24"/>
          <w:szCs w:val="24"/>
        </w:rPr>
        <w:t>1</w:t>
      </w:r>
      <w:r w:rsidR="007A7974" w:rsidRPr="00716EEB">
        <w:rPr>
          <w:rFonts w:ascii="Times New Roman" w:hAnsi="Times New Roman" w:cs="Times New Roman"/>
          <w:sz w:val="24"/>
          <w:szCs w:val="24"/>
        </w:rPr>
        <w:t>6</w:t>
      </w:r>
      <w:r w:rsidR="00F94EBD" w:rsidRPr="00716EEB">
        <w:rPr>
          <w:rFonts w:ascii="Times New Roman" w:hAnsi="Times New Roman" w:cs="Times New Roman"/>
          <w:sz w:val="24"/>
          <w:szCs w:val="24"/>
        </w:rPr>
        <w:t>.</w:t>
      </w:r>
      <w:r w:rsidR="00345F82" w:rsidRPr="00716EEB">
        <w:rPr>
          <w:rFonts w:ascii="Times New Roman" w:hAnsi="Times New Roman" w:cs="Times New Roman"/>
          <w:sz w:val="24"/>
          <w:szCs w:val="24"/>
        </w:rPr>
        <w:t>1. Настоящее Соглашение может быть изменено по соглашению его Сторон</w:t>
      </w:r>
      <w:r w:rsidR="00F94EBD" w:rsidRPr="00716EEB">
        <w:rPr>
          <w:rFonts w:ascii="Times New Roman" w:hAnsi="Times New Roman" w:cs="Times New Roman"/>
          <w:sz w:val="24"/>
          <w:szCs w:val="24"/>
        </w:rPr>
        <w:t xml:space="preserve">, </w:t>
      </w:r>
      <w:r w:rsidR="00345F82" w:rsidRPr="00716EEB">
        <w:rPr>
          <w:rFonts w:ascii="Times New Roman" w:hAnsi="Times New Roman" w:cs="Times New Roman"/>
          <w:sz w:val="24"/>
          <w:szCs w:val="24"/>
        </w:rPr>
        <w:t>а также  в иных случаях, предусмотренных</w:t>
      </w:r>
      <w:r w:rsidR="00116219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A344E">
        <w:rPr>
          <w:rFonts w:ascii="Times New Roman" w:hAnsi="Times New Roman" w:cs="Times New Roman"/>
          <w:sz w:val="24"/>
          <w:szCs w:val="24"/>
        </w:rPr>
        <w:t>Федеральным законом «О концессионных соглашениях»</w:t>
      </w:r>
      <w:r w:rsidR="00345F82" w:rsidRPr="00716EEB">
        <w:rPr>
          <w:rFonts w:ascii="Times New Roman" w:hAnsi="Times New Roman" w:cs="Times New Roman"/>
          <w:sz w:val="24"/>
          <w:szCs w:val="24"/>
        </w:rPr>
        <w:t>.    Изменение настоящего Соглашения осуществляется в письменной форме. Изменение  условий настоящего Соглашения осуществляется по согласованию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716EEB">
        <w:rPr>
          <w:rFonts w:ascii="Times New Roman" w:hAnsi="Times New Roman" w:cs="Times New Roman"/>
          <w:sz w:val="24"/>
          <w:szCs w:val="24"/>
        </w:rPr>
        <w:t xml:space="preserve">с антимонопольным органом в случаях, предусмотренных Федеральным </w:t>
      </w:r>
      <w:hyperlink r:id="rId9" w:history="1">
        <w:r w:rsidR="00345F82" w:rsidRPr="00716E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A344E">
        <w:rPr>
          <w:rFonts w:ascii="Times New Roman" w:hAnsi="Times New Roman" w:cs="Times New Roman"/>
          <w:sz w:val="24"/>
          <w:szCs w:val="24"/>
        </w:rPr>
        <w:t xml:space="preserve"> «</w:t>
      </w:r>
      <w:r w:rsidR="00345F82" w:rsidRPr="00716EEB">
        <w:rPr>
          <w:rFonts w:ascii="Times New Roman" w:hAnsi="Times New Roman" w:cs="Times New Roman"/>
          <w:sz w:val="24"/>
          <w:szCs w:val="24"/>
        </w:rPr>
        <w:t>О</w:t>
      </w:r>
      <w:r w:rsidR="00F43B19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A344E">
        <w:rPr>
          <w:rFonts w:ascii="Times New Roman" w:hAnsi="Times New Roman" w:cs="Times New Roman"/>
          <w:sz w:val="24"/>
          <w:szCs w:val="24"/>
        </w:rPr>
        <w:t>концессионных соглашениях»</w:t>
      </w:r>
      <w:r w:rsidR="00345F82" w:rsidRPr="00716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974" w:rsidRPr="00716EEB" w:rsidRDefault="00345F82" w:rsidP="009D11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Согласие антимонопольного органа получается в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порядке и на условиях, утверждаемых Правительством Российской Федерации.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Изменение  значений  долгосрочных параметров регулирования деятельности</w:t>
      </w:r>
      <w:r w:rsidR="00D55DD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 xml:space="preserve">Концессионера, указанных в </w:t>
      </w:r>
      <w:r w:rsidR="00FF7A2D" w:rsidRPr="00716EEB">
        <w:rPr>
          <w:rFonts w:ascii="Times New Roman" w:hAnsi="Times New Roman" w:cs="Times New Roman"/>
          <w:sz w:val="24"/>
          <w:szCs w:val="24"/>
        </w:rPr>
        <w:t>П</w:t>
      </w:r>
      <w:r w:rsidRPr="00716EEB">
        <w:rPr>
          <w:rFonts w:ascii="Times New Roman" w:hAnsi="Times New Roman" w:cs="Times New Roman"/>
          <w:sz w:val="24"/>
          <w:szCs w:val="24"/>
        </w:rPr>
        <w:t>риложени</w:t>
      </w:r>
      <w:r w:rsidR="00FF7A2D" w:rsidRPr="00716EEB">
        <w:rPr>
          <w:rFonts w:ascii="Times New Roman" w:hAnsi="Times New Roman" w:cs="Times New Roman"/>
          <w:sz w:val="24"/>
          <w:szCs w:val="24"/>
        </w:rPr>
        <w:t xml:space="preserve">ях 3.1, 3.2 </w:t>
      </w:r>
      <w:r w:rsidR="009B3672" w:rsidRPr="00716EEB">
        <w:rPr>
          <w:rFonts w:ascii="Times New Roman" w:hAnsi="Times New Roman" w:cs="Times New Roman"/>
          <w:sz w:val="24"/>
          <w:szCs w:val="24"/>
        </w:rPr>
        <w:t>к Соглашению</w:t>
      </w:r>
      <w:r w:rsidRPr="00716EEB">
        <w:rPr>
          <w:rFonts w:ascii="Times New Roman" w:hAnsi="Times New Roman" w:cs="Times New Roman"/>
          <w:sz w:val="24"/>
          <w:szCs w:val="24"/>
        </w:rPr>
        <w:t>,  осуществляется по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предварительному согласованию с органом исполнительной власти,  осуществляющим регулирование цен (тарифов) в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в сфере регулирования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цен (тарифов), получаемому в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порядке,  утверждаемом Правительством</w:t>
      </w:r>
      <w:r w:rsidR="002E6187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325E4" w:rsidRDefault="007A7974" w:rsidP="00945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  <w:t xml:space="preserve">16.2. </w:t>
      </w:r>
      <w:proofErr w:type="gramStart"/>
      <w:r w:rsidRPr="00716EEB">
        <w:rPr>
          <w:rFonts w:ascii="Times New Roman" w:hAnsi="Times New Roman" w:cs="Times New Roman"/>
          <w:sz w:val="24"/>
          <w:szCs w:val="24"/>
        </w:rPr>
        <w:t>Концессионер вправе потребовать от Концедента внесения изменений в настоящее Соглашение</w:t>
      </w:r>
      <w:r w:rsidR="0027404E" w:rsidRPr="00716EEB">
        <w:rPr>
          <w:rFonts w:ascii="Times New Roman" w:hAnsi="Times New Roman" w:cs="Times New Roman"/>
          <w:sz w:val="24"/>
          <w:szCs w:val="24"/>
        </w:rPr>
        <w:t>, а</w:t>
      </w:r>
      <w:r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27404E" w:rsidRPr="00716EEB">
        <w:rPr>
          <w:rFonts w:ascii="Times New Roman" w:hAnsi="Times New Roman" w:cs="Times New Roman"/>
          <w:sz w:val="24"/>
          <w:szCs w:val="24"/>
        </w:rPr>
        <w:t xml:space="preserve">Концедент обязан рассматривать требования </w:t>
      </w:r>
      <w:r w:rsidR="00BC6D48" w:rsidRPr="00716EEB">
        <w:rPr>
          <w:rFonts w:ascii="Times New Roman" w:hAnsi="Times New Roman" w:cs="Times New Roman"/>
          <w:sz w:val="24"/>
          <w:szCs w:val="24"/>
        </w:rPr>
        <w:t>К</w:t>
      </w:r>
      <w:r w:rsidR="0027404E" w:rsidRPr="00716EEB">
        <w:rPr>
          <w:rFonts w:ascii="Times New Roman" w:hAnsi="Times New Roman" w:cs="Times New Roman"/>
          <w:sz w:val="24"/>
          <w:szCs w:val="24"/>
        </w:rPr>
        <w:t xml:space="preserve">онцессионера по изменению существенных условий </w:t>
      </w:r>
      <w:r w:rsidR="00BE3488" w:rsidRPr="00716EEB">
        <w:rPr>
          <w:rFonts w:ascii="Times New Roman" w:hAnsi="Times New Roman" w:cs="Times New Roman"/>
          <w:sz w:val="24"/>
          <w:szCs w:val="24"/>
        </w:rPr>
        <w:t>С</w:t>
      </w:r>
      <w:r w:rsidR="0027404E" w:rsidRPr="00716EEB">
        <w:rPr>
          <w:rFonts w:ascii="Times New Roman" w:hAnsi="Times New Roman" w:cs="Times New Roman"/>
          <w:sz w:val="24"/>
          <w:szCs w:val="24"/>
        </w:rPr>
        <w:t xml:space="preserve">оглашения в случае, если реализация </w:t>
      </w:r>
      <w:r w:rsidR="00BE3488" w:rsidRPr="00716EEB">
        <w:rPr>
          <w:rFonts w:ascii="Times New Roman" w:hAnsi="Times New Roman" w:cs="Times New Roman"/>
          <w:sz w:val="24"/>
          <w:szCs w:val="24"/>
        </w:rPr>
        <w:t>С</w:t>
      </w:r>
      <w:r w:rsidR="004A344E">
        <w:rPr>
          <w:rFonts w:ascii="Times New Roman" w:hAnsi="Times New Roman" w:cs="Times New Roman"/>
          <w:sz w:val="24"/>
          <w:szCs w:val="24"/>
        </w:rPr>
        <w:t xml:space="preserve">оглашения стала невозможной </w:t>
      </w:r>
      <w:r w:rsidR="004A344E">
        <w:rPr>
          <w:rFonts w:ascii="Times New Roman" w:hAnsi="Times New Roman" w:cs="Times New Roman"/>
          <w:sz w:val="24"/>
          <w:szCs w:val="24"/>
        </w:rPr>
        <w:lastRenderedPageBreak/>
        <w:t>в </w:t>
      </w:r>
      <w:r w:rsidR="0027404E" w:rsidRPr="00716EEB">
        <w:rPr>
          <w:rFonts w:ascii="Times New Roman" w:hAnsi="Times New Roman" w:cs="Times New Roman"/>
          <w:sz w:val="24"/>
          <w:szCs w:val="24"/>
        </w:rPr>
        <w:t xml:space="preserve">установленные в нем сроки в результате возникновения обстоятельств непреодолимой силы, в случаях существенного изменения обстоятельств, из которых стороны исходили при заключении </w:t>
      </w:r>
      <w:r w:rsidR="00516A1F" w:rsidRPr="00716EEB">
        <w:rPr>
          <w:rFonts w:ascii="Times New Roman" w:hAnsi="Times New Roman" w:cs="Times New Roman"/>
          <w:sz w:val="24"/>
          <w:szCs w:val="24"/>
        </w:rPr>
        <w:t>Соглашения</w:t>
      </w:r>
      <w:r w:rsidR="008E57C0" w:rsidRPr="00716EEB">
        <w:rPr>
          <w:rFonts w:ascii="Times New Roman" w:hAnsi="Times New Roman" w:cs="Times New Roman"/>
          <w:sz w:val="24"/>
          <w:szCs w:val="24"/>
        </w:rPr>
        <w:t xml:space="preserve">, </w:t>
      </w:r>
      <w:r w:rsidR="00516A1F" w:rsidRPr="00716EEB">
        <w:rPr>
          <w:rFonts w:ascii="Times New Roman" w:hAnsi="Times New Roman" w:cs="Times New Roman"/>
          <w:sz w:val="24"/>
          <w:szCs w:val="24"/>
        </w:rPr>
        <w:t>в случае наступления Особых обстоятельств (в соответствии с порядком</w:t>
      </w:r>
      <w:proofErr w:type="gramEnd"/>
      <w:r w:rsidR="00516A1F" w:rsidRPr="00716E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16A1F" w:rsidRPr="00716EEB">
        <w:rPr>
          <w:rFonts w:ascii="Times New Roman" w:hAnsi="Times New Roman" w:cs="Times New Roman"/>
          <w:sz w:val="24"/>
          <w:szCs w:val="24"/>
        </w:rPr>
        <w:t>установленным ст. 14 Соглашения)</w:t>
      </w:r>
      <w:r w:rsidR="000447EB" w:rsidRPr="00716EEB">
        <w:rPr>
          <w:rFonts w:ascii="Times New Roman" w:hAnsi="Times New Roman" w:cs="Times New Roman"/>
          <w:sz w:val="24"/>
          <w:szCs w:val="24"/>
        </w:rPr>
        <w:t>,</w:t>
      </w:r>
      <w:r w:rsidR="0027404E" w:rsidRPr="00716EEB">
        <w:rPr>
          <w:rFonts w:ascii="Times New Roman" w:hAnsi="Times New Roman" w:cs="Times New Roman"/>
          <w:sz w:val="24"/>
          <w:szCs w:val="24"/>
        </w:rPr>
        <w:t xml:space="preserve"> а также в случае, если вступившими в законную силу решениями суда или федерального антимонопольного органа устано</w:t>
      </w:r>
      <w:r w:rsidR="004A344E">
        <w:rPr>
          <w:rFonts w:ascii="Times New Roman" w:hAnsi="Times New Roman" w:cs="Times New Roman"/>
          <w:sz w:val="24"/>
          <w:szCs w:val="24"/>
        </w:rPr>
        <w:t>влена невозможность исполнения Концессионером или К</w:t>
      </w:r>
      <w:r w:rsidR="0027404E" w:rsidRPr="00716EEB">
        <w:rPr>
          <w:rFonts w:ascii="Times New Roman" w:hAnsi="Times New Roman" w:cs="Times New Roman"/>
          <w:sz w:val="24"/>
          <w:szCs w:val="24"/>
        </w:rPr>
        <w:t>онцедентом устан</w:t>
      </w:r>
      <w:r w:rsidR="004A344E">
        <w:rPr>
          <w:rFonts w:ascii="Times New Roman" w:hAnsi="Times New Roman" w:cs="Times New Roman"/>
          <w:sz w:val="24"/>
          <w:szCs w:val="24"/>
        </w:rPr>
        <w:t>овленных С</w:t>
      </w:r>
      <w:r w:rsidR="0027404E" w:rsidRPr="00716EEB">
        <w:rPr>
          <w:rFonts w:ascii="Times New Roman" w:hAnsi="Times New Roman" w:cs="Times New Roman"/>
          <w:sz w:val="24"/>
          <w:szCs w:val="24"/>
        </w:rPr>
        <w:t>оглашением обязательств вследствие решений, действий (бездействия) государственных органов, органов местного самоуправления и (или) их должностных лиц</w:t>
      </w:r>
      <w:r w:rsidRPr="00716E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7974" w:rsidRPr="00716EEB" w:rsidRDefault="009325E4" w:rsidP="00945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Концедент обязан согласовать проект соглашения об изменении Соглашения с Третьей стороной.</w:t>
      </w:r>
      <w:r w:rsidR="007A7974" w:rsidRPr="00716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3B" w:rsidRPr="00716EEB" w:rsidRDefault="0094575D" w:rsidP="00945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16.3. </w:t>
      </w:r>
      <w:r w:rsidR="0097533B" w:rsidRPr="00716EEB">
        <w:rPr>
          <w:rFonts w:ascii="Times New Roman" w:eastAsia="Times New Roman" w:hAnsi="Times New Roman" w:cs="Times New Roman"/>
          <w:sz w:val="24"/>
          <w:szCs w:val="24"/>
        </w:rPr>
        <w:t xml:space="preserve">При нарушении Концедентом обязанности по внесению изменений в </w:t>
      </w:r>
      <w:r w:rsidR="00BE3488" w:rsidRPr="00716EE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344E">
        <w:rPr>
          <w:rFonts w:ascii="Times New Roman" w:eastAsia="Times New Roman" w:hAnsi="Times New Roman" w:cs="Times New Roman"/>
          <w:sz w:val="24"/>
          <w:szCs w:val="24"/>
        </w:rPr>
        <w:t>оглашение по </w:t>
      </w:r>
      <w:r w:rsidR="0097533B" w:rsidRPr="00716EEB">
        <w:rPr>
          <w:rFonts w:ascii="Times New Roman" w:eastAsia="Times New Roman" w:hAnsi="Times New Roman" w:cs="Times New Roman"/>
          <w:sz w:val="24"/>
          <w:szCs w:val="24"/>
        </w:rPr>
        <w:t xml:space="preserve">требованию Концессионера Концессионер вправе: </w:t>
      </w:r>
    </w:p>
    <w:p w:rsidR="00CE7C33" w:rsidRPr="00CE7C33" w:rsidRDefault="00CE7C33" w:rsidP="003E051F">
      <w:pPr>
        <w:pStyle w:val="a3"/>
        <w:numPr>
          <w:ilvl w:val="2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58D">
        <w:rPr>
          <w:rFonts w:ascii="Times New Roman" w:hAnsi="Times New Roman" w:cs="Times New Roman"/>
          <w:sz w:val="24"/>
          <w:szCs w:val="24"/>
        </w:rPr>
        <w:t>приостано</w:t>
      </w:r>
      <w:r w:rsidR="004A344E">
        <w:rPr>
          <w:rFonts w:ascii="Times New Roman" w:hAnsi="Times New Roman" w:cs="Times New Roman"/>
          <w:sz w:val="24"/>
          <w:szCs w:val="24"/>
        </w:rPr>
        <w:t>вить исполнение С</w:t>
      </w:r>
      <w:r w:rsidRPr="00CC358D">
        <w:rPr>
          <w:rFonts w:ascii="Times New Roman" w:hAnsi="Times New Roman" w:cs="Times New Roman"/>
          <w:sz w:val="24"/>
          <w:szCs w:val="24"/>
        </w:rPr>
        <w:t>оглашения, включая выполнение работ по реконструкции и (или) м</w:t>
      </w:r>
      <w:r w:rsidR="004A344E">
        <w:rPr>
          <w:rFonts w:ascii="Times New Roman" w:hAnsi="Times New Roman" w:cs="Times New Roman"/>
          <w:sz w:val="24"/>
          <w:szCs w:val="24"/>
        </w:rPr>
        <w:t>одернизации О</w:t>
      </w:r>
      <w:r w:rsidRPr="00CC358D">
        <w:rPr>
          <w:rFonts w:ascii="Times New Roman" w:hAnsi="Times New Roman" w:cs="Times New Roman"/>
          <w:sz w:val="24"/>
          <w:szCs w:val="24"/>
        </w:rPr>
        <w:t xml:space="preserve">бъекта соглашения, предусмотренных Приложениями 2.1, 2.2, </w:t>
      </w:r>
      <w:r w:rsidR="004A344E">
        <w:rPr>
          <w:rFonts w:ascii="Times New Roman" w:hAnsi="Times New Roman" w:cs="Times New Roman"/>
          <w:sz w:val="24"/>
          <w:szCs w:val="24"/>
        </w:rPr>
        <w:t>до принятия К</w:t>
      </w:r>
      <w:r w:rsidRPr="00CE7C33">
        <w:rPr>
          <w:rFonts w:ascii="Times New Roman" w:hAnsi="Times New Roman" w:cs="Times New Roman"/>
          <w:sz w:val="24"/>
          <w:szCs w:val="24"/>
        </w:rPr>
        <w:t xml:space="preserve">онцедентом решения об изменении существенных условий Соглашения, предоставления мотивированного отказа в соответствии с действующим </w:t>
      </w:r>
      <w:r w:rsidRPr="004474D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в случае, если Концедент течение </w:t>
      </w:r>
      <w:r w:rsidR="004A344E" w:rsidRPr="004474DD">
        <w:rPr>
          <w:rFonts w:ascii="Times New Roman" w:hAnsi="Times New Roman" w:cs="Times New Roman"/>
          <w:sz w:val="24"/>
          <w:szCs w:val="24"/>
        </w:rPr>
        <w:t>30 (</w:t>
      </w:r>
      <w:r w:rsidRPr="004474DD">
        <w:rPr>
          <w:rFonts w:ascii="Times New Roman" w:hAnsi="Times New Roman" w:cs="Times New Roman"/>
          <w:sz w:val="24"/>
          <w:szCs w:val="24"/>
        </w:rPr>
        <w:t>тридцати</w:t>
      </w:r>
      <w:r w:rsidR="004A344E" w:rsidRPr="004474DD">
        <w:rPr>
          <w:rFonts w:ascii="Times New Roman" w:hAnsi="Times New Roman" w:cs="Times New Roman"/>
          <w:sz w:val="24"/>
          <w:szCs w:val="24"/>
        </w:rPr>
        <w:t>)</w:t>
      </w:r>
      <w:r w:rsidRPr="004474DD">
        <w:rPr>
          <w:rFonts w:ascii="Times New Roman" w:hAnsi="Times New Roman" w:cs="Times New Roman"/>
          <w:sz w:val="24"/>
          <w:szCs w:val="24"/>
        </w:rPr>
        <w:t xml:space="preserve"> </w:t>
      </w:r>
      <w:r w:rsidR="00BF0979" w:rsidRPr="004474DD">
        <w:rPr>
          <w:rFonts w:ascii="Times New Roman" w:hAnsi="Times New Roman" w:cs="Times New Roman"/>
          <w:sz w:val="24"/>
          <w:szCs w:val="24"/>
        </w:rPr>
        <w:t>рабочих</w:t>
      </w:r>
      <w:r w:rsidRPr="004474DD">
        <w:rPr>
          <w:rFonts w:ascii="Times New Roman" w:hAnsi="Times New Roman" w:cs="Times New Roman"/>
          <w:sz w:val="24"/>
          <w:szCs w:val="24"/>
        </w:rPr>
        <w:t xml:space="preserve"> дней после поступления требований концессионера не принял решения об изменении существенных условий Соглашения, не предоставил Концессионеру</w:t>
      </w:r>
      <w:proofErr w:type="gramEnd"/>
      <w:r w:rsidRPr="004474DD">
        <w:rPr>
          <w:rFonts w:ascii="Times New Roman" w:hAnsi="Times New Roman" w:cs="Times New Roman"/>
          <w:sz w:val="24"/>
          <w:szCs w:val="24"/>
        </w:rPr>
        <w:t xml:space="preserve"> мотивированного отказа в соответствии</w:t>
      </w:r>
      <w:r w:rsidRPr="00CC358D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 и не уведомил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C33">
        <w:rPr>
          <w:rFonts w:ascii="Times New Roman" w:hAnsi="Times New Roman" w:cs="Times New Roman"/>
          <w:sz w:val="24"/>
          <w:szCs w:val="24"/>
        </w:rPr>
        <w:t>Концессионера о начале рассмотрения вопроса в рамках подготовки проекта закона (решения) о соответствующем бюджете на очередной финансовый год и плановый период (если изменение существенных условий Соглашения приводит к изменению доходов или расходо</w:t>
      </w:r>
      <w:r>
        <w:rPr>
          <w:rFonts w:ascii="Times New Roman" w:hAnsi="Times New Roman" w:cs="Times New Roman"/>
          <w:sz w:val="24"/>
          <w:szCs w:val="24"/>
        </w:rPr>
        <w:t>в бюджета бюджетной системы РФ)</w:t>
      </w:r>
      <w:r w:rsidRPr="00CE7C33">
        <w:rPr>
          <w:rFonts w:ascii="Times New Roman" w:hAnsi="Times New Roman" w:cs="Times New Roman"/>
          <w:sz w:val="24"/>
          <w:szCs w:val="24"/>
        </w:rPr>
        <w:t>.</w:t>
      </w:r>
    </w:p>
    <w:p w:rsidR="0097533B" w:rsidRPr="00716EEB" w:rsidRDefault="0097533B" w:rsidP="003E051F">
      <w:pPr>
        <w:pStyle w:val="a3"/>
        <w:numPr>
          <w:ilvl w:val="2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потребовать досрочного прекращения (расторжения) </w:t>
      </w:r>
      <w:r w:rsidR="00BE3488" w:rsidRPr="00716EE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344E">
        <w:rPr>
          <w:rFonts w:ascii="Times New Roman" w:eastAsia="Times New Roman" w:hAnsi="Times New Roman" w:cs="Times New Roman"/>
          <w:sz w:val="24"/>
          <w:szCs w:val="24"/>
        </w:rPr>
        <w:t>оглашения на 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основании решения суда. </w:t>
      </w:r>
    </w:p>
    <w:p w:rsidR="00CE7C33" w:rsidRDefault="00CE7C33" w:rsidP="003E051F">
      <w:pPr>
        <w:pStyle w:val="a3"/>
        <w:numPr>
          <w:ilvl w:val="1"/>
          <w:numId w:val="7"/>
        </w:numPr>
        <w:spacing w:after="0" w:line="240" w:lineRule="auto"/>
        <w:ind w:left="0" w:firstLine="894"/>
        <w:jc w:val="both"/>
        <w:rPr>
          <w:rFonts w:ascii="Times New Roman" w:hAnsi="Times New Roman" w:cs="Times New Roman"/>
          <w:sz w:val="24"/>
          <w:szCs w:val="24"/>
        </w:rPr>
      </w:pPr>
      <w:r w:rsidRPr="00CC358D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</w:t>
      </w:r>
      <w:r w:rsidR="004A344E">
        <w:rPr>
          <w:rFonts w:ascii="Times New Roman" w:hAnsi="Times New Roman" w:cs="Times New Roman"/>
          <w:sz w:val="24"/>
          <w:szCs w:val="24"/>
        </w:rPr>
        <w:t xml:space="preserve">Соглашению </w:t>
      </w:r>
      <w:r w:rsidRPr="00CC358D">
        <w:rPr>
          <w:rFonts w:ascii="Times New Roman" w:hAnsi="Times New Roman" w:cs="Times New Roman"/>
          <w:sz w:val="24"/>
          <w:szCs w:val="24"/>
        </w:rPr>
        <w:t>действительны исключительно в случае, если они совершены в письменной форме и подписаны всеми Сторонами и Третьей стороной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6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F82" w:rsidRPr="00716EEB" w:rsidRDefault="00345F82" w:rsidP="003E051F">
      <w:pPr>
        <w:pStyle w:val="a3"/>
        <w:numPr>
          <w:ilvl w:val="1"/>
          <w:numId w:val="7"/>
        </w:numPr>
        <w:spacing w:after="0" w:line="240" w:lineRule="auto"/>
        <w:ind w:left="0" w:firstLine="894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В целях внесения изменений в условия настоящего Соглашения одна из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Сторон направляет другой Стороне соответствующее предложение с обоснованием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предлагаемых изменений. Сторона в течение</w:t>
      </w:r>
      <w:r w:rsidR="004A344E">
        <w:rPr>
          <w:rFonts w:ascii="Times New Roman" w:hAnsi="Times New Roman" w:cs="Times New Roman"/>
          <w:sz w:val="24"/>
          <w:szCs w:val="24"/>
        </w:rPr>
        <w:t xml:space="preserve"> 10</w:t>
      </w:r>
      <w:r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A344E">
        <w:rPr>
          <w:rFonts w:ascii="Times New Roman" w:hAnsi="Times New Roman" w:cs="Times New Roman"/>
          <w:sz w:val="24"/>
          <w:szCs w:val="24"/>
        </w:rPr>
        <w:t>(</w:t>
      </w:r>
      <w:r w:rsidR="00F94EBD" w:rsidRPr="00716EEB">
        <w:rPr>
          <w:rFonts w:ascii="Times New Roman" w:hAnsi="Times New Roman" w:cs="Times New Roman"/>
          <w:sz w:val="24"/>
          <w:szCs w:val="24"/>
        </w:rPr>
        <w:t>десяти</w:t>
      </w:r>
      <w:r w:rsidR="004A344E">
        <w:rPr>
          <w:rFonts w:ascii="Times New Roman" w:hAnsi="Times New Roman" w:cs="Times New Roman"/>
          <w:sz w:val="24"/>
          <w:szCs w:val="24"/>
        </w:rPr>
        <w:t>)</w:t>
      </w:r>
      <w:r w:rsidRPr="00716EEB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указанного предложения рассматривает его и принимает решение о согласии или</w:t>
      </w:r>
      <w:r w:rsidR="00F847DA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о мотивированном отказе внести изменения в условия настоящего Соглашения.</w:t>
      </w:r>
      <w:r w:rsidR="00BF6D91" w:rsidRPr="00716EEB">
        <w:rPr>
          <w:rFonts w:ascii="Times New Roman" w:hAnsi="Times New Roman" w:cs="Times New Roman"/>
          <w:sz w:val="24"/>
          <w:szCs w:val="24"/>
        </w:rPr>
        <w:t xml:space="preserve"> Копия предложения с обоснованием предлагаемых изменений Соглашения, а также решение о согласии или о мотивированном отказе внести изменения в Соглашение направляется Стороной, подготовившей соответствующий документ, в адрес Третьей стороны для сведения.</w:t>
      </w:r>
    </w:p>
    <w:p w:rsidR="000309B1" w:rsidRPr="00716EEB" w:rsidRDefault="00345F82" w:rsidP="003E051F">
      <w:pPr>
        <w:pStyle w:val="a3"/>
        <w:numPr>
          <w:ilvl w:val="1"/>
          <w:numId w:val="7"/>
        </w:numPr>
        <w:spacing w:after="0" w:line="240" w:lineRule="auto"/>
        <w:ind w:left="0" w:firstLine="894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Настоящее  Соглашение может быть изменено по требованию одной из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4A344E">
        <w:rPr>
          <w:rFonts w:ascii="Times New Roman" w:hAnsi="Times New Roman" w:cs="Times New Roman"/>
          <w:sz w:val="24"/>
          <w:szCs w:val="24"/>
        </w:rPr>
        <w:t>Сторон  по </w:t>
      </w:r>
      <w:r w:rsidRPr="00716EEB">
        <w:rPr>
          <w:rFonts w:ascii="Times New Roman" w:hAnsi="Times New Roman" w:cs="Times New Roman"/>
          <w:sz w:val="24"/>
          <w:szCs w:val="24"/>
        </w:rPr>
        <w:t xml:space="preserve">решению суда по основаниям, предусмотренным Гражданским </w:t>
      </w:r>
      <w:hyperlink r:id="rId10" w:history="1">
        <w:r w:rsidRPr="00716EE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30865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="000309B1" w:rsidRPr="00716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68D" w:rsidRPr="00716EEB" w:rsidRDefault="009B3672" w:rsidP="003E051F">
      <w:pPr>
        <w:pStyle w:val="a3"/>
        <w:numPr>
          <w:ilvl w:val="1"/>
          <w:numId w:val="7"/>
        </w:numPr>
        <w:spacing w:after="0" w:line="240" w:lineRule="auto"/>
        <w:ind w:left="0" w:firstLine="8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EEB">
        <w:rPr>
          <w:rFonts w:ascii="Times New Roman" w:hAnsi="Times New Roman" w:cs="Times New Roman"/>
          <w:sz w:val="24"/>
          <w:szCs w:val="24"/>
        </w:rPr>
        <w:t>С</w:t>
      </w:r>
      <w:r w:rsidR="009B668D" w:rsidRPr="00716EEB">
        <w:rPr>
          <w:rFonts w:ascii="Times New Roman" w:hAnsi="Times New Roman" w:cs="Times New Roman"/>
          <w:sz w:val="24"/>
          <w:szCs w:val="24"/>
        </w:rPr>
        <w:t>роки реализации инвестицио</w:t>
      </w:r>
      <w:r w:rsidR="004D6D37" w:rsidRPr="00716EEB">
        <w:rPr>
          <w:rFonts w:ascii="Times New Roman" w:hAnsi="Times New Roman" w:cs="Times New Roman"/>
          <w:sz w:val="24"/>
          <w:szCs w:val="24"/>
        </w:rPr>
        <w:t>нных обязательств К</w:t>
      </w:r>
      <w:r w:rsidR="009B668D" w:rsidRPr="00716EEB">
        <w:rPr>
          <w:rFonts w:ascii="Times New Roman" w:hAnsi="Times New Roman" w:cs="Times New Roman"/>
          <w:sz w:val="24"/>
          <w:szCs w:val="24"/>
        </w:rPr>
        <w:t xml:space="preserve">онцессионера могут быть перенесены в случае принятия Правительством Российской Федерации соответствующего решения, предусмотренного Федеральным законом от 30 декабря 2012 года </w:t>
      </w:r>
      <w:r w:rsidR="004A344E">
        <w:rPr>
          <w:rFonts w:ascii="Times New Roman" w:hAnsi="Times New Roman" w:cs="Times New Roman"/>
          <w:sz w:val="24"/>
          <w:szCs w:val="24"/>
        </w:rPr>
        <w:t>№ 291-ФЗ «</w:t>
      </w:r>
      <w:r w:rsidR="009B668D" w:rsidRPr="00716EEB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</w:t>
      </w:r>
      <w:r w:rsidR="004A344E">
        <w:rPr>
          <w:rFonts w:ascii="Times New Roman" w:hAnsi="Times New Roman" w:cs="Times New Roman"/>
          <w:sz w:val="24"/>
          <w:szCs w:val="24"/>
        </w:rPr>
        <w:t>ты Российской Федерации в части </w:t>
      </w:r>
      <w:r w:rsidR="009B668D" w:rsidRPr="00716EEB">
        <w:rPr>
          <w:rFonts w:ascii="Times New Roman" w:hAnsi="Times New Roman" w:cs="Times New Roman"/>
          <w:sz w:val="24"/>
          <w:szCs w:val="24"/>
        </w:rPr>
        <w:t>совершенствования регулирования тарифов в сфере электроснабжения, теплоснабжения, газоснабжения</w:t>
      </w:r>
      <w:r w:rsidR="004A344E">
        <w:rPr>
          <w:rFonts w:ascii="Times New Roman" w:hAnsi="Times New Roman" w:cs="Times New Roman"/>
          <w:sz w:val="24"/>
          <w:szCs w:val="24"/>
        </w:rPr>
        <w:t>, водоснабжения и водоотведения»</w:t>
      </w:r>
      <w:r w:rsidR="009B668D" w:rsidRPr="00716EEB">
        <w:rPr>
          <w:rFonts w:ascii="Times New Roman" w:hAnsi="Times New Roman" w:cs="Times New Roman"/>
          <w:sz w:val="24"/>
          <w:szCs w:val="24"/>
        </w:rPr>
        <w:t>, в связи с существенным ухудшением экономической конъюнктуры.</w:t>
      </w:r>
      <w:proofErr w:type="gramEnd"/>
    </w:p>
    <w:p w:rsidR="00345F82" w:rsidRPr="00716EEB" w:rsidRDefault="00345F82" w:rsidP="00345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A8F" w:rsidRPr="00716EEB" w:rsidRDefault="00673A8F" w:rsidP="00673A8F">
      <w:pPr>
        <w:pStyle w:val="ConsPlusNonformat"/>
        <w:jc w:val="center"/>
      </w:pPr>
    </w:p>
    <w:p w:rsidR="00345F82" w:rsidRPr="00716EEB" w:rsidRDefault="00F94EBD" w:rsidP="00673A8F">
      <w:pPr>
        <w:pStyle w:val="ConsPlusNonformat"/>
        <w:jc w:val="center"/>
        <w:rPr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>1</w:t>
      </w:r>
      <w:r w:rsidR="007A7974" w:rsidRPr="00716EEB">
        <w:rPr>
          <w:rFonts w:ascii="Times New Roman" w:hAnsi="Times New Roman" w:cs="Times New Roman"/>
          <w:b/>
          <w:sz w:val="24"/>
          <w:szCs w:val="24"/>
        </w:rPr>
        <w:t>7</w:t>
      </w:r>
      <w:r w:rsidR="00345F82" w:rsidRPr="00716EEB">
        <w:rPr>
          <w:rFonts w:ascii="Times New Roman" w:hAnsi="Times New Roman" w:cs="Times New Roman"/>
          <w:b/>
          <w:sz w:val="24"/>
          <w:szCs w:val="24"/>
        </w:rPr>
        <w:t>. Прекращение Соглашения</w:t>
      </w:r>
    </w:p>
    <w:p w:rsidR="00345F82" w:rsidRPr="00716EEB" w:rsidRDefault="00345F82" w:rsidP="00345F82">
      <w:pPr>
        <w:pStyle w:val="ConsPlusNonformat"/>
        <w:jc w:val="both"/>
      </w:pPr>
    </w:p>
    <w:p w:rsidR="00345F82" w:rsidRPr="00716EEB" w:rsidRDefault="00FA62DE" w:rsidP="00345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tab/>
      </w:r>
      <w:r w:rsidR="00F94EBD" w:rsidRPr="00716EEB">
        <w:rPr>
          <w:rFonts w:ascii="Times New Roman" w:hAnsi="Times New Roman" w:cs="Times New Roman"/>
          <w:sz w:val="24"/>
          <w:szCs w:val="24"/>
        </w:rPr>
        <w:t>1</w:t>
      </w:r>
      <w:r w:rsidR="007A7974" w:rsidRPr="00716EEB">
        <w:rPr>
          <w:rFonts w:ascii="Times New Roman" w:hAnsi="Times New Roman" w:cs="Times New Roman"/>
          <w:sz w:val="24"/>
          <w:szCs w:val="24"/>
        </w:rPr>
        <w:t>7</w:t>
      </w:r>
      <w:r w:rsidR="00F94EBD" w:rsidRPr="00716EEB">
        <w:rPr>
          <w:rFonts w:ascii="Times New Roman" w:hAnsi="Times New Roman" w:cs="Times New Roman"/>
          <w:sz w:val="24"/>
          <w:szCs w:val="24"/>
        </w:rPr>
        <w:t>.1</w:t>
      </w:r>
      <w:r w:rsidR="00345F82" w:rsidRPr="00716EEB">
        <w:rPr>
          <w:rFonts w:ascii="Times New Roman" w:hAnsi="Times New Roman" w:cs="Times New Roman"/>
          <w:sz w:val="24"/>
          <w:szCs w:val="24"/>
        </w:rPr>
        <w:t>. Настоящее Соглашение прекращается:</w:t>
      </w:r>
    </w:p>
    <w:p w:rsidR="00345F82" w:rsidRPr="00716EEB" w:rsidRDefault="00345F82" w:rsidP="00345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    а) по истечении срока действия;</w:t>
      </w:r>
    </w:p>
    <w:p w:rsidR="00345F82" w:rsidRPr="00716EEB" w:rsidRDefault="00345F82" w:rsidP="00345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lastRenderedPageBreak/>
        <w:t xml:space="preserve">    б) по соглашению Сторон;</w:t>
      </w:r>
    </w:p>
    <w:p w:rsidR="000F1C8B" w:rsidRPr="00716EEB" w:rsidRDefault="00345F82" w:rsidP="00345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    в) на основании судебного решения о его досрочном расторжении</w:t>
      </w:r>
    </w:p>
    <w:p w:rsidR="00345F82" w:rsidRPr="00716EEB" w:rsidRDefault="000F1C8B" w:rsidP="00345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    г) </w:t>
      </w:r>
      <w:r w:rsidR="00ED02C1" w:rsidRPr="00716EEB">
        <w:rPr>
          <w:rFonts w:ascii="Times New Roman" w:hAnsi="Times New Roman" w:cs="Times New Roman"/>
          <w:sz w:val="24"/>
          <w:szCs w:val="24"/>
        </w:rPr>
        <w:t>ввиду досрочного расторжения на основании решения Концедента, если</w:t>
      </w:r>
      <w:r w:rsidR="007C661E" w:rsidRPr="00716EEB">
        <w:rPr>
          <w:rFonts w:ascii="Times New Roman" w:hAnsi="Times New Roman" w:cs="Times New Roman"/>
          <w:sz w:val="24"/>
          <w:szCs w:val="24"/>
        </w:rPr>
        <w:t xml:space="preserve"> неисполнение или ненадлежащее исполнение Концессионером обязательств по настоящему Соглашению повлекло за собой причинение вреда жизни или здоровью людей, либо имеется угроза причинения такого вреда.</w:t>
      </w:r>
    </w:p>
    <w:p w:rsidR="00345F82" w:rsidRPr="00716EEB" w:rsidRDefault="00FA62DE" w:rsidP="00345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F94EBD" w:rsidRPr="00716EEB">
        <w:rPr>
          <w:rFonts w:ascii="Times New Roman" w:hAnsi="Times New Roman" w:cs="Times New Roman"/>
          <w:sz w:val="24"/>
          <w:szCs w:val="24"/>
        </w:rPr>
        <w:t>1</w:t>
      </w:r>
      <w:r w:rsidR="007A7974" w:rsidRPr="00716EEB">
        <w:rPr>
          <w:rFonts w:ascii="Times New Roman" w:hAnsi="Times New Roman" w:cs="Times New Roman"/>
          <w:sz w:val="24"/>
          <w:szCs w:val="24"/>
        </w:rPr>
        <w:t>7</w:t>
      </w:r>
      <w:r w:rsidR="00F94EBD" w:rsidRPr="00716EEB">
        <w:rPr>
          <w:rFonts w:ascii="Times New Roman" w:hAnsi="Times New Roman" w:cs="Times New Roman"/>
          <w:sz w:val="24"/>
          <w:szCs w:val="24"/>
        </w:rPr>
        <w:t>.2</w:t>
      </w:r>
      <w:r w:rsidR="00345F82" w:rsidRPr="00716EEB">
        <w:rPr>
          <w:rFonts w:ascii="Times New Roman" w:hAnsi="Times New Roman" w:cs="Times New Roman"/>
          <w:sz w:val="24"/>
          <w:szCs w:val="24"/>
        </w:rPr>
        <w:t>. Настоящее Соглашение может быть расторгнуто досрочно на основании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716EEB">
        <w:rPr>
          <w:rFonts w:ascii="Times New Roman" w:hAnsi="Times New Roman" w:cs="Times New Roman"/>
          <w:sz w:val="24"/>
          <w:szCs w:val="24"/>
        </w:rPr>
        <w:t>решения суда по требованию одной из Сторон в случае существенного нарушения</w:t>
      </w:r>
      <w:r w:rsidR="008C2914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716EEB">
        <w:rPr>
          <w:rFonts w:ascii="Times New Roman" w:hAnsi="Times New Roman" w:cs="Times New Roman"/>
          <w:sz w:val="24"/>
          <w:szCs w:val="24"/>
        </w:rPr>
        <w:t>другой Стороной  условий  настоящего  Соглашения, существенного изменения</w:t>
      </w:r>
      <w:r w:rsidR="000F1C8B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716EEB">
        <w:rPr>
          <w:rFonts w:ascii="Times New Roman" w:hAnsi="Times New Roman" w:cs="Times New Roman"/>
          <w:sz w:val="24"/>
          <w:szCs w:val="24"/>
        </w:rPr>
        <w:t>обстоятельств, из которых Стороны исходили при его заключении, а также по</w:t>
      </w:r>
      <w:r w:rsidR="00D448B3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716EEB">
        <w:rPr>
          <w:rFonts w:ascii="Times New Roman" w:hAnsi="Times New Roman" w:cs="Times New Roman"/>
          <w:sz w:val="24"/>
          <w:szCs w:val="24"/>
        </w:rPr>
        <w:t>иным  основаниям, предусмотр</w:t>
      </w:r>
      <w:r w:rsidR="001617B9">
        <w:rPr>
          <w:rFonts w:ascii="Times New Roman" w:hAnsi="Times New Roman" w:cs="Times New Roman"/>
          <w:sz w:val="24"/>
          <w:szCs w:val="24"/>
        </w:rPr>
        <w:t>енным   федеральными законами и </w:t>
      </w:r>
      <w:r w:rsidR="00345F82" w:rsidRPr="00716EEB">
        <w:rPr>
          <w:rFonts w:ascii="Times New Roman" w:hAnsi="Times New Roman" w:cs="Times New Roman"/>
          <w:sz w:val="24"/>
          <w:szCs w:val="24"/>
        </w:rPr>
        <w:t>настоящим</w:t>
      </w:r>
      <w:r w:rsidR="00696C1E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45F82" w:rsidRPr="00716EEB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3D0612" w:rsidRPr="00716EEB" w:rsidRDefault="00FA62DE" w:rsidP="003D0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874992" w:rsidRPr="00716EEB">
        <w:rPr>
          <w:rFonts w:ascii="Times New Roman" w:hAnsi="Times New Roman" w:cs="Times New Roman"/>
          <w:sz w:val="24"/>
          <w:szCs w:val="24"/>
        </w:rPr>
        <w:t>1</w:t>
      </w:r>
      <w:r w:rsidR="007A7974" w:rsidRPr="00716EEB">
        <w:rPr>
          <w:rFonts w:ascii="Times New Roman" w:hAnsi="Times New Roman" w:cs="Times New Roman"/>
          <w:sz w:val="24"/>
          <w:szCs w:val="24"/>
        </w:rPr>
        <w:t>7</w:t>
      </w:r>
      <w:r w:rsidR="00874992" w:rsidRPr="00716EEB">
        <w:rPr>
          <w:rFonts w:ascii="Times New Roman" w:hAnsi="Times New Roman" w:cs="Times New Roman"/>
          <w:sz w:val="24"/>
          <w:szCs w:val="24"/>
        </w:rPr>
        <w:t>.3</w:t>
      </w:r>
      <w:r w:rsidR="00345F82" w:rsidRPr="00716EEB">
        <w:rPr>
          <w:rFonts w:ascii="Times New Roman" w:hAnsi="Times New Roman" w:cs="Times New Roman"/>
          <w:sz w:val="24"/>
          <w:szCs w:val="24"/>
        </w:rPr>
        <w:t xml:space="preserve">. </w:t>
      </w:r>
      <w:r w:rsidR="003D0612" w:rsidRPr="00716EEB">
        <w:rPr>
          <w:rFonts w:ascii="Times New Roman" w:hAnsi="Times New Roman" w:cs="Times New Roman"/>
          <w:sz w:val="24"/>
          <w:szCs w:val="24"/>
        </w:rPr>
        <w:t>К существенным нарушениям Концессионером условий настоящего Соглашения относятся:</w:t>
      </w:r>
    </w:p>
    <w:p w:rsidR="003D0612" w:rsidRPr="00716EEB" w:rsidRDefault="003D0612" w:rsidP="002E49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нарушение сроков исполнения обязанности по предоставлению Концеденту документального подтверждения получения банковских га</w:t>
      </w:r>
      <w:r w:rsidR="001617B9">
        <w:rPr>
          <w:rFonts w:ascii="Times New Roman" w:hAnsi="Times New Roman" w:cs="Times New Roman"/>
          <w:sz w:val="24"/>
          <w:szCs w:val="24"/>
        </w:rPr>
        <w:t>рантий в размере, на условиях и </w:t>
      </w:r>
      <w:r w:rsidRPr="00716EEB">
        <w:rPr>
          <w:rFonts w:ascii="Times New Roman" w:hAnsi="Times New Roman" w:cs="Times New Roman"/>
          <w:sz w:val="24"/>
          <w:szCs w:val="24"/>
        </w:rPr>
        <w:t>в сроки, определенным в Соглашении, более</w:t>
      </w:r>
      <w:proofErr w:type="gramStart"/>
      <w:r w:rsidRPr="00716E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6EEB">
        <w:rPr>
          <w:rFonts w:ascii="Times New Roman" w:hAnsi="Times New Roman" w:cs="Times New Roman"/>
          <w:sz w:val="24"/>
          <w:szCs w:val="24"/>
        </w:rPr>
        <w:t xml:space="preserve"> чем на </w:t>
      </w:r>
      <w:r w:rsidR="00ED066C" w:rsidRPr="00716EEB">
        <w:rPr>
          <w:rFonts w:ascii="Times New Roman" w:hAnsi="Times New Roman" w:cs="Times New Roman"/>
          <w:sz w:val="24"/>
          <w:szCs w:val="24"/>
        </w:rPr>
        <w:t xml:space="preserve">30 </w:t>
      </w:r>
      <w:r w:rsidR="001617B9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ED066C" w:rsidRPr="00716EEB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716EEB">
        <w:rPr>
          <w:rFonts w:ascii="Times New Roman" w:hAnsi="Times New Roman" w:cs="Times New Roman"/>
          <w:sz w:val="24"/>
          <w:szCs w:val="24"/>
        </w:rPr>
        <w:t>;</w:t>
      </w:r>
    </w:p>
    <w:p w:rsidR="003D0612" w:rsidRPr="00716EEB" w:rsidRDefault="003D0612" w:rsidP="002E492F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необоснованное уклонение Концессионера от заключения договора аренды </w:t>
      </w:r>
      <w:r w:rsidR="00C408E8" w:rsidRPr="007526C8">
        <w:rPr>
          <w:rFonts w:ascii="Times New Roman" w:hAnsi="Times New Roman" w:cs="Times New Roman"/>
          <w:sz w:val="24"/>
          <w:szCs w:val="24"/>
        </w:rPr>
        <w:t xml:space="preserve">(субаренды) </w:t>
      </w:r>
      <w:r w:rsidRPr="00716EEB">
        <w:rPr>
          <w:rFonts w:ascii="Times New Roman" w:hAnsi="Times New Roman" w:cs="Times New Roman"/>
          <w:sz w:val="24"/>
          <w:szCs w:val="24"/>
        </w:rPr>
        <w:t>земельного участка более</w:t>
      </w:r>
      <w:proofErr w:type="gramStart"/>
      <w:r w:rsidRPr="00716E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6EEB">
        <w:rPr>
          <w:rFonts w:ascii="Times New Roman" w:hAnsi="Times New Roman" w:cs="Times New Roman"/>
          <w:sz w:val="24"/>
          <w:szCs w:val="24"/>
        </w:rPr>
        <w:t xml:space="preserve"> чем на </w:t>
      </w:r>
      <w:r w:rsidR="003B6C6B" w:rsidRPr="00716EEB">
        <w:rPr>
          <w:rFonts w:ascii="Times New Roman" w:hAnsi="Times New Roman" w:cs="Times New Roman"/>
          <w:sz w:val="24"/>
          <w:szCs w:val="24"/>
        </w:rPr>
        <w:t xml:space="preserve">10 </w:t>
      </w:r>
      <w:r w:rsidR="001617B9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3B6C6B" w:rsidRPr="00716EE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ED066C" w:rsidRPr="00716EEB">
        <w:rPr>
          <w:rFonts w:ascii="Times New Roman" w:hAnsi="Times New Roman" w:cs="Times New Roman"/>
          <w:sz w:val="24"/>
          <w:szCs w:val="24"/>
        </w:rPr>
        <w:t>дней</w:t>
      </w:r>
      <w:r w:rsidRPr="00716EEB">
        <w:rPr>
          <w:rFonts w:ascii="Times New Roman" w:hAnsi="Times New Roman" w:cs="Times New Roman"/>
          <w:sz w:val="24"/>
          <w:szCs w:val="24"/>
        </w:rPr>
        <w:t>;</w:t>
      </w:r>
    </w:p>
    <w:p w:rsidR="003D0612" w:rsidRPr="00716EEB" w:rsidRDefault="003D0612" w:rsidP="002E492F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прекращение договора аренды </w:t>
      </w:r>
      <w:r w:rsidR="007526C8">
        <w:rPr>
          <w:rFonts w:ascii="Times New Roman" w:hAnsi="Times New Roman" w:cs="Times New Roman"/>
          <w:sz w:val="24"/>
          <w:szCs w:val="24"/>
        </w:rPr>
        <w:t xml:space="preserve">(субаренды) </w:t>
      </w:r>
      <w:r w:rsidRPr="00716EEB">
        <w:rPr>
          <w:rFonts w:ascii="Times New Roman" w:hAnsi="Times New Roman" w:cs="Times New Roman"/>
          <w:sz w:val="24"/>
          <w:szCs w:val="24"/>
        </w:rPr>
        <w:t>земельного участка в результате неисполнения и (или) ненадлежащего исполнения Концессионером своих обязательств по договор</w:t>
      </w:r>
      <w:r w:rsidR="00ED066C" w:rsidRPr="00716EEB">
        <w:rPr>
          <w:rFonts w:ascii="Times New Roman" w:hAnsi="Times New Roman" w:cs="Times New Roman"/>
          <w:sz w:val="24"/>
          <w:szCs w:val="24"/>
        </w:rPr>
        <w:t>у</w:t>
      </w:r>
      <w:r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Pr="007526C8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C408E8" w:rsidRPr="007526C8">
        <w:rPr>
          <w:rFonts w:ascii="Times New Roman" w:hAnsi="Times New Roman" w:cs="Times New Roman"/>
          <w:sz w:val="24"/>
          <w:szCs w:val="24"/>
        </w:rPr>
        <w:t>(субаренды)</w:t>
      </w:r>
      <w:r w:rsidR="00C408E8">
        <w:rPr>
          <w:rFonts w:ascii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hAnsi="Times New Roman" w:cs="Times New Roman"/>
          <w:sz w:val="24"/>
          <w:szCs w:val="24"/>
        </w:rPr>
        <w:t>земельного участка или по инициативе Концессионера;</w:t>
      </w:r>
    </w:p>
    <w:p w:rsidR="003D0612" w:rsidRPr="00716EEB" w:rsidRDefault="003D0612" w:rsidP="002E492F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нарушение Концессионером сроков </w:t>
      </w:r>
      <w:r w:rsidR="004111F3" w:rsidRPr="00716EEB">
        <w:rPr>
          <w:rFonts w:ascii="Times New Roman" w:hAnsi="Times New Roman" w:cs="Times New Roman"/>
          <w:sz w:val="24"/>
          <w:szCs w:val="24"/>
        </w:rPr>
        <w:t>реконструкции и (или) модернизации</w:t>
      </w:r>
      <w:r w:rsidRPr="00716EEB">
        <w:rPr>
          <w:rFonts w:ascii="Times New Roman" w:hAnsi="Times New Roman" w:cs="Times New Roman"/>
          <w:sz w:val="24"/>
          <w:szCs w:val="24"/>
        </w:rPr>
        <w:t xml:space="preserve"> объекта Соглашения более</w:t>
      </w:r>
      <w:proofErr w:type="gramStart"/>
      <w:r w:rsidRPr="00716E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6EEB">
        <w:rPr>
          <w:rFonts w:ascii="Times New Roman" w:hAnsi="Times New Roman" w:cs="Times New Roman"/>
          <w:sz w:val="24"/>
          <w:szCs w:val="24"/>
        </w:rPr>
        <w:t xml:space="preserve"> чем на </w:t>
      </w:r>
      <w:r w:rsidR="00ED066C" w:rsidRPr="00716EEB">
        <w:rPr>
          <w:rFonts w:ascii="Times New Roman" w:hAnsi="Times New Roman" w:cs="Times New Roman"/>
          <w:sz w:val="24"/>
          <w:szCs w:val="24"/>
        </w:rPr>
        <w:t xml:space="preserve">180  </w:t>
      </w:r>
      <w:r w:rsidR="001617B9">
        <w:rPr>
          <w:rFonts w:ascii="Times New Roman" w:hAnsi="Times New Roman" w:cs="Times New Roman"/>
          <w:sz w:val="24"/>
          <w:szCs w:val="24"/>
        </w:rPr>
        <w:t xml:space="preserve">(сто восемьдесят) </w:t>
      </w:r>
      <w:r w:rsidR="00ED066C" w:rsidRPr="00716EEB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716EEB">
        <w:rPr>
          <w:rFonts w:ascii="Times New Roman" w:hAnsi="Times New Roman" w:cs="Times New Roman"/>
          <w:sz w:val="24"/>
          <w:szCs w:val="24"/>
        </w:rPr>
        <w:t>;</w:t>
      </w:r>
    </w:p>
    <w:p w:rsidR="003D0612" w:rsidRPr="00716EEB" w:rsidRDefault="003D0612" w:rsidP="002E492F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нарушение Концессионером сроков исполнения обязанности по предоставлению документов, необходимых для регистрации прав Концедента и Концессионера на недвижимое имущество в составе Объекта Соглашения, предусмотренных пунктами 3.</w:t>
      </w:r>
      <w:r w:rsidR="001C7E59" w:rsidRPr="00716EEB">
        <w:rPr>
          <w:rFonts w:ascii="Times New Roman" w:hAnsi="Times New Roman" w:cs="Times New Roman"/>
          <w:sz w:val="24"/>
          <w:szCs w:val="24"/>
        </w:rPr>
        <w:t>4</w:t>
      </w:r>
      <w:r w:rsidRPr="00716EEB">
        <w:rPr>
          <w:rFonts w:ascii="Times New Roman" w:hAnsi="Times New Roman" w:cs="Times New Roman"/>
          <w:sz w:val="24"/>
          <w:szCs w:val="24"/>
        </w:rPr>
        <w:t xml:space="preserve">., 4.3. Соглашения, более чем на </w:t>
      </w:r>
      <w:r w:rsidR="003B6C6B" w:rsidRPr="00716EEB">
        <w:rPr>
          <w:rFonts w:ascii="Times New Roman" w:hAnsi="Times New Roman" w:cs="Times New Roman"/>
          <w:sz w:val="24"/>
          <w:szCs w:val="24"/>
        </w:rPr>
        <w:t xml:space="preserve">90 </w:t>
      </w:r>
      <w:r w:rsidR="001617B9">
        <w:rPr>
          <w:rFonts w:ascii="Times New Roman" w:hAnsi="Times New Roman" w:cs="Times New Roman"/>
          <w:sz w:val="24"/>
          <w:szCs w:val="24"/>
        </w:rPr>
        <w:t xml:space="preserve">(девяноста) </w:t>
      </w:r>
      <w:r w:rsidR="00ED066C" w:rsidRPr="00716EEB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716EEB">
        <w:rPr>
          <w:rFonts w:ascii="Times New Roman" w:hAnsi="Times New Roman" w:cs="Times New Roman"/>
          <w:sz w:val="24"/>
          <w:szCs w:val="24"/>
        </w:rPr>
        <w:t>;</w:t>
      </w:r>
    </w:p>
    <w:p w:rsidR="003D0612" w:rsidRPr="00BD1632" w:rsidRDefault="003D0612" w:rsidP="002E492F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BD1632">
        <w:rPr>
          <w:rFonts w:ascii="Times New Roman" w:hAnsi="Times New Roman" w:cs="Times New Roman"/>
          <w:sz w:val="24"/>
          <w:szCs w:val="24"/>
        </w:rPr>
        <w:t>Концессионером срока исполнения обязательства по началу эксплуа</w:t>
      </w:r>
      <w:r w:rsidR="001247B4" w:rsidRPr="00BD1632">
        <w:rPr>
          <w:rFonts w:ascii="Times New Roman" w:hAnsi="Times New Roman" w:cs="Times New Roman"/>
          <w:sz w:val="24"/>
          <w:szCs w:val="24"/>
        </w:rPr>
        <w:t xml:space="preserve">тации Объекта Соглашения более </w:t>
      </w:r>
      <w:r w:rsidRPr="00BD1632">
        <w:rPr>
          <w:rFonts w:ascii="Times New Roman" w:hAnsi="Times New Roman" w:cs="Times New Roman"/>
          <w:sz w:val="24"/>
          <w:szCs w:val="24"/>
        </w:rPr>
        <w:t xml:space="preserve">чем на </w:t>
      </w:r>
      <w:r w:rsidR="00193587" w:rsidRPr="00BD1632">
        <w:rPr>
          <w:rFonts w:ascii="Times New Roman" w:hAnsi="Times New Roman" w:cs="Times New Roman"/>
          <w:sz w:val="24"/>
          <w:szCs w:val="24"/>
        </w:rPr>
        <w:t xml:space="preserve">30 </w:t>
      </w:r>
      <w:r w:rsidR="00ED066C" w:rsidRPr="00BD1632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BD1632">
        <w:rPr>
          <w:rFonts w:ascii="Times New Roman" w:hAnsi="Times New Roman" w:cs="Times New Roman"/>
          <w:sz w:val="24"/>
          <w:szCs w:val="24"/>
        </w:rPr>
        <w:t>;</w:t>
      </w:r>
    </w:p>
    <w:p w:rsidR="001247B4" w:rsidRPr="00BD1632" w:rsidRDefault="001617B9" w:rsidP="002E492F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632">
        <w:rPr>
          <w:rFonts w:ascii="Times New Roman" w:hAnsi="Times New Roman" w:cs="Times New Roman"/>
          <w:sz w:val="24"/>
          <w:szCs w:val="24"/>
        </w:rPr>
        <w:t>несение расходов К</w:t>
      </w:r>
      <w:r w:rsidR="001247B4" w:rsidRPr="00BD1632">
        <w:rPr>
          <w:rFonts w:ascii="Times New Roman" w:hAnsi="Times New Roman" w:cs="Times New Roman"/>
          <w:sz w:val="24"/>
          <w:szCs w:val="24"/>
        </w:rPr>
        <w:t>онцессионера, направляемых н</w:t>
      </w:r>
      <w:r w:rsidRPr="00BD1632">
        <w:rPr>
          <w:rFonts w:ascii="Times New Roman" w:hAnsi="Times New Roman" w:cs="Times New Roman"/>
          <w:sz w:val="24"/>
          <w:szCs w:val="24"/>
        </w:rPr>
        <w:t>а реконструкцию и модернизацию О</w:t>
      </w:r>
      <w:r w:rsidR="001247B4" w:rsidRPr="00BD1632">
        <w:rPr>
          <w:rFonts w:ascii="Times New Roman" w:hAnsi="Times New Roman" w:cs="Times New Roman"/>
          <w:sz w:val="24"/>
          <w:szCs w:val="24"/>
        </w:rPr>
        <w:t xml:space="preserve">бъектов </w:t>
      </w:r>
      <w:r w:rsidRPr="00BD1632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1247B4" w:rsidRPr="00BD1632">
        <w:rPr>
          <w:rFonts w:ascii="Times New Roman" w:hAnsi="Times New Roman" w:cs="Times New Roman"/>
          <w:sz w:val="24"/>
          <w:szCs w:val="24"/>
        </w:rPr>
        <w:t xml:space="preserve"> в объеме, меньшем на 15% ,  чем </w:t>
      </w:r>
      <w:proofErr w:type="gramStart"/>
      <w:r w:rsidR="001247B4" w:rsidRPr="00BD163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247B4" w:rsidRPr="00BD1632">
        <w:rPr>
          <w:rFonts w:ascii="Times New Roman" w:hAnsi="Times New Roman" w:cs="Times New Roman"/>
          <w:sz w:val="24"/>
          <w:szCs w:val="24"/>
        </w:rPr>
        <w:t xml:space="preserve"> приложениями № 2.1, 2.2 Соглашения. Если при несении расходов в объеме, </w:t>
      </w:r>
      <w:proofErr w:type="gramStart"/>
      <w:r w:rsidR="001247B4" w:rsidRPr="00BD1632">
        <w:rPr>
          <w:rFonts w:ascii="Times New Roman" w:hAnsi="Times New Roman" w:cs="Times New Roman"/>
          <w:sz w:val="24"/>
          <w:szCs w:val="24"/>
        </w:rPr>
        <w:t>меньшем</w:t>
      </w:r>
      <w:proofErr w:type="gramEnd"/>
      <w:r w:rsidRPr="00BD1632">
        <w:rPr>
          <w:rFonts w:ascii="Times New Roman" w:hAnsi="Times New Roman" w:cs="Times New Roman"/>
          <w:sz w:val="24"/>
          <w:szCs w:val="24"/>
        </w:rPr>
        <w:t xml:space="preserve"> чем указано в </w:t>
      </w:r>
      <w:r w:rsidR="001247B4" w:rsidRPr="00BD1632">
        <w:rPr>
          <w:rFonts w:ascii="Times New Roman" w:hAnsi="Times New Roman" w:cs="Times New Roman"/>
          <w:sz w:val="24"/>
          <w:szCs w:val="24"/>
        </w:rPr>
        <w:t>приложениях № 2.1, 2.2 Соглашения, и при</w:t>
      </w:r>
      <w:r w:rsidRPr="00BD1632">
        <w:rPr>
          <w:rFonts w:ascii="Times New Roman" w:hAnsi="Times New Roman" w:cs="Times New Roman"/>
          <w:sz w:val="24"/>
          <w:szCs w:val="24"/>
        </w:rPr>
        <w:t xml:space="preserve"> этом Концессионером соблюдении </w:t>
      </w:r>
      <w:r w:rsidR="001247B4" w:rsidRPr="00BD1632">
        <w:rPr>
          <w:rFonts w:ascii="Times New Roman" w:hAnsi="Times New Roman" w:cs="Times New Roman"/>
          <w:sz w:val="24"/>
          <w:szCs w:val="24"/>
        </w:rPr>
        <w:t>необходимых характеристик объекта, установленные  Соглашением и при этом достигнуты установленные значения показателей деят</w:t>
      </w:r>
      <w:r w:rsidR="00D86973" w:rsidRPr="00BD1632">
        <w:rPr>
          <w:rFonts w:ascii="Times New Roman" w:hAnsi="Times New Roman" w:cs="Times New Roman"/>
          <w:sz w:val="24"/>
          <w:szCs w:val="24"/>
        </w:rPr>
        <w:t>ельности К</w:t>
      </w:r>
      <w:r w:rsidR="001247B4" w:rsidRPr="00BD1632">
        <w:rPr>
          <w:rFonts w:ascii="Times New Roman" w:hAnsi="Times New Roman" w:cs="Times New Roman"/>
          <w:sz w:val="24"/>
          <w:szCs w:val="24"/>
        </w:rPr>
        <w:t>онцессионера,  указанное обстоятельство не является нарушением условий Соглашения.</w:t>
      </w:r>
    </w:p>
    <w:p w:rsidR="003D0612" w:rsidRPr="00BD1632" w:rsidRDefault="003D0612" w:rsidP="002E492F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632">
        <w:rPr>
          <w:rFonts w:ascii="Times New Roman" w:hAnsi="Times New Roman" w:cs="Times New Roman"/>
          <w:sz w:val="24"/>
          <w:szCs w:val="24"/>
        </w:rPr>
        <w:t>передача Концессионером своих прав и (или) обязанностей по Соглашению третьему лицу без предварительного согласия Концедента (за исключением случаев, предусмотренных Соглашением);</w:t>
      </w:r>
    </w:p>
    <w:p w:rsidR="003D0612" w:rsidRPr="00716EEB" w:rsidRDefault="003D0612" w:rsidP="002E492F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632">
        <w:rPr>
          <w:rFonts w:ascii="Times New Roman" w:hAnsi="Times New Roman" w:cs="Times New Roman"/>
          <w:sz w:val="24"/>
          <w:szCs w:val="24"/>
        </w:rPr>
        <w:t>прекращение или приостановление Концессионером деятельности, предусмотренной настоящим Соглашением, без согласия Концедента более</w:t>
      </w:r>
      <w:proofErr w:type="gramStart"/>
      <w:r w:rsidRPr="00BD16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1632">
        <w:rPr>
          <w:rFonts w:ascii="Times New Roman" w:hAnsi="Times New Roman" w:cs="Times New Roman"/>
          <w:sz w:val="24"/>
          <w:szCs w:val="24"/>
        </w:rPr>
        <w:t xml:space="preserve"> чем на </w:t>
      </w:r>
      <w:r w:rsidR="00193587" w:rsidRPr="00BD1632">
        <w:rPr>
          <w:rFonts w:ascii="Times New Roman" w:hAnsi="Times New Roman" w:cs="Times New Roman"/>
          <w:sz w:val="24"/>
          <w:szCs w:val="24"/>
        </w:rPr>
        <w:t>30</w:t>
      </w:r>
      <w:r w:rsidR="001617B9" w:rsidRPr="00BD1632"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="00193587" w:rsidRPr="00BD1632">
        <w:rPr>
          <w:rFonts w:ascii="Times New Roman" w:hAnsi="Times New Roman" w:cs="Times New Roman"/>
          <w:sz w:val="24"/>
          <w:szCs w:val="24"/>
        </w:rPr>
        <w:t xml:space="preserve"> </w:t>
      </w:r>
      <w:r w:rsidR="00ED066C" w:rsidRPr="00BD1632">
        <w:rPr>
          <w:rFonts w:ascii="Times New Roman" w:hAnsi="Times New Roman" w:cs="Times New Roman"/>
          <w:sz w:val="24"/>
          <w:szCs w:val="24"/>
        </w:rPr>
        <w:t>календарных</w:t>
      </w:r>
      <w:r w:rsidR="00ED066C" w:rsidRPr="00716EEB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716EEB">
        <w:rPr>
          <w:rFonts w:ascii="Times New Roman" w:hAnsi="Times New Roman" w:cs="Times New Roman"/>
          <w:sz w:val="24"/>
          <w:szCs w:val="24"/>
        </w:rPr>
        <w:t>, если иное не предусмотрено Соглашением и (или) действующим законодательством;</w:t>
      </w:r>
    </w:p>
    <w:p w:rsidR="003D0612" w:rsidRPr="00716EEB" w:rsidRDefault="003D0612" w:rsidP="002E492F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неисполнение Концессионером обязательств по эксплуатации, приводящее к причинению значительного ущерба Концеденту;</w:t>
      </w:r>
    </w:p>
    <w:p w:rsidR="003D0612" w:rsidRPr="00716EEB" w:rsidRDefault="003D0612" w:rsidP="002E492F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использование (эксплуатация) объекта Соглашения в целях, не установленных настоящим Соглашением;</w:t>
      </w:r>
    </w:p>
    <w:p w:rsidR="003D0612" w:rsidRPr="00716EEB" w:rsidRDefault="003D0612" w:rsidP="002E492F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К</w:t>
      </w:r>
      <w:r w:rsidR="001617B9">
        <w:rPr>
          <w:rFonts w:ascii="Times New Roman" w:hAnsi="Times New Roman" w:cs="Times New Roman"/>
          <w:sz w:val="24"/>
          <w:szCs w:val="24"/>
        </w:rPr>
        <w:t>онцессионером обязательств   по </w:t>
      </w:r>
      <w:r w:rsidRPr="00716EEB">
        <w:rPr>
          <w:rFonts w:ascii="Times New Roman" w:hAnsi="Times New Roman" w:cs="Times New Roman"/>
          <w:sz w:val="24"/>
          <w:szCs w:val="24"/>
        </w:rPr>
        <w:t>предоставлению гражданам и другим потреб</w:t>
      </w:r>
      <w:r w:rsidR="001617B9">
        <w:rPr>
          <w:rFonts w:ascii="Times New Roman" w:hAnsi="Times New Roman" w:cs="Times New Roman"/>
          <w:sz w:val="24"/>
          <w:szCs w:val="24"/>
        </w:rPr>
        <w:t>ителям услуг по водоснабжению и </w:t>
      </w:r>
      <w:r w:rsidRPr="00716EEB">
        <w:rPr>
          <w:rFonts w:ascii="Times New Roman" w:hAnsi="Times New Roman" w:cs="Times New Roman"/>
          <w:sz w:val="24"/>
          <w:szCs w:val="24"/>
        </w:rPr>
        <w:t>водоотведению;</w:t>
      </w:r>
    </w:p>
    <w:p w:rsidR="003D0612" w:rsidRDefault="003D0612" w:rsidP="002E492F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Концессионером обязательст</w:t>
      </w:r>
      <w:r w:rsidR="001D4F13" w:rsidRPr="00716EEB">
        <w:rPr>
          <w:rFonts w:ascii="Times New Roman" w:hAnsi="Times New Roman" w:cs="Times New Roman"/>
          <w:sz w:val="24"/>
          <w:szCs w:val="24"/>
        </w:rPr>
        <w:t xml:space="preserve">в, установленных пунктами 4.10 </w:t>
      </w:r>
      <w:r w:rsidR="00CE7C33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CE7C33" w:rsidRPr="00CC358D" w:rsidRDefault="00CE7C33" w:rsidP="002E492F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58D">
        <w:rPr>
          <w:rFonts w:ascii="Times New Roman" w:hAnsi="Times New Roman" w:cs="Times New Roman"/>
          <w:sz w:val="24"/>
          <w:szCs w:val="24"/>
        </w:rPr>
        <w:t xml:space="preserve">причинение вреда жизни или здоровью людей, подтвержденное вступившим в силу приговором </w:t>
      </w:r>
      <w:r w:rsidRPr="00CC358D">
        <w:rPr>
          <w:rFonts w:ascii="Times New Roman" w:hAnsi="Times New Roman" w:cs="Times New Roman"/>
          <w:sz w:val="24"/>
          <w:szCs w:val="24"/>
        </w:rPr>
        <w:lastRenderedPageBreak/>
        <w:t>суда. При этом данные обстоятельства должны быть вызваны неисполнением или ненадлежащим исполнением Концессион</w:t>
      </w:r>
      <w:r w:rsidR="001617B9">
        <w:rPr>
          <w:rFonts w:ascii="Times New Roman" w:hAnsi="Times New Roman" w:cs="Times New Roman"/>
          <w:sz w:val="24"/>
          <w:szCs w:val="24"/>
        </w:rPr>
        <w:t>ером обязательств по Соглашению;</w:t>
      </w:r>
    </w:p>
    <w:p w:rsidR="00CE7C33" w:rsidRPr="00CC358D" w:rsidRDefault="00CE7C33" w:rsidP="002E492F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58D">
        <w:rPr>
          <w:rFonts w:ascii="Times New Roman" w:hAnsi="Times New Roman" w:cs="Times New Roman"/>
          <w:sz w:val="24"/>
          <w:szCs w:val="24"/>
        </w:rPr>
        <w:t>невыполнение задания к</w:t>
      </w:r>
      <w:r w:rsidR="001617B9">
        <w:rPr>
          <w:rFonts w:ascii="Times New Roman" w:hAnsi="Times New Roman" w:cs="Times New Roman"/>
          <w:sz w:val="24"/>
          <w:szCs w:val="24"/>
        </w:rPr>
        <w:t>онцедента;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C33" w:rsidRPr="00716EEB" w:rsidRDefault="00CE7C33" w:rsidP="002E492F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C33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CE7C33">
        <w:rPr>
          <w:rFonts w:ascii="Times New Roman" w:hAnsi="Times New Roman" w:cs="Times New Roman"/>
          <w:sz w:val="24"/>
          <w:szCs w:val="24"/>
        </w:rPr>
        <w:t xml:space="preserve"> </w:t>
      </w:r>
      <w:r w:rsidRPr="00CC358D">
        <w:rPr>
          <w:rFonts w:ascii="Times New Roman" w:hAnsi="Times New Roman" w:cs="Times New Roman"/>
          <w:sz w:val="24"/>
          <w:szCs w:val="24"/>
        </w:rPr>
        <w:t>плановых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водоотведения.</w:t>
      </w:r>
    </w:p>
    <w:p w:rsidR="001C7E59" w:rsidRPr="00716EEB" w:rsidRDefault="001C7E59" w:rsidP="001C7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612" w:rsidRPr="00716EEB" w:rsidRDefault="003D0612" w:rsidP="003D061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17.4. К существенным нарушениям Концедентом условий настоящего Соглашения относятся:</w:t>
      </w:r>
    </w:p>
    <w:p w:rsidR="003D0612" w:rsidRPr="00716EEB" w:rsidRDefault="003D0612" w:rsidP="002E492F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нарушение Концедентом сроков исполнения обязанности по передаче Концессионеру объекта Соглашения, установленных в Разделе 9 настоящего Соглашения более</w:t>
      </w:r>
      <w:proofErr w:type="gramStart"/>
      <w:r w:rsidRPr="00716E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6EEB">
        <w:rPr>
          <w:rFonts w:ascii="Times New Roman" w:hAnsi="Times New Roman" w:cs="Times New Roman"/>
          <w:sz w:val="24"/>
          <w:szCs w:val="24"/>
        </w:rPr>
        <w:t xml:space="preserve"> чем на </w:t>
      </w:r>
      <w:r w:rsidR="00F80105" w:rsidRPr="00716EEB">
        <w:rPr>
          <w:rFonts w:ascii="Times New Roman" w:hAnsi="Times New Roman" w:cs="Times New Roman"/>
          <w:sz w:val="24"/>
          <w:szCs w:val="24"/>
        </w:rPr>
        <w:t xml:space="preserve">30 </w:t>
      </w:r>
      <w:r w:rsidR="002E492F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F80105" w:rsidRPr="00716EEB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716EEB">
        <w:rPr>
          <w:rFonts w:ascii="Times New Roman" w:hAnsi="Times New Roman" w:cs="Times New Roman"/>
          <w:sz w:val="24"/>
          <w:szCs w:val="24"/>
        </w:rPr>
        <w:t>;</w:t>
      </w:r>
    </w:p>
    <w:p w:rsidR="007675F4" w:rsidRDefault="007675F4" w:rsidP="002E492F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58D">
        <w:rPr>
          <w:rFonts w:ascii="Times New Roman" w:hAnsi="Times New Roman" w:cs="Times New Roman"/>
          <w:sz w:val="24"/>
          <w:szCs w:val="24"/>
        </w:rPr>
        <w:t xml:space="preserve">нарушение Предприятием, действующим на стороне Концедента, сроков исполнения обязанности по </w:t>
      </w:r>
      <w:r w:rsidR="002E492F">
        <w:rPr>
          <w:rFonts w:ascii="Times New Roman" w:hAnsi="Times New Roman" w:cs="Times New Roman"/>
          <w:sz w:val="24"/>
          <w:szCs w:val="24"/>
        </w:rPr>
        <w:t>передаче земельных участков по А</w:t>
      </w:r>
      <w:r w:rsidRPr="00CC358D">
        <w:rPr>
          <w:rFonts w:ascii="Times New Roman" w:hAnsi="Times New Roman" w:cs="Times New Roman"/>
          <w:sz w:val="24"/>
          <w:szCs w:val="24"/>
        </w:rPr>
        <w:t>кту приема-передачи и (или) заключения договоров аренды (субаренды) земельных участков более</w:t>
      </w:r>
      <w:proofErr w:type="gramStart"/>
      <w:r w:rsidRPr="00CC35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358D">
        <w:rPr>
          <w:rFonts w:ascii="Times New Roman" w:hAnsi="Times New Roman" w:cs="Times New Roman"/>
          <w:sz w:val="24"/>
          <w:szCs w:val="24"/>
        </w:rPr>
        <w:t xml:space="preserve"> чем на 30</w:t>
      </w:r>
      <w:r w:rsidR="002E492F"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Pr="00CC358D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0612" w:rsidRPr="00716EEB" w:rsidRDefault="003D0612" w:rsidP="002E492F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прекращение договора аренды</w:t>
      </w:r>
      <w:r w:rsidR="007675F4">
        <w:rPr>
          <w:rFonts w:ascii="Times New Roman" w:hAnsi="Times New Roman" w:cs="Times New Roman"/>
          <w:sz w:val="24"/>
          <w:szCs w:val="24"/>
        </w:rPr>
        <w:t xml:space="preserve"> (субаренды)</w:t>
      </w:r>
      <w:r w:rsidRPr="00716EEB">
        <w:rPr>
          <w:rFonts w:ascii="Times New Roman" w:hAnsi="Times New Roman" w:cs="Times New Roman"/>
          <w:sz w:val="24"/>
          <w:szCs w:val="24"/>
        </w:rPr>
        <w:t xml:space="preserve"> земельного участка в результате нарушения или по инициативе Концедента;</w:t>
      </w:r>
    </w:p>
    <w:p w:rsidR="003D0612" w:rsidRPr="00716EEB" w:rsidRDefault="003D0612" w:rsidP="002E492F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 xml:space="preserve">задержка предоставления любого из платежей платы Концедента, в том числе в связи с непринятием мер, необходимых в соответствии с действующим законодательством для их предоставления, более чем на </w:t>
      </w:r>
      <w:r w:rsidR="00401BE3" w:rsidRPr="00716EEB">
        <w:rPr>
          <w:rFonts w:ascii="Times New Roman" w:hAnsi="Times New Roman" w:cs="Times New Roman"/>
          <w:sz w:val="24"/>
          <w:szCs w:val="24"/>
        </w:rPr>
        <w:t>9</w:t>
      </w:r>
      <w:r w:rsidR="001D4F13" w:rsidRPr="00716EEB">
        <w:rPr>
          <w:rFonts w:ascii="Times New Roman" w:hAnsi="Times New Roman" w:cs="Times New Roman"/>
          <w:sz w:val="24"/>
          <w:szCs w:val="24"/>
        </w:rPr>
        <w:t xml:space="preserve">0 </w:t>
      </w:r>
      <w:r w:rsidR="002E492F">
        <w:rPr>
          <w:rFonts w:ascii="Times New Roman" w:hAnsi="Times New Roman" w:cs="Times New Roman"/>
          <w:sz w:val="24"/>
          <w:szCs w:val="24"/>
        </w:rPr>
        <w:t xml:space="preserve">(девяноста) </w:t>
      </w:r>
      <w:r w:rsidR="001D4F13" w:rsidRPr="00716EEB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716EEB">
        <w:rPr>
          <w:rFonts w:ascii="Times New Roman" w:hAnsi="Times New Roman" w:cs="Times New Roman"/>
          <w:sz w:val="24"/>
          <w:szCs w:val="24"/>
        </w:rPr>
        <w:t>;</w:t>
      </w:r>
    </w:p>
    <w:p w:rsidR="001C7E59" w:rsidRPr="002E492F" w:rsidRDefault="003D0612" w:rsidP="001C7E59">
      <w:pPr>
        <w:pStyle w:val="ConsPlusNonformat"/>
        <w:numPr>
          <w:ilvl w:val="0"/>
          <w:numId w:val="11"/>
        </w:numPr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>нарушение Концедентом иных своих обязательств по Соглашению, если такое нарушение делает невозможным для Концессионера выполнение е</w:t>
      </w:r>
      <w:r w:rsidR="002E492F">
        <w:rPr>
          <w:rFonts w:ascii="Times New Roman" w:hAnsi="Times New Roman" w:cs="Times New Roman"/>
          <w:sz w:val="24"/>
          <w:szCs w:val="24"/>
        </w:rPr>
        <w:t>го обязательств по Соглашению в </w:t>
      </w:r>
      <w:r w:rsidRPr="00716EEB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401BE3" w:rsidRPr="00716EEB">
        <w:rPr>
          <w:rFonts w:ascii="Times New Roman" w:hAnsi="Times New Roman" w:cs="Times New Roman"/>
          <w:sz w:val="24"/>
          <w:szCs w:val="24"/>
        </w:rPr>
        <w:t>9</w:t>
      </w:r>
      <w:r w:rsidR="001D4F13" w:rsidRPr="00716EEB">
        <w:rPr>
          <w:rFonts w:ascii="Times New Roman" w:hAnsi="Times New Roman" w:cs="Times New Roman"/>
          <w:sz w:val="24"/>
          <w:szCs w:val="24"/>
        </w:rPr>
        <w:t>0</w:t>
      </w:r>
      <w:r w:rsidR="002E492F">
        <w:rPr>
          <w:rFonts w:ascii="Times New Roman" w:hAnsi="Times New Roman" w:cs="Times New Roman"/>
          <w:sz w:val="24"/>
          <w:szCs w:val="24"/>
        </w:rPr>
        <w:t xml:space="preserve"> (девяноста) </w:t>
      </w:r>
      <w:r w:rsidR="001D4F13" w:rsidRPr="00716EEB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716EEB">
        <w:rPr>
          <w:rFonts w:ascii="Times New Roman" w:hAnsi="Times New Roman" w:cs="Times New Roman"/>
          <w:sz w:val="24"/>
          <w:szCs w:val="24"/>
        </w:rPr>
        <w:t>.</w:t>
      </w:r>
      <w:r w:rsidR="00FA62DE" w:rsidRPr="00716EEB">
        <w:rPr>
          <w:rFonts w:ascii="Times New Roman" w:hAnsi="Times New Roman" w:cs="Times New Roman"/>
          <w:sz w:val="24"/>
          <w:szCs w:val="24"/>
        </w:rPr>
        <w:tab/>
      </w:r>
    </w:p>
    <w:p w:rsidR="00345F82" w:rsidRPr="0045159E" w:rsidRDefault="00FA62DE" w:rsidP="00345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874992" w:rsidRPr="00716EEB">
        <w:rPr>
          <w:rFonts w:ascii="Times New Roman" w:hAnsi="Times New Roman" w:cs="Times New Roman"/>
          <w:sz w:val="24"/>
          <w:szCs w:val="24"/>
        </w:rPr>
        <w:t>1</w:t>
      </w:r>
      <w:r w:rsidR="007A7974" w:rsidRPr="00716EEB">
        <w:rPr>
          <w:rFonts w:ascii="Times New Roman" w:hAnsi="Times New Roman" w:cs="Times New Roman"/>
          <w:sz w:val="24"/>
          <w:szCs w:val="24"/>
        </w:rPr>
        <w:t>7</w:t>
      </w:r>
      <w:r w:rsidR="00874992" w:rsidRPr="00716EEB">
        <w:rPr>
          <w:rFonts w:ascii="Times New Roman" w:hAnsi="Times New Roman" w:cs="Times New Roman"/>
          <w:sz w:val="24"/>
          <w:szCs w:val="24"/>
        </w:rPr>
        <w:t>.</w:t>
      </w:r>
      <w:r w:rsidR="00FF7A2D" w:rsidRPr="00716EEB">
        <w:rPr>
          <w:rFonts w:ascii="Times New Roman" w:hAnsi="Times New Roman" w:cs="Times New Roman"/>
          <w:sz w:val="24"/>
          <w:szCs w:val="24"/>
        </w:rPr>
        <w:t>5</w:t>
      </w:r>
      <w:r w:rsidR="00345F82" w:rsidRPr="00716E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45D9" w:rsidRPr="00716EEB">
        <w:rPr>
          <w:rFonts w:ascii="Times New Roman" w:hAnsi="Times New Roman" w:cs="Times New Roman"/>
          <w:sz w:val="24"/>
          <w:szCs w:val="24"/>
        </w:rPr>
        <w:t xml:space="preserve">В случае досрочного расторжения настоящего Соглашения возмещение расходов </w:t>
      </w:r>
      <w:r w:rsidR="00CE7C33">
        <w:rPr>
          <w:rFonts w:ascii="Times New Roman" w:hAnsi="Times New Roman" w:cs="Times New Roman"/>
          <w:sz w:val="24"/>
          <w:szCs w:val="24"/>
        </w:rPr>
        <w:t>Концессионера по реконстр</w:t>
      </w:r>
      <w:r w:rsidR="00CE7C33" w:rsidRPr="0045159E">
        <w:rPr>
          <w:rFonts w:ascii="Times New Roman" w:hAnsi="Times New Roman" w:cs="Times New Roman"/>
          <w:sz w:val="24"/>
          <w:szCs w:val="24"/>
        </w:rPr>
        <w:t xml:space="preserve">укции и </w:t>
      </w:r>
      <w:r w:rsidR="007A45D9" w:rsidRPr="0045159E">
        <w:rPr>
          <w:rFonts w:ascii="Times New Roman" w:hAnsi="Times New Roman" w:cs="Times New Roman"/>
          <w:sz w:val="24"/>
          <w:szCs w:val="24"/>
        </w:rPr>
        <w:t xml:space="preserve">модернизации Объекта Соглашения  осуществляется в объеме, в котором  указанные средства не возмещены Концессионеру на  момент расторжения настоящего Соглашения за счет выполнения обязательств Концедента по выплате платы </w:t>
      </w:r>
      <w:r w:rsidR="003259B4" w:rsidRPr="0045159E">
        <w:rPr>
          <w:rFonts w:ascii="Times New Roman" w:hAnsi="Times New Roman" w:cs="Times New Roman"/>
          <w:sz w:val="24"/>
          <w:szCs w:val="24"/>
        </w:rPr>
        <w:t>К</w:t>
      </w:r>
      <w:r w:rsidR="000C5E27">
        <w:rPr>
          <w:rFonts w:ascii="Times New Roman" w:hAnsi="Times New Roman" w:cs="Times New Roman"/>
          <w:sz w:val="24"/>
          <w:szCs w:val="24"/>
        </w:rPr>
        <w:t>онцедента и </w:t>
      </w:r>
      <w:r w:rsidR="007A45D9" w:rsidRPr="0045159E">
        <w:rPr>
          <w:rFonts w:ascii="Times New Roman" w:hAnsi="Times New Roman" w:cs="Times New Roman"/>
          <w:sz w:val="24"/>
          <w:szCs w:val="24"/>
        </w:rPr>
        <w:t>выручки от реализации услуг по водоснабжению и водоотведению по регулируемым ценам (тарифам).</w:t>
      </w:r>
      <w:proofErr w:type="gramEnd"/>
      <w:r w:rsidR="007A45D9" w:rsidRPr="0045159E">
        <w:rPr>
          <w:rFonts w:ascii="Times New Roman" w:hAnsi="Times New Roman" w:cs="Times New Roman"/>
          <w:sz w:val="24"/>
          <w:szCs w:val="24"/>
        </w:rPr>
        <w:t xml:space="preserve"> Возмещение указанных расходов должно быть осуществлено в течение </w:t>
      </w:r>
      <w:r w:rsidR="00516A1F" w:rsidRPr="0045159E">
        <w:rPr>
          <w:rFonts w:ascii="Times New Roman" w:hAnsi="Times New Roman" w:cs="Times New Roman"/>
          <w:sz w:val="24"/>
          <w:szCs w:val="24"/>
        </w:rPr>
        <w:t>пяти лет</w:t>
      </w:r>
      <w:r w:rsidR="00631A8D" w:rsidRPr="0045159E">
        <w:rPr>
          <w:rFonts w:ascii="Times New Roman" w:hAnsi="Times New Roman" w:cs="Times New Roman"/>
          <w:sz w:val="24"/>
          <w:szCs w:val="24"/>
        </w:rPr>
        <w:t xml:space="preserve"> </w:t>
      </w:r>
      <w:r w:rsidR="009B668D" w:rsidRPr="0045159E">
        <w:rPr>
          <w:rFonts w:ascii="Times New Roman" w:hAnsi="Times New Roman" w:cs="Times New Roman"/>
          <w:sz w:val="24"/>
          <w:szCs w:val="24"/>
        </w:rPr>
        <w:t>ежеквартально равными частями</w:t>
      </w:r>
      <w:r w:rsidR="007A45D9" w:rsidRPr="0045159E">
        <w:rPr>
          <w:rFonts w:ascii="Times New Roman" w:hAnsi="Times New Roman" w:cs="Times New Roman"/>
          <w:sz w:val="24"/>
          <w:szCs w:val="24"/>
        </w:rPr>
        <w:t>.</w:t>
      </w:r>
      <w:r w:rsidRPr="0045159E">
        <w:rPr>
          <w:rFonts w:ascii="Times New Roman" w:hAnsi="Times New Roman" w:cs="Times New Roman"/>
          <w:sz w:val="24"/>
          <w:szCs w:val="24"/>
        </w:rPr>
        <w:tab/>
      </w:r>
    </w:p>
    <w:p w:rsidR="00BF6D91" w:rsidRPr="0045159E" w:rsidRDefault="00BF6D91" w:rsidP="00BF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159E">
        <w:rPr>
          <w:rFonts w:ascii="Times New Roman" w:eastAsia="Times New Roman" w:hAnsi="Times New Roman" w:cs="Times New Roman"/>
          <w:sz w:val="24"/>
          <w:szCs w:val="24"/>
        </w:rPr>
        <w:t>17.6.Возмещение расходов концессионера, подлежа</w:t>
      </w:r>
      <w:r w:rsidR="000C5E27">
        <w:rPr>
          <w:rFonts w:ascii="Times New Roman" w:eastAsia="Times New Roman" w:hAnsi="Times New Roman" w:cs="Times New Roman"/>
          <w:sz w:val="24"/>
          <w:szCs w:val="24"/>
        </w:rPr>
        <w:t>щих возмещению в соответствии с </w:t>
      </w:r>
      <w:r w:rsidRPr="0045159E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 в сфере водоснабжения и водоотведения, и не возмещенных ему на момент окончания срока действия концессионного соглашения, осуществляется путем продления срока действия концессионного соглашения  на период, достаточный для возмещения указанных расходов концессионера, но не более чем на 5 (пять) лет.</w:t>
      </w:r>
      <w:proofErr w:type="gramEnd"/>
      <w:r w:rsidRPr="0045159E">
        <w:rPr>
          <w:rFonts w:ascii="Times New Roman" w:eastAsia="Times New Roman" w:hAnsi="Times New Roman" w:cs="Times New Roman"/>
          <w:sz w:val="24"/>
          <w:szCs w:val="24"/>
        </w:rPr>
        <w:t xml:space="preserve"> Срок возмещения расходов концессионера при условии не</w:t>
      </w:r>
      <w:r w:rsidR="00401BE3" w:rsidRPr="0045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59E">
        <w:rPr>
          <w:rFonts w:ascii="Times New Roman" w:eastAsia="Times New Roman" w:hAnsi="Times New Roman" w:cs="Times New Roman"/>
          <w:sz w:val="24"/>
          <w:szCs w:val="24"/>
        </w:rPr>
        <w:t>продления срока действия концессионного соглашения не может превышать 2 (два) года</w:t>
      </w:r>
      <w:r w:rsidR="00F7046B" w:rsidRPr="00451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304F" w:rsidRPr="004474DD" w:rsidRDefault="005E0DA1" w:rsidP="000C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4DD">
        <w:rPr>
          <w:rFonts w:ascii="Times New Roman" w:hAnsi="Times New Roman" w:cs="Times New Roman"/>
          <w:sz w:val="24"/>
          <w:szCs w:val="24"/>
        </w:rPr>
        <w:t xml:space="preserve">17.7. Сторона, намеревающаяся прекратить Соглашение направляет другой Стороне </w:t>
      </w:r>
      <w:r w:rsidR="000C5E27" w:rsidRPr="004474DD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0C5E27" w:rsidRPr="004474DD">
        <w:rPr>
          <w:rFonts w:ascii="Times New Roman" w:hAnsi="Times New Roman" w:cs="Times New Roman"/>
          <w:sz w:val="24"/>
          <w:szCs w:val="24"/>
        </w:rPr>
        <w:t> </w:t>
      </w:r>
      <w:r w:rsidR="0089304F" w:rsidRPr="004474D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9304F" w:rsidRPr="004474DD">
        <w:rPr>
          <w:rFonts w:ascii="Times New Roman" w:hAnsi="Times New Roman" w:cs="Times New Roman"/>
          <w:sz w:val="24"/>
          <w:szCs w:val="24"/>
        </w:rPr>
        <w:t xml:space="preserve">ретьей стороне </w:t>
      </w:r>
      <w:r w:rsidRPr="004474DD">
        <w:rPr>
          <w:rFonts w:ascii="Times New Roman" w:hAnsi="Times New Roman" w:cs="Times New Roman"/>
          <w:sz w:val="24"/>
          <w:szCs w:val="24"/>
        </w:rPr>
        <w:t>письменное уведомление с требованием прекратить Соглашение (далее – «Заявление о прекращении»).</w:t>
      </w:r>
      <w:r w:rsidR="005907DE" w:rsidRPr="0044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DA1" w:rsidRPr="0045159E" w:rsidRDefault="005E0DA1" w:rsidP="000C5E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74DD">
        <w:rPr>
          <w:rFonts w:ascii="Times New Roman" w:hAnsi="Times New Roman" w:cs="Times New Roman"/>
          <w:sz w:val="24"/>
          <w:szCs w:val="24"/>
        </w:rPr>
        <w:t>17.8. В Заявлении</w:t>
      </w:r>
      <w:r w:rsidRPr="0045159E">
        <w:rPr>
          <w:rFonts w:ascii="Times New Roman" w:hAnsi="Times New Roman" w:cs="Times New Roman"/>
          <w:sz w:val="24"/>
          <w:szCs w:val="24"/>
        </w:rPr>
        <w:t xml:space="preserve"> о прекращении должны быть указаны:</w:t>
      </w:r>
    </w:p>
    <w:p w:rsidR="005E0DA1" w:rsidRPr="0045159E" w:rsidRDefault="005E0DA1" w:rsidP="000C5E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59E">
        <w:rPr>
          <w:rFonts w:ascii="Times New Roman" w:hAnsi="Times New Roman" w:cs="Times New Roman"/>
          <w:sz w:val="24"/>
          <w:szCs w:val="24"/>
        </w:rPr>
        <w:t>17.8.1. основания для прекращения Соглашения со ссылкой на соответствующее положение Соглашения;</w:t>
      </w:r>
    </w:p>
    <w:p w:rsidR="005E0DA1" w:rsidRPr="0045159E" w:rsidRDefault="005E0DA1" w:rsidP="000C5E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59E">
        <w:rPr>
          <w:rFonts w:ascii="Times New Roman" w:hAnsi="Times New Roman" w:cs="Times New Roman"/>
          <w:sz w:val="24"/>
          <w:szCs w:val="24"/>
        </w:rPr>
        <w:t xml:space="preserve">17.8.2. разумный срок для устранения основания для прекращения, в случае если устранение основания для прекращения Соглашения может быть осуществлено Стороной с согласия другой Стороны. </w:t>
      </w:r>
    </w:p>
    <w:p w:rsidR="005E0DA1" w:rsidRPr="0045159E" w:rsidRDefault="005E0DA1" w:rsidP="000C5E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59E">
        <w:rPr>
          <w:rFonts w:ascii="Times New Roman" w:hAnsi="Times New Roman" w:cs="Times New Roman"/>
          <w:sz w:val="24"/>
          <w:szCs w:val="24"/>
        </w:rPr>
        <w:t>17.8.3.</w:t>
      </w:r>
      <w:r w:rsidRPr="0045159E">
        <w:rPr>
          <w:rFonts w:ascii="Times New Roman" w:hAnsi="Times New Roman" w:cs="Times New Roman"/>
          <w:sz w:val="24"/>
          <w:szCs w:val="24"/>
        </w:rPr>
        <w:tab/>
        <w:t>иные необходимые сведения.</w:t>
      </w:r>
    </w:p>
    <w:p w:rsidR="005E0DA1" w:rsidRPr="0045159E" w:rsidRDefault="005E0DA1" w:rsidP="000C5E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59E">
        <w:rPr>
          <w:rFonts w:ascii="Times New Roman" w:hAnsi="Times New Roman" w:cs="Times New Roman"/>
          <w:sz w:val="24"/>
          <w:szCs w:val="24"/>
        </w:rPr>
        <w:t>17.9.</w:t>
      </w:r>
      <w:r w:rsidRPr="0045159E">
        <w:rPr>
          <w:rFonts w:ascii="Times New Roman" w:hAnsi="Times New Roman" w:cs="Times New Roman"/>
          <w:sz w:val="24"/>
          <w:szCs w:val="24"/>
        </w:rPr>
        <w:tab/>
        <w:t>Если Сторона устраняет основание прекращения Соглашения в течение срока, указанного в Заявлении о прекращении, врученном в соответствии с пунктом 17.7, то Заявление о прекращении считается отозванным, и исполнение Соглашения должно быть продолжено.</w:t>
      </w:r>
    </w:p>
    <w:p w:rsidR="00BF6D91" w:rsidRPr="00716EEB" w:rsidRDefault="005E0DA1" w:rsidP="000C5E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9E">
        <w:rPr>
          <w:rFonts w:ascii="Times New Roman" w:hAnsi="Times New Roman" w:cs="Times New Roman"/>
          <w:sz w:val="24"/>
          <w:szCs w:val="24"/>
        </w:rPr>
        <w:t>17.10.</w:t>
      </w:r>
      <w:r w:rsidRPr="0045159E">
        <w:rPr>
          <w:rFonts w:ascii="Times New Roman" w:hAnsi="Times New Roman" w:cs="Times New Roman"/>
          <w:sz w:val="24"/>
          <w:szCs w:val="24"/>
        </w:rPr>
        <w:tab/>
        <w:t xml:space="preserve">Если основание прекращения не устранено в срок, указанный в Заявлении о прекращении, врученном согласно пункту 17.7, или если устранение основания для прекращения </w:t>
      </w:r>
      <w:r w:rsidRPr="0045159E">
        <w:rPr>
          <w:rFonts w:ascii="Times New Roman" w:hAnsi="Times New Roman" w:cs="Times New Roman"/>
          <w:sz w:val="24"/>
          <w:szCs w:val="24"/>
        </w:rPr>
        <w:lastRenderedPageBreak/>
        <w:t>Соглашения не может быть осуществлено Сторонами, то дальнейшие действия осуществляются в порядке разрешения Спора в соответствии с разделом 19 Соглашения. При этом при наличии воли Сторон Соглашение может быть прекращено с соблюдением порядка прекращения Соглашения.</w:t>
      </w:r>
    </w:p>
    <w:p w:rsidR="00345F82" w:rsidRPr="00716EEB" w:rsidRDefault="00345F82" w:rsidP="007F0635">
      <w:pPr>
        <w:pStyle w:val="ConsPlusNonformat"/>
        <w:jc w:val="center"/>
        <w:rPr>
          <w:b/>
          <w:sz w:val="24"/>
          <w:szCs w:val="24"/>
        </w:rPr>
      </w:pPr>
    </w:p>
    <w:p w:rsidR="007F0635" w:rsidRPr="00716EEB" w:rsidRDefault="007F0635" w:rsidP="007F06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>1</w:t>
      </w:r>
      <w:r w:rsidR="007A7974" w:rsidRPr="00716EEB">
        <w:rPr>
          <w:rFonts w:ascii="Times New Roman" w:hAnsi="Times New Roman" w:cs="Times New Roman"/>
          <w:b/>
          <w:sz w:val="24"/>
          <w:szCs w:val="24"/>
        </w:rPr>
        <w:t>8</w:t>
      </w:r>
      <w:r w:rsidRPr="00716EEB">
        <w:rPr>
          <w:rFonts w:ascii="Times New Roman" w:hAnsi="Times New Roman" w:cs="Times New Roman"/>
          <w:b/>
          <w:sz w:val="24"/>
          <w:szCs w:val="24"/>
        </w:rPr>
        <w:t>. Гарантии осуществления Концессионером деятельности,</w:t>
      </w:r>
    </w:p>
    <w:p w:rsidR="007F0635" w:rsidRPr="00716EEB" w:rsidRDefault="007F0635" w:rsidP="007F06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6EEB">
        <w:rPr>
          <w:rFonts w:ascii="Times New Roman" w:hAnsi="Times New Roman" w:cs="Times New Roman"/>
          <w:b/>
          <w:sz w:val="24"/>
          <w:szCs w:val="24"/>
        </w:rPr>
        <w:t>предусмотрен</w:t>
      </w:r>
      <w:r w:rsidR="009F4868" w:rsidRPr="00716EEB">
        <w:rPr>
          <w:rFonts w:ascii="Times New Roman" w:hAnsi="Times New Roman" w:cs="Times New Roman"/>
          <w:b/>
          <w:sz w:val="24"/>
          <w:szCs w:val="24"/>
        </w:rPr>
        <w:t>н</w:t>
      </w:r>
      <w:r w:rsidRPr="00716EEB"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 w:rsidRPr="00716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868" w:rsidRPr="00716EEB">
        <w:rPr>
          <w:rFonts w:ascii="Times New Roman" w:hAnsi="Times New Roman" w:cs="Times New Roman"/>
          <w:b/>
          <w:sz w:val="24"/>
          <w:szCs w:val="24"/>
        </w:rPr>
        <w:t xml:space="preserve">настоящим </w:t>
      </w:r>
      <w:r w:rsidRPr="00716EEB">
        <w:rPr>
          <w:rFonts w:ascii="Times New Roman" w:hAnsi="Times New Roman" w:cs="Times New Roman"/>
          <w:b/>
          <w:sz w:val="24"/>
          <w:szCs w:val="24"/>
        </w:rPr>
        <w:t>Соглашением</w:t>
      </w:r>
    </w:p>
    <w:p w:rsidR="007F0635" w:rsidRPr="00716EEB" w:rsidRDefault="007F0635" w:rsidP="007F0635">
      <w:pPr>
        <w:pStyle w:val="ConsPlusNonformat"/>
        <w:jc w:val="both"/>
      </w:pPr>
    </w:p>
    <w:p w:rsidR="007F0635" w:rsidRPr="00716EEB" w:rsidRDefault="00FA62DE" w:rsidP="007F0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tab/>
      </w:r>
      <w:r w:rsidR="007F0635" w:rsidRPr="00716EEB">
        <w:rPr>
          <w:rFonts w:ascii="Times New Roman" w:hAnsi="Times New Roman" w:cs="Times New Roman"/>
          <w:sz w:val="24"/>
          <w:szCs w:val="24"/>
        </w:rPr>
        <w:t>1</w:t>
      </w:r>
      <w:r w:rsidR="007A7974" w:rsidRPr="00716EEB">
        <w:rPr>
          <w:rFonts w:ascii="Times New Roman" w:hAnsi="Times New Roman" w:cs="Times New Roman"/>
          <w:sz w:val="24"/>
          <w:szCs w:val="24"/>
        </w:rPr>
        <w:t>8</w:t>
      </w:r>
      <w:r w:rsidR="00C274DB" w:rsidRPr="00716EEB">
        <w:rPr>
          <w:rFonts w:ascii="Times New Roman" w:hAnsi="Times New Roman" w:cs="Times New Roman"/>
          <w:sz w:val="24"/>
          <w:szCs w:val="24"/>
        </w:rPr>
        <w:t>.1</w:t>
      </w:r>
      <w:r w:rsidR="007F0635" w:rsidRPr="00716EEB">
        <w:rPr>
          <w:rFonts w:ascii="Times New Roman" w:hAnsi="Times New Roman" w:cs="Times New Roman"/>
          <w:sz w:val="24"/>
          <w:szCs w:val="24"/>
        </w:rPr>
        <w:t>. Установление, изменение, корректиров</w:t>
      </w:r>
      <w:r w:rsidR="000C5E27">
        <w:rPr>
          <w:rFonts w:ascii="Times New Roman" w:hAnsi="Times New Roman" w:cs="Times New Roman"/>
          <w:sz w:val="24"/>
          <w:szCs w:val="24"/>
        </w:rPr>
        <w:t>ка регулируемых цен (тарифов) на </w:t>
      </w:r>
      <w:r w:rsidR="007F0635" w:rsidRPr="00716EEB">
        <w:rPr>
          <w:rFonts w:ascii="Times New Roman" w:hAnsi="Times New Roman" w:cs="Times New Roman"/>
          <w:sz w:val="24"/>
          <w:szCs w:val="24"/>
        </w:rPr>
        <w:t xml:space="preserve">производимые и реализуемые Концессионером </w:t>
      </w:r>
      <w:r w:rsidR="00C274DB" w:rsidRPr="00716EEB">
        <w:rPr>
          <w:rFonts w:ascii="Times New Roman" w:hAnsi="Times New Roman" w:cs="Times New Roman"/>
          <w:sz w:val="24"/>
          <w:szCs w:val="24"/>
        </w:rPr>
        <w:t xml:space="preserve">услуги водоснабжения и водоотведения </w:t>
      </w:r>
      <w:r w:rsidR="007F0635" w:rsidRPr="00716EEB">
        <w:rPr>
          <w:rFonts w:ascii="Times New Roman" w:hAnsi="Times New Roman" w:cs="Times New Roman"/>
          <w:sz w:val="24"/>
          <w:szCs w:val="24"/>
        </w:rPr>
        <w:t>осуществляются по правилам, действовавшим на момент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>заключения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0C5E27">
        <w:rPr>
          <w:rFonts w:ascii="Times New Roman" w:hAnsi="Times New Roman" w:cs="Times New Roman"/>
          <w:sz w:val="24"/>
          <w:szCs w:val="24"/>
        </w:rPr>
        <w:t>настоящего   Соглашения и </w:t>
      </w:r>
      <w:r w:rsidR="007F0635" w:rsidRPr="00716EEB">
        <w:rPr>
          <w:rFonts w:ascii="Times New Roman" w:hAnsi="Times New Roman" w:cs="Times New Roman"/>
          <w:sz w:val="24"/>
          <w:szCs w:val="24"/>
        </w:rPr>
        <w:t>предусмотренным федеральными законами, иными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 xml:space="preserve">нормативными правовыми  актами Российской  Федерации, </w:t>
      </w:r>
      <w:r w:rsidR="000C5E27" w:rsidRPr="00C544F6">
        <w:rPr>
          <w:rFonts w:ascii="Times New Roman" w:hAnsi="Times New Roman" w:cs="Times New Roman"/>
          <w:sz w:val="24"/>
          <w:szCs w:val="24"/>
        </w:rPr>
        <w:t xml:space="preserve">областными </w:t>
      </w:r>
      <w:r w:rsidR="007F0635" w:rsidRPr="00C544F6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0C5E27" w:rsidRPr="00C544F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F0635" w:rsidRPr="00716EEB">
        <w:rPr>
          <w:rFonts w:ascii="Times New Roman" w:hAnsi="Times New Roman" w:cs="Times New Roman"/>
          <w:sz w:val="24"/>
          <w:szCs w:val="24"/>
        </w:rPr>
        <w:t xml:space="preserve">, иными   нормативными правовыми актами </w:t>
      </w:r>
      <w:r w:rsidR="00A528EC" w:rsidRPr="00C544F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F0635" w:rsidRPr="00716EEB">
        <w:rPr>
          <w:rFonts w:ascii="Times New Roman" w:hAnsi="Times New Roman" w:cs="Times New Roman"/>
          <w:sz w:val="24"/>
          <w:szCs w:val="24"/>
        </w:rPr>
        <w:t>, правовыми актами органов местного самоуправления.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0635" w:rsidRPr="00716EEB">
        <w:rPr>
          <w:rFonts w:ascii="Times New Roman" w:hAnsi="Times New Roman" w:cs="Times New Roman"/>
          <w:sz w:val="24"/>
          <w:szCs w:val="24"/>
        </w:rPr>
        <w:t>По   соглашению  Сторон  и  по  согласованию  в  порядке,  утверждаемом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>Правительством Российской Федерации в сфере водоснабжения и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в</w:t>
      </w:r>
      <w:r w:rsidR="007F0635" w:rsidRPr="00716EEB">
        <w:rPr>
          <w:rFonts w:ascii="Times New Roman" w:hAnsi="Times New Roman" w:cs="Times New Roman"/>
          <w:sz w:val="24"/>
          <w:szCs w:val="24"/>
        </w:rPr>
        <w:t>одоотведения, с органом ис</w:t>
      </w:r>
      <w:r w:rsidR="00C274DB" w:rsidRPr="00716EEB">
        <w:rPr>
          <w:rFonts w:ascii="Times New Roman" w:hAnsi="Times New Roman" w:cs="Times New Roman"/>
          <w:sz w:val="24"/>
          <w:szCs w:val="24"/>
        </w:rPr>
        <w:t>полнительной власти</w:t>
      </w:r>
      <w:r w:rsidR="007F0635" w:rsidRPr="00716EEB">
        <w:rPr>
          <w:rFonts w:ascii="Times New Roman" w:hAnsi="Times New Roman" w:cs="Times New Roman"/>
          <w:sz w:val="24"/>
          <w:szCs w:val="24"/>
        </w:rPr>
        <w:t>, осуществляющим регулирование цен (тарифов) в соответствии с</w:t>
      </w:r>
      <w:r w:rsidR="00A528EC">
        <w:rPr>
          <w:rFonts w:ascii="Times New Roman" w:hAnsi="Times New Roman" w:cs="Times New Roman"/>
          <w:sz w:val="24"/>
          <w:szCs w:val="24"/>
        </w:rPr>
        <w:t> </w:t>
      </w:r>
      <w:r w:rsidR="007F0635" w:rsidRPr="00716EE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сфере регулирования цен (тарифов),</w:t>
      </w:r>
      <w:r w:rsidR="00E5038A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 xml:space="preserve">установление,  изменение, корректировка регулируемых  цен </w:t>
      </w:r>
      <w:r w:rsidR="00673A8F" w:rsidRPr="00716EEB">
        <w:rPr>
          <w:rFonts w:ascii="Times New Roman" w:hAnsi="Times New Roman" w:cs="Times New Roman"/>
          <w:sz w:val="24"/>
          <w:szCs w:val="24"/>
        </w:rPr>
        <w:t>(</w:t>
      </w:r>
      <w:r w:rsidR="007F0635" w:rsidRPr="00716EEB">
        <w:rPr>
          <w:rFonts w:ascii="Times New Roman" w:hAnsi="Times New Roman" w:cs="Times New Roman"/>
          <w:sz w:val="24"/>
          <w:szCs w:val="24"/>
        </w:rPr>
        <w:t>тарифов) на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 xml:space="preserve">производимые и реализуемые Концессионером </w:t>
      </w:r>
      <w:r w:rsidR="00C274DB" w:rsidRPr="00716EE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F0635" w:rsidRPr="00716EEB">
        <w:rPr>
          <w:rFonts w:ascii="Times New Roman" w:hAnsi="Times New Roman" w:cs="Times New Roman"/>
          <w:sz w:val="24"/>
          <w:szCs w:val="24"/>
        </w:rPr>
        <w:t>осуществляются до  конца срока действия настоящего Соглашения по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>правилам, действующим на момент</w:t>
      </w:r>
      <w:proofErr w:type="gramEnd"/>
      <w:r w:rsidR="007F0635" w:rsidRPr="00716EEB">
        <w:rPr>
          <w:rFonts w:ascii="Times New Roman" w:hAnsi="Times New Roman" w:cs="Times New Roman"/>
          <w:sz w:val="24"/>
          <w:szCs w:val="24"/>
        </w:rPr>
        <w:t xml:space="preserve">  соответственно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>установления, изменения,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 xml:space="preserve">корректировки цен (тарифов) и </w:t>
      </w:r>
      <w:proofErr w:type="gramStart"/>
      <w:r w:rsidR="007F0635" w:rsidRPr="00716EEB">
        <w:rPr>
          <w:rFonts w:ascii="Times New Roman" w:hAnsi="Times New Roman" w:cs="Times New Roman"/>
          <w:sz w:val="24"/>
          <w:szCs w:val="24"/>
        </w:rPr>
        <w:t>предусмотренным</w:t>
      </w:r>
      <w:proofErr w:type="gramEnd"/>
      <w:r w:rsidR="007F0635" w:rsidRPr="00716EEB">
        <w:rPr>
          <w:rFonts w:ascii="Times New Roman" w:hAnsi="Times New Roman" w:cs="Times New Roman"/>
          <w:sz w:val="24"/>
          <w:szCs w:val="24"/>
        </w:rPr>
        <w:t xml:space="preserve"> федеральными </w:t>
      </w:r>
      <w:r w:rsidR="007F0635" w:rsidRPr="004474DD">
        <w:rPr>
          <w:rFonts w:ascii="Times New Roman" w:hAnsi="Times New Roman" w:cs="Times New Roman"/>
          <w:sz w:val="24"/>
          <w:szCs w:val="24"/>
        </w:rPr>
        <w:t>законами, иными</w:t>
      </w:r>
      <w:r w:rsidR="00DD4F52" w:rsidRPr="004474DD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4474DD">
        <w:rPr>
          <w:rFonts w:ascii="Times New Roman" w:hAnsi="Times New Roman" w:cs="Times New Roman"/>
          <w:sz w:val="24"/>
          <w:szCs w:val="24"/>
        </w:rPr>
        <w:t xml:space="preserve">нормативными  правовыми  актами  Российской  Федерации,  </w:t>
      </w:r>
      <w:r w:rsidR="00A528EC" w:rsidRPr="004474DD">
        <w:rPr>
          <w:rFonts w:ascii="Times New Roman" w:hAnsi="Times New Roman" w:cs="Times New Roman"/>
          <w:sz w:val="24"/>
          <w:szCs w:val="24"/>
        </w:rPr>
        <w:t xml:space="preserve">областными </w:t>
      </w:r>
      <w:r w:rsidR="007F0635" w:rsidRPr="004474DD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A528EC" w:rsidRPr="004474DD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F0635" w:rsidRPr="004474DD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 </w:t>
      </w:r>
      <w:r w:rsidR="00A528EC" w:rsidRPr="004474DD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F0635" w:rsidRPr="004474DD">
        <w:rPr>
          <w:rFonts w:ascii="Times New Roman" w:hAnsi="Times New Roman" w:cs="Times New Roman"/>
          <w:sz w:val="24"/>
          <w:szCs w:val="24"/>
        </w:rPr>
        <w:t>, правовыми актами органов местного самоуправления.</w:t>
      </w:r>
    </w:p>
    <w:p w:rsidR="007F0635" w:rsidRPr="00716EEB" w:rsidRDefault="007F0635" w:rsidP="007F0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0635" w:rsidRPr="00716EEB" w:rsidRDefault="00C274DB" w:rsidP="00C274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>1</w:t>
      </w:r>
      <w:r w:rsidR="007A7974" w:rsidRPr="00716EEB">
        <w:rPr>
          <w:rFonts w:ascii="Times New Roman" w:hAnsi="Times New Roman" w:cs="Times New Roman"/>
          <w:b/>
          <w:sz w:val="24"/>
          <w:szCs w:val="24"/>
        </w:rPr>
        <w:t>9</w:t>
      </w:r>
      <w:r w:rsidR="007F0635" w:rsidRPr="00716EEB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F0635" w:rsidRPr="00716EEB" w:rsidRDefault="007F0635" w:rsidP="007F0635">
      <w:pPr>
        <w:pStyle w:val="ConsPlusNonformat"/>
        <w:jc w:val="both"/>
      </w:pPr>
    </w:p>
    <w:p w:rsidR="007F0635" w:rsidRPr="00716EEB" w:rsidRDefault="00FA62DE" w:rsidP="007F0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tab/>
      </w:r>
      <w:r w:rsidR="007F0635" w:rsidRPr="00716EEB">
        <w:rPr>
          <w:rFonts w:ascii="Times New Roman" w:hAnsi="Times New Roman" w:cs="Times New Roman"/>
          <w:sz w:val="24"/>
          <w:szCs w:val="24"/>
        </w:rPr>
        <w:t>1</w:t>
      </w:r>
      <w:r w:rsidR="007A7974" w:rsidRPr="00716EEB">
        <w:rPr>
          <w:rFonts w:ascii="Times New Roman" w:hAnsi="Times New Roman" w:cs="Times New Roman"/>
          <w:sz w:val="24"/>
          <w:szCs w:val="24"/>
        </w:rPr>
        <w:t>9</w:t>
      </w:r>
      <w:r w:rsidR="00C274DB" w:rsidRPr="00716EEB">
        <w:rPr>
          <w:rFonts w:ascii="Times New Roman" w:hAnsi="Times New Roman" w:cs="Times New Roman"/>
          <w:sz w:val="24"/>
          <w:szCs w:val="24"/>
        </w:rPr>
        <w:t>.1</w:t>
      </w:r>
      <w:r w:rsidR="007F0635" w:rsidRPr="00716EEB">
        <w:rPr>
          <w:rFonts w:ascii="Times New Roman" w:hAnsi="Times New Roman" w:cs="Times New Roman"/>
          <w:sz w:val="24"/>
          <w:szCs w:val="24"/>
        </w:rPr>
        <w:t>. Споры и разногласия между Сторона</w:t>
      </w:r>
      <w:r w:rsidR="003C0586">
        <w:rPr>
          <w:rFonts w:ascii="Times New Roman" w:hAnsi="Times New Roman" w:cs="Times New Roman"/>
          <w:sz w:val="24"/>
          <w:szCs w:val="24"/>
        </w:rPr>
        <w:t>ми по настоящему Соглашению или </w:t>
      </w:r>
      <w:r w:rsidR="007F0635" w:rsidRPr="00716EEB">
        <w:rPr>
          <w:rFonts w:ascii="Times New Roman" w:hAnsi="Times New Roman" w:cs="Times New Roman"/>
          <w:sz w:val="24"/>
          <w:szCs w:val="24"/>
        </w:rPr>
        <w:t>в</w:t>
      </w:r>
      <w:r w:rsidR="003C0586">
        <w:rPr>
          <w:rFonts w:ascii="Times New Roman" w:hAnsi="Times New Roman" w:cs="Times New Roman"/>
          <w:sz w:val="24"/>
          <w:szCs w:val="24"/>
        </w:rPr>
        <w:t> связи с </w:t>
      </w:r>
      <w:r w:rsidR="007F0635" w:rsidRPr="00716EEB">
        <w:rPr>
          <w:rFonts w:ascii="Times New Roman" w:hAnsi="Times New Roman" w:cs="Times New Roman"/>
          <w:sz w:val="24"/>
          <w:szCs w:val="24"/>
        </w:rPr>
        <w:t>ним разрешаются путем переговоров</w:t>
      </w:r>
      <w:r w:rsidR="007675F4">
        <w:rPr>
          <w:rFonts w:ascii="Times New Roman" w:hAnsi="Times New Roman" w:cs="Times New Roman"/>
          <w:sz w:val="24"/>
          <w:szCs w:val="24"/>
        </w:rPr>
        <w:t xml:space="preserve">  при участии представителей Третьей стороны</w:t>
      </w:r>
      <w:r w:rsidR="007F0635" w:rsidRPr="00716EEB">
        <w:rPr>
          <w:rFonts w:ascii="Times New Roman" w:hAnsi="Times New Roman" w:cs="Times New Roman"/>
          <w:sz w:val="24"/>
          <w:szCs w:val="24"/>
        </w:rPr>
        <w:t>.</w:t>
      </w:r>
    </w:p>
    <w:p w:rsidR="007F0635" w:rsidRPr="00716EEB" w:rsidRDefault="00FA62DE" w:rsidP="007F0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7F0635" w:rsidRPr="00716EEB">
        <w:rPr>
          <w:rFonts w:ascii="Times New Roman" w:hAnsi="Times New Roman" w:cs="Times New Roman"/>
          <w:sz w:val="24"/>
          <w:szCs w:val="24"/>
        </w:rPr>
        <w:t>1</w:t>
      </w:r>
      <w:r w:rsidR="007A7974" w:rsidRPr="00716EEB">
        <w:rPr>
          <w:rFonts w:ascii="Times New Roman" w:hAnsi="Times New Roman" w:cs="Times New Roman"/>
          <w:sz w:val="24"/>
          <w:szCs w:val="24"/>
        </w:rPr>
        <w:t>9</w:t>
      </w:r>
      <w:r w:rsidR="00C274DB" w:rsidRPr="00716EEB">
        <w:rPr>
          <w:rFonts w:ascii="Times New Roman" w:hAnsi="Times New Roman" w:cs="Times New Roman"/>
          <w:sz w:val="24"/>
          <w:szCs w:val="24"/>
        </w:rPr>
        <w:t>.2</w:t>
      </w:r>
      <w:r w:rsidR="007F0635" w:rsidRPr="00716EEB">
        <w:rPr>
          <w:rFonts w:ascii="Times New Roman" w:hAnsi="Times New Roman" w:cs="Times New Roman"/>
          <w:sz w:val="24"/>
          <w:szCs w:val="24"/>
        </w:rPr>
        <w:t>.  В случае не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>достижения согласия в результате проведенных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>переговоров  Сторона, заявляющая о существовании спора или разногласий по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>настоящему  Соглашению,  направляет другой Стороне письменную претензию,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>ответ на которую должен</w:t>
      </w:r>
      <w:r w:rsidR="003C0586">
        <w:rPr>
          <w:rFonts w:ascii="Times New Roman" w:hAnsi="Times New Roman" w:cs="Times New Roman"/>
          <w:sz w:val="24"/>
          <w:szCs w:val="24"/>
        </w:rPr>
        <w:t xml:space="preserve"> быть   представлен заявителю в </w:t>
      </w:r>
      <w:r w:rsidR="007F0635" w:rsidRPr="00716EEB">
        <w:rPr>
          <w:rFonts w:ascii="Times New Roman" w:hAnsi="Times New Roman" w:cs="Times New Roman"/>
          <w:sz w:val="24"/>
          <w:szCs w:val="24"/>
        </w:rPr>
        <w:t>течение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C0586">
        <w:rPr>
          <w:rFonts w:ascii="Times New Roman" w:hAnsi="Times New Roman" w:cs="Times New Roman"/>
          <w:sz w:val="24"/>
          <w:szCs w:val="24"/>
        </w:rPr>
        <w:t>10 (</w:t>
      </w:r>
      <w:r w:rsidR="00C274DB" w:rsidRPr="00716EEB">
        <w:rPr>
          <w:rFonts w:ascii="Times New Roman" w:hAnsi="Times New Roman" w:cs="Times New Roman"/>
          <w:sz w:val="24"/>
          <w:szCs w:val="24"/>
        </w:rPr>
        <w:t>десяти</w:t>
      </w:r>
      <w:r w:rsidR="003C0586">
        <w:rPr>
          <w:rFonts w:ascii="Times New Roman" w:hAnsi="Times New Roman" w:cs="Times New Roman"/>
          <w:sz w:val="24"/>
          <w:szCs w:val="24"/>
        </w:rPr>
        <w:t>)</w:t>
      </w:r>
      <w:r w:rsidR="007F0635" w:rsidRPr="00716EEB">
        <w:rPr>
          <w:rFonts w:ascii="Times New Roman" w:hAnsi="Times New Roman" w:cs="Times New Roman"/>
          <w:sz w:val="24"/>
          <w:szCs w:val="24"/>
        </w:rPr>
        <w:t xml:space="preserve"> календарных дней со дня ее получения.</w:t>
      </w:r>
      <w:r w:rsidR="00E5038A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>Претензия (ответ на претензию) направляется с уведомлением о вручении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>или иным способом, обеспечивающим получение Стороной такого сообщения.</w:t>
      </w:r>
      <w:r w:rsidR="00E5038A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 xml:space="preserve"> В случае если ответ не представлен в указанный срок, претензия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>считается принятой.</w:t>
      </w:r>
    </w:p>
    <w:p w:rsidR="007F0635" w:rsidRPr="00716EEB" w:rsidRDefault="00FA62DE" w:rsidP="00C27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7F0635" w:rsidRPr="00716EEB">
        <w:rPr>
          <w:rFonts w:ascii="Times New Roman" w:hAnsi="Times New Roman" w:cs="Times New Roman"/>
          <w:sz w:val="24"/>
          <w:szCs w:val="24"/>
        </w:rPr>
        <w:t>1</w:t>
      </w:r>
      <w:r w:rsidR="007A7974" w:rsidRPr="00716EEB">
        <w:rPr>
          <w:rFonts w:ascii="Times New Roman" w:hAnsi="Times New Roman" w:cs="Times New Roman"/>
          <w:sz w:val="24"/>
          <w:szCs w:val="24"/>
        </w:rPr>
        <w:t>9</w:t>
      </w:r>
      <w:r w:rsidR="00C274DB" w:rsidRPr="00716EEB">
        <w:rPr>
          <w:rFonts w:ascii="Times New Roman" w:hAnsi="Times New Roman" w:cs="Times New Roman"/>
          <w:sz w:val="24"/>
          <w:szCs w:val="24"/>
        </w:rPr>
        <w:t>.3</w:t>
      </w:r>
      <w:r w:rsidR="007F0635" w:rsidRPr="00716EEB">
        <w:rPr>
          <w:rFonts w:ascii="Times New Roman" w:hAnsi="Times New Roman" w:cs="Times New Roman"/>
          <w:sz w:val="24"/>
          <w:szCs w:val="24"/>
        </w:rPr>
        <w:t>. В случае не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>достижения Сторонами согласия споры, возникшие между</w:t>
      </w:r>
      <w:r w:rsidR="00E5038A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>Сторонами, разрешаются в соответствии с законодательством Российской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 xml:space="preserve">Федерации в </w:t>
      </w:r>
      <w:r w:rsidR="00C274DB" w:rsidRPr="00716EEB">
        <w:rPr>
          <w:rFonts w:ascii="Times New Roman" w:hAnsi="Times New Roman" w:cs="Times New Roman"/>
          <w:sz w:val="24"/>
          <w:szCs w:val="24"/>
        </w:rPr>
        <w:t>Арбитражном Суде Санкт-Петербурга и Ленинградской области.</w:t>
      </w:r>
    </w:p>
    <w:p w:rsidR="007A7974" w:rsidRPr="00716EEB" w:rsidRDefault="007A7974" w:rsidP="00C27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0635" w:rsidRPr="00716EEB" w:rsidRDefault="007F0635" w:rsidP="007F0635">
      <w:pPr>
        <w:pStyle w:val="ConsPlusNonformat"/>
        <w:jc w:val="both"/>
      </w:pPr>
    </w:p>
    <w:p w:rsidR="007F0635" w:rsidRPr="00716EEB" w:rsidRDefault="007A7974" w:rsidP="00C274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>20</w:t>
      </w:r>
      <w:r w:rsidR="00C274DB" w:rsidRPr="00716EEB">
        <w:rPr>
          <w:rFonts w:ascii="Times New Roman" w:hAnsi="Times New Roman" w:cs="Times New Roman"/>
          <w:b/>
          <w:sz w:val="24"/>
          <w:szCs w:val="24"/>
        </w:rPr>
        <w:t>.</w:t>
      </w:r>
      <w:r w:rsidR="007F0635" w:rsidRPr="00716EEB">
        <w:rPr>
          <w:rFonts w:ascii="Times New Roman" w:hAnsi="Times New Roman" w:cs="Times New Roman"/>
          <w:b/>
          <w:sz w:val="24"/>
          <w:szCs w:val="24"/>
        </w:rPr>
        <w:t xml:space="preserve"> Размещение информации</w:t>
      </w:r>
    </w:p>
    <w:p w:rsidR="007F0635" w:rsidRPr="00716EEB" w:rsidRDefault="007F0635" w:rsidP="007F0635">
      <w:pPr>
        <w:pStyle w:val="ConsPlusNonformat"/>
        <w:jc w:val="both"/>
      </w:pPr>
    </w:p>
    <w:p w:rsidR="007F0635" w:rsidRPr="00716EEB" w:rsidRDefault="00FA62DE" w:rsidP="007F0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tab/>
      </w:r>
      <w:r w:rsidR="007A7974" w:rsidRPr="00716EEB">
        <w:rPr>
          <w:rFonts w:ascii="Times New Roman" w:hAnsi="Times New Roman" w:cs="Times New Roman"/>
          <w:sz w:val="24"/>
          <w:szCs w:val="24"/>
        </w:rPr>
        <w:t>20</w:t>
      </w:r>
      <w:r w:rsidR="00C274DB" w:rsidRPr="00716EEB">
        <w:rPr>
          <w:rFonts w:ascii="Times New Roman" w:hAnsi="Times New Roman" w:cs="Times New Roman"/>
          <w:sz w:val="24"/>
          <w:szCs w:val="24"/>
        </w:rPr>
        <w:t>.1</w:t>
      </w:r>
      <w:r w:rsidR="007F0635" w:rsidRPr="00716EEB">
        <w:rPr>
          <w:rFonts w:ascii="Times New Roman" w:hAnsi="Times New Roman" w:cs="Times New Roman"/>
          <w:sz w:val="24"/>
          <w:szCs w:val="24"/>
        </w:rPr>
        <w:t>. Настоящее Соглашение, за исключением сведений, составляющих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3C0586">
        <w:rPr>
          <w:rFonts w:ascii="Times New Roman" w:hAnsi="Times New Roman" w:cs="Times New Roman"/>
          <w:sz w:val="24"/>
          <w:szCs w:val="24"/>
        </w:rPr>
        <w:t>государственную  и </w:t>
      </w:r>
      <w:r w:rsidR="007F0635" w:rsidRPr="00716EEB">
        <w:rPr>
          <w:rFonts w:ascii="Times New Roman" w:hAnsi="Times New Roman" w:cs="Times New Roman"/>
          <w:sz w:val="24"/>
          <w:szCs w:val="24"/>
        </w:rPr>
        <w:t>коммерческую тайну, подлежит размещению (опубликованию)</w:t>
      </w:r>
      <w:r w:rsidR="0073109B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 xml:space="preserve">на </w:t>
      </w:r>
      <w:r w:rsidR="00C274DB" w:rsidRPr="00716EEB">
        <w:rPr>
          <w:rFonts w:ascii="Times New Roman" w:hAnsi="Times New Roman" w:cs="Times New Roman"/>
          <w:sz w:val="24"/>
          <w:szCs w:val="24"/>
        </w:rPr>
        <w:t>официальном сайте администрации Сосновоборского городского округа Ленинградской области.</w:t>
      </w:r>
    </w:p>
    <w:p w:rsidR="000429EC" w:rsidRPr="00716EEB" w:rsidRDefault="000429EC" w:rsidP="007F0635">
      <w:pPr>
        <w:pStyle w:val="ConsPlusNonformat"/>
        <w:jc w:val="both"/>
      </w:pPr>
    </w:p>
    <w:p w:rsidR="007F0635" w:rsidRPr="00716EEB" w:rsidRDefault="00C274DB" w:rsidP="00C274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>2</w:t>
      </w:r>
      <w:r w:rsidR="007A7974" w:rsidRPr="00716EEB">
        <w:rPr>
          <w:rFonts w:ascii="Times New Roman" w:hAnsi="Times New Roman" w:cs="Times New Roman"/>
          <w:b/>
          <w:sz w:val="24"/>
          <w:szCs w:val="24"/>
        </w:rPr>
        <w:t>1</w:t>
      </w:r>
      <w:r w:rsidR="007F0635" w:rsidRPr="00716EE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F0635" w:rsidRPr="00716EEB" w:rsidRDefault="007F0635" w:rsidP="000429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635" w:rsidRPr="00716EEB" w:rsidRDefault="00FA62DE" w:rsidP="007F0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tab/>
      </w:r>
      <w:r w:rsidR="00C274DB" w:rsidRPr="00716EEB">
        <w:rPr>
          <w:rFonts w:ascii="Times New Roman" w:hAnsi="Times New Roman" w:cs="Times New Roman"/>
          <w:sz w:val="24"/>
          <w:szCs w:val="24"/>
        </w:rPr>
        <w:t>2</w:t>
      </w:r>
      <w:r w:rsidR="007A7974" w:rsidRPr="00716EEB">
        <w:rPr>
          <w:rFonts w:ascii="Times New Roman" w:hAnsi="Times New Roman" w:cs="Times New Roman"/>
          <w:sz w:val="24"/>
          <w:szCs w:val="24"/>
        </w:rPr>
        <w:t>1</w:t>
      </w:r>
      <w:r w:rsidR="00C274DB" w:rsidRPr="00716EEB">
        <w:rPr>
          <w:rFonts w:ascii="Times New Roman" w:hAnsi="Times New Roman" w:cs="Times New Roman"/>
          <w:sz w:val="24"/>
          <w:szCs w:val="24"/>
        </w:rPr>
        <w:t>.1.</w:t>
      </w:r>
      <w:r w:rsidR="007F0635" w:rsidRPr="00716EEB">
        <w:rPr>
          <w:rFonts w:ascii="Times New Roman" w:hAnsi="Times New Roman" w:cs="Times New Roman"/>
          <w:sz w:val="24"/>
          <w:szCs w:val="24"/>
        </w:rPr>
        <w:t xml:space="preserve"> Сторона, изменившая свое местонахождение и (или) реквизиты,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0429EC" w:rsidRPr="00716EEB">
        <w:rPr>
          <w:rFonts w:ascii="Times New Roman" w:hAnsi="Times New Roman" w:cs="Times New Roman"/>
          <w:sz w:val="24"/>
          <w:szCs w:val="24"/>
        </w:rPr>
        <w:t>о</w:t>
      </w:r>
      <w:r w:rsidR="003C0586">
        <w:rPr>
          <w:rFonts w:ascii="Times New Roman" w:hAnsi="Times New Roman" w:cs="Times New Roman"/>
          <w:sz w:val="24"/>
          <w:szCs w:val="24"/>
        </w:rPr>
        <w:t>бязана  сообщить об </w:t>
      </w:r>
      <w:r w:rsidR="007F0635" w:rsidRPr="00716EEB">
        <w:rPr>
          <w:rFonts w:ascii="Times New Roman" w:hAnsi="Times New Roman" w:cs="Times New Roman"/>
          <w:sz w:val="24"/>
          <w:szCs w:val="24"/>
        </w:rPr>
        <w:t>этом друг</w:t>
      </w:r>
      <w:r w:rsidR="000429EC" w:rsidRPr="00716EEB">
        <w:rPr>
          <w:rFonts w:ascii="Times New Roman" w:hAnsi="Times New Roman" w:cs="Times New Roman"/>
          <w:sz w:val="24"/>
          <w:szCs w:val="24"/>
        </w:rPr>
        <w:t>им</w:t>
      </w:r>
      <w:r w:rsidR="007F0635" w:rsidRPr="00716EEB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0429EC" w:rsidRPr="00716EEB">
        <w:rPr>
          <w:rFonts w:ascii="Times New Roman" w:hAnsi="Times New Roman" w:cs="Times New Roman"/>
          <w:sz w:val="24"/>
          <w:szCs w:val="24"/>
        </w:rPr>
        <w:t>ам</w:t>
      </w:r>
      <w:r w:rsidR="007F0635" w:rsidRPr="00716EE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C0586">
        <w:rPr>
          <w:rFonts w:ascii="Times New Roman" w:hAnsi="Times New Roman" w:cs="Times New Roman"/>
          <w:sz w:val="24"/>
          <w:szCs w:val="24"/>
        </w:rPr>
        <w:t>10 (</w:t>
      </w:r>
      <w:r w:rsidR="00C274DB" w:rsidRPr="00716EEB">
        <w:rPr>
          <w:rFonts w:ascii="Times New Roman" w:hAnsi="Times New Roman" w:cs="Times New Roman"/>
          <w:sz w:val="24"/>
          <w:szCs w:val="24"/>
        </w:rPr>
        <w:t>десяти</w:t>
      </w:r>
      <w:r w:rsidR="003C0586">
        <w:rPr>
          <w:rFonts w:ascii="Times New Roman" w:hAnsi="Times New Roman" w:cs="Times New Roman"/>
          <w:sz w:val="24"/>
          <w:szCs w:val="24"/>
        </w:rPr>
        <w:t>)</w:t>
      </w:r>
      <w:r w:rsidR="007F0635" w:rsidRPr="00716EEB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>дней со дня этого изменения.</w:t>
      </w:r>
    </w:p>
    <w:p w:rsidR="007F0635" w:rsidRPr="00716EEB" w:rsidRDefault="00FA62DE" w:rsidP="007F0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tab/>
      </w:r>
      <w:r w:rsidR="00C274DB" w:rsidRPr="00716EEB">
        <w:rPr>
          <w:rFonts w:ascii="Times New Roman" w:hAnsi="Times New Roman" w:cs="Times New Roman"/>
          <w:sz w:val="24"/>
          <w:szCs w:val="24"/>
        </w:rPr>
        <w:t>2</w:t>
      </w:r>
      <w:r w:rsidR="007A7974" w:rsidRPr="00716EEB">
        <w:rPr>
          <w:rFonts w:ascii="Times New Roman" w:hAnsi="Times New Roman" w:cs="Times New Roman"/>
          <w:sz w:val="24"/>
          <w:szCs w:val="24"/>
        </w:rPr>
        <w:t>1</w:t>
      </w:r>
      <w:r w:rsidR="00C274DB" w:rsidRPr="00716EEB">
        <w:rPr>
          <w:rFonts w:ascii="Times New Roman" w:hAnsi="Times New Roman" w:cs="Times New Roman"/>
          <w:sz w:val="24"/>
          <w:szCs w:val="24"/>
        </w:rPr>
        <w:t>.2</w:t>
      </w:r>
      <w:r w:rsidR="007F0635" w:rsidRPr="00716EEB">
        <w:rPr>
          <w:rFonts w:ascii="Times New Roman" w:hAnsi="Times New Roman" w:cs="Times New Roman"/>
          <w:sz w:val="24"/>
          <w:szCs w:val="24"/>
        </w:rPr>
        <w:t>. Настоящее Соглашение составлено на русском языке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C274DB" w:rsidRPr="00716EEB">
        <w:rPr>
          <w:rFonts w:ascii="Times New Roman" w:hAnsi="Times New Roman" w:cs="Times New Roman"/>
          <w:sz w:val="24"/>
          <w:szCs w:val="24"/>
        </w:rPr>
        <w:t xml:space="preserve">в </w:t>
      </w:r>
      <w:r w:rsidR="00056D9F" w:rsidRPr="00716EEB">
        <w:rPr>
          <w:rFonts w:ascii="Times New Roman" w:hAnsi="Times New Roman" w:cs="Times New Roman"/>
          <w:sz w:val="24"/>
          <w:szCs w:val="24"/>
        </w:rPr>
        <w:t>четырех</w:t>
      </w:r>
      <w:r w:rsidR="00C274DB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 xml:space="preserve">подлинных  экземплярах, имеющих равную юридическую силу, из них </w:t>
      </w:r>
      <w:r w:rsidR="00C274DB" w:rsidRPr="00716EEB">
        <w:rPr>
          <w:rFonts w:ascii="Times New Roman" w:hAnsi="Times New Roman" w:cs="Times New Roman"/>
          <w:sz w:val="24"/>
          <w:szCs w:val="24"/>
        </w:rPr>
        <w:t xml:space="preserve">один </w:t>
      </w:r>
      <w:r w:rsidR="007F0635" w:rsidRPr="00716EEB">
        <w:rPr>
          <w:rFonts w:ascii="Times New Roman" w:hAnsi="Times New Roman" w:cs="Times New Roman"/>
          <w:sz w:val="24"/>
          <w:szCs w:val="24"/>
        </w:rPr>
        <w:t>экземпляр для Концедента</w:t>
      </w:r>
      <w:r w:rsidR="00C274DB" w:rsidRPr="00716EEB">
        <w:rPr>
          <w:rFonts w:ascii="Times New Roman" w:hAnsi="Times New Roman" w:cs="Times New Roman"/>
          <w:sz w:val="24"/>
          <w:szCs w:val="24"/>
        </w:rPr>
        <w:t>,</w:t>
      </w:r>
      <w:r w:rsidR="00D448B3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C274DB" w:rsidRPr="00716EEB">
        <w:rPr>
          <w:rFonts w:ascii="Times New Roman" w:hAnsi="Times New Roman" w:cs="Times New Roman"/>
          <w:sz w:val="24"/>
          <w:szCs w:val="24"/>
        </w:rPr>
        <w:t xml:space="preserve">один </w:t>
      </w:r>
      <w:r w:rsidR="007F0635" w:rsidRPr="00716EEB">
        <w:rPr>
          <w:rFonts w:ascii="Times New Roman" w:hAnsi="Times New Roman" w:cs="Times New Roman"/>
          <w:sz w:val="24"/>
          <w:szCs w:val="24"/>
        </w:rPr>
        <w:t xml:space="preserve"> экземпляр для Концессионера</w:t>
      </w:r>
      <w:r w:rsidR="00C274DB" w:rsidRPr="00716EEB">
        <w:rPr>
          <w:rFonts w:ascii="Times New Roman" w:hAnsi="Times New Roman" w:cs="Times New Roman"/>
          <w:sz w:val="24"/>
          <w:szCs w:val="24"/>
        </w:rPr>
        <w:t xml:space="preserve"> и один экземпляр </w:t>
      </w:r>
      <w:r w:rsidR="005930DC" w:rsidRPr="00716EEB">
        <w:rPr>
          <w:rFonts w:ascii="Times New Roman" w:hAnsi="Times New Roman" w:cs="Times New Roman"/>
          <w:sz w:val="24"/>
          <w:szCs w:val="24"/>
        </w:rPr>
        <w:t>для Ленинградской области</w:t>
      </w:r>
      <w:r w:rsidR="007F0635" w:rsidRPr="00716EEB">
        <w:rPr>
          <w:rFonts w:ascii="Times New Roman" w:hAnsi="Times New Roman" w:cs="Times New Roman"/>
          <w:sz w:val="24"/>
          <w:szCs w:val="24"/>
        </w:rPr>
        <w:t>.</w:t>
      </w:r>
    </w:p>
    <w:p w:rsidR="007F0635" w:rsidRPr="00716EEB" w:rsidRDefault="00FA62DE" w:rsidP="007F0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EE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274DB" w:rsidRPr="00716EEB">
        <w:rPr>
          <w:rFonts w:ascii="Times New Roman" w:hAnsi="Times New Roman" w:cs="Times New Roman"/>
          <w:sz w:val="24"/>
          <w:szCs w:val="24"/>
        </w:rPr>
        <w:t>2</w:t>
      </w:r>
      <w:r w:rsidR="007A7974" w:rsidRPr="00716EEB">
        <w:rPr>
          <w:rFonts w:ascii="Times New Roman" w:hAnsi="Times New Roman" w:cs="Times New Roman"/>
          <w:sz w:val="24"/>
          <w:szCs w:val="24"/>
        </w:rPr>
        <w:t>1</w:t>
      </w:r>
      <w:r w:rsidR="00C274DB" w:rsidRPr="00716EEB">
        <w:rPr>
          <w:rFonts w:ascii="Times New Roman" w:hAnsi="Times New Roman" w:cs="Times New Roman"/>
          <w:sz w:val="24"/>
          <w:szCs w:val="24"/>
        </w:rPr>
        <w:t>.3</w:t>
      </w:r>
      <w:r w:rsidR="007F0635" w:rsidRPr="00716EEB">
        <w:rPr>
          <w:rFonts w:ascii="Times New Roman" w:hAnsi="Times New Roman" w:cs="Times New Roman"/>
          <w:sz w:val="24"/>
          <w:szCs w:val="24"/>
        </w:rPr>
        <w:t xml:space="preserve">. Все приложения и дополнительные </w:t>
      </w:r>
      <w:r w:rsidR="000429EC" w:rsidRPr="00716EEB">
        <w:rPr>
          <w:rFonts w:ascii="Times New Roman" w:hAnsi="Times New Roman" w:cs="Times New Roman"/>
          <w:sz w:val="24"/>
          <w:szCs w:val="24"/>
        </w:rPr>
        <w:t>с</w:t>
      </w:r>
      <w:r w:rsidR="007F0635" w:rsidRPr="00716EEB">
        <w:rPr>
          <w:rFonts w:ascii="Times New Roman" w:hAnsi="Times New Roman" w:cs="Times New Roman"/>
          <w:sz w:val="24"/>
          <w:szCs w:val="24"/>
        </w:rPr>
        <w:t>оглашения к настоящему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0429EC" w:rsidRPr="00716EEB">
        <w:rPr>
          <w:rFonts w:ascii="Times New Roman" w:hAnsi="Times New Roman" w:cs="Times New Roman"/>
          <w:sz w:val="24"/>
          <w:szCs w:val="24"/>
        </w:rPr>
        <w:t>С</w:t>
      </w:r>
      <w:r w:rsidR="007F0635" w:rsidRPr="00716EEB">
        <w:rPr>
          <w:rFonts w:ascii="Times New Roman" w:hAnsi="Times New Roman" w:cs="Times New Roman"/>
          <w:sz w:val="24"/>
          <w:szCs w:val="24"/>
        </w:rPr>
        <w:t xml:space="preserve">оглашению,  </w:t>
      </w:r>
      <w:proofErr w:type="gramStart"/>
      <w:r w:rsidR="007F0635" w:rsidRPr="00716EEB">
        <w:rPr>
          <w:rFonts w:ascii="Times New Roman" w:hAnsi="Times New Roman" w:cs="Times New Roman"/>
          <w:sz w:val="24"/>
          <w:szCs w:val="24"/>
        </w:rPr>
        <w:t>заключенные</w:t>
      </w:r>
      <w:proofErr w:type="gramEnd"/>
      <w:r w:rsidR="007F0635" w:rsidRPr="00716EEB">
        <w:rPr>
          <w:rFonts w:ascii="Times New Roman" w:hAnsi="Times New Roman" w:cs="Times New Roman"/>
          <w:sz w:val="24"/>
          <w:szCs w:val="24"/>
        </w:rPr>
        <w:t xml:space="preserve"> как при подписании настоящего Соглашения, так и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>после вступления в силу настоящего Соглашения, являются его неотъемлемой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>ч</w:t>
      </w:r>
      <w:r w:rsidR="003C0586">
        <w:rPr>
          <w:rFonts w:ascii="Times New Roman" w:hAnsi="Times New Roman" w:cs="Times New Roman"/>
          <w:sz w:val="24"/>
          <w:szCs w:val="24"/>
        </w:rPr>
        <w:t>астью. Указанные  приложения и  </w:t>
      </w:r>
      <w:r w:rsidR="007F0635" w:rsidRPr="00716EEB">
        <w:rPr>
          <w:rFonts w:ascii="Times New Roman" w:hAnsi="Times New Roman" w:cs="Times New Roman"/>
          <w:sz w:val="24"/>
          <w:szCs w:val="24"/>
        </w:rPr>
        <w:t>дополнительные соглашения подписываются</w:t>
      </w:r>
      <w:r w:rsidR="00DD4F52" w:rsidRPr="00716EEB">
        <w:rPr>
          <w:rFonts w:ascii="Times New Roman" w:hAnsi="Times New Roman" w:cs="Times New Roman"/>
          <w:sz w:val="24"/>
          <w:szCs w:val="24"/>
        </w:rPr>
        <w:t xml:space="preserve"> </w:t>
      </w:r>
      <w:r w:rsidR="007F0635" w:rsidRPr="00716EEB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7F0635" w:rsidRPr="00716EEB" w:rsidRDefault="007F0635" w:rsidP="007F0635">
      <w:pPr>
        <w:pStyle w:val="ConsPlusNonformat"/>
        <w:jc w:val="both"/>
      </w:pPr>
    </w:p>
    <w:p w:rsidR="00311675" w:rsidRPr="00716EEB" w:rsidRDefault="007A7974" w:rsidP="005930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EB">
        <w:rPr>
          <w:rFonts w:ascii="Times New Roman" w:hAnsi="Times New Roman" w:cs="Times New Roman"/>
          <w:b/>
          <w:sz w:val="24"/>
          <w:szCs w:val="24"/>
        </w:rPr>
        <w:t>22.</w:t>
      </w:r>
      <w:r w:rsidR="007F0635" w:rsidRPr="00716EEB">
        <w:rPr>
          <w:rFonts w:ascii="Times New Roman" w:hAnsi="Times New Roman" w:cs="Times New Roman"/>
          <w:b/>
          <w:sz w:val="24"/>
          <w:szCs w:val="24"/>
        </w:rPr>
        <w:t xml:space="preserve"> Адреса и реквизиты Сторон</w:t>
      </w:r>
    </w:p>
    <w:p w:rsidR="00C17E12" w:rsidRPr="00716EEB" w:rsidRDefault="00C1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Концедент </w:t>
      </w: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3259B4" w:rsidRPr="00716EE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E0392" w:rsidRPr="0071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FA62DE" w:rsidRPr="00716EEB" w:rsidRDefault="003C0586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62DE" w:rsidRPr="00716EEB">
        <w:rPr>
          <w:rFonts w:ascii="Times New Roman" w:eastAsia="Times New Roman" w:hAnsi="Times New Roman" w:cs="Times New Roman"/>
          <w:sz w:val="24"/>
          <w:szCs w:val="24"/>
        </w:rPr>
        <w:t>Сосновоборский городской округ</w:t>
      </w:r>
      <w:r w:rsidR="00EE0392" w:rsidRPr="00716EEB">
        <w:rPr>
          <w:rFonts w:ascii="Times New Roman" w:eastAsia="Times New Roman" w:hAnsi="Times New Roman" w:cs="Times New Roman"/>
          <w:sz w:val="24"/>
          <w:szCs w:val="24"/>
        </w:rPr>
        <w:t xml:space="preserve"> 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_______________________/М.В.Воронков/</w:t>
      </w:r>
    </w:p>
    <w:p w:rsidR="00893D84" w:rsidRPr="00716EEB" w:rsidRDefault="00893D84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D84" w:rsidRPr="00716EEB" w:rsidRDefault="00893D84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Директор СМУП «Водоканал»</w:t>
      </w:r>
    </w:p>
    <w:p w:rsidR="00893D84" w:rsidRPr="00716EEB" w:rsidRDefault="00893D84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______________________/К.А. </w:t>
      </w:r>
      <w:proofErr w:type="spellStart"/>
      <w:r w:rsidRPr="00716EEB">
        <w:rPr>
          <w:rFonts w:ascii="Times New Roman" w:eastAsia="Times New Roman" w:hAnsi="Times New Roman" w:cs="Times New Roman"/>
          <w:sz w:val="24"/>
          <w:szCs w:val="24"/>
        </w:rPr>
        <w:t>Подселихин</w:t>
      </w:r>
      <w:proofErr w:type="spellEnd"/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>Ленинградская область</w:t>
      </w: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Губернатор Ленинградской области</w:t>
      </w: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______________________/А. Ю. Дрозденко/</w:t>
      </w: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Концессионер </w:t>
      </w:r>
    </w:p>
    <w:p w:rsidR="00FA62DE" w:rsidRPr="00716EEB" w:rsidRDefault="003259B4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A62DE" w:rsidRPr="00716EEB">
        <w:rPr>
          <w:rFonts w:ascii="Times New Roman" w:eastAsia="Times New Roman" w:hAnsi="Times New Roman" w:cs="Times New Roman"/>
          <w:sz w:val="24"/>
          <w:szCs w:val="24"/>
        </w:rPr>
        <w:t>енеральн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A62DE" w:rsidRPr="00716EEB">
        <w:rPr>
          <w:rFonts w:ascii="Times New Roman" w:eastAsia="Times New Roman" w:hAnsi="Times New Roman" w:cs="Times New Roman"/>
          <w:sz w:val="24"/>
          <w:szCs w:val="24"/>
        </w:rPr>
        <w:t xml:space="preserve"> директор ООО Водоканал </w:t>
      </w: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______________________/В.С.Воробьев/</w:t>
      </w: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>Реквизиты</w:t>
      </w:r>
      <w:r w:rsidR="003259B4" w:rsidRPr="00716EEB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сторон</w:t>
      </w: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59B4" w:rsidRPr="00716EEB" w:rsidRDefault="003259B4" w:rsidP="00325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>Концедента:</w:t>
      </w:r>
    </w:p>
    <w:p w:rsidR="003259B4" w:rsidRPr="00716EEB" w:rsidRDefault="003259B4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9B4" w:rsidRPr="00716EEB" w:rsidRDefault="003259B4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9B4" w:rsidRPr="00716EEB" w:rsidRDefault="003259B4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9B4" w:rsidRPr="00716EEB" w:rsidRDefault="003259B4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9B4" w:rsidRPr="00716EEB" w:rsidRDefault="003259B4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>Концессионера:</w:t>
      </w: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адрес: Россия, 188544, Ленинградская область, </w:t>
      </w: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г. Сосновый бор, ул. Петра великого, д. 9 оф. 214.</w:t>
      </w: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ИНН 4726003577</w:t>
      </w: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КПП 472601001</w:t>
      </w: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ОКВЭД 3700</w:t>
      </w: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ОКТМО 41754000</w:t>
      </w: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Северо-Западный Банк ПАО Сбербанк г. Санкт-Петербург </w:t>
      </w:r>
      <w:proofErr w:type="gramStart"/>
      <w:r w:rsidRPr="00716EE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16EEB">
        <w:rPr>
          <w:rFonts w:ascii="Times New Roman" w:eastAsia="Times New Roman" w:hAnsi="Times New Roman" w:cs="Times New Roman"/>
          <w:sz w:val="24"/>
          <w:szCs w:val="24"/>
        </w:rPr>
        <w:t>/с 30101810500000000653</w:t>
      </w: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sz w:val="24"/>
          <w:szCs w:val="24"/>
        </w:rPr>
        <w:t>БИК 044030653</w:t>
      </w:r>
    </w:p>
    <w:p w:rsidR="00FA62DE" w:rsidRPr="00716EEB" w:rsidRDefault="00FA62DE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6EE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/с 40702810955000012763 </w:t>
      </w:r>
    </w:p>
    <w:p w:rsidR="005930DC" w:rsidRPr="00716EEB" w:rsidRDefault="005930DC" w:rsidP="0059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0F" w:rsidRPr="00716EEB" w:rsidRDefault="0005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0F" w:rsidRPr="00B77812" w:rsidRDefault="00053D0F" w:rsidP="00B778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  <w:r w:rsidR="009F4868" w:rsidRPr="00716EEB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«Состав и описание Объекта соглашения» </w:t>
      </w:r>
    </w:p>
    <w:p w:rsidR="00053D0F" w:rsidRPr="00B77812" w:rsidRDefault="00053D0F" w:rsidP="00B778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9F4868" w:rsidRPr="00716EEB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«Состав и описание</w:t>
      </w:r>
      <w:proofErr w:type="gramStart"/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ного имущества» </w:t>
      </w:r>
    </w:p>
    <w:p w:rsidR="00053D0F" w:rsidRPr="00B77812" w:rsidRDefault="00053D0F" w:rsidP="00B778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9F4868" w:rsidRPr="00716EEB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«Перечень Земельных участков, предоставляемых в аренду Концессионеру» </w:t>
      </w:r>
    </w:p>
    <w:p w:rsidR="00053D0F" w:rsidRPr="00716EEB" w:rsidRDefault="00053D0F" w:rsidP="00B778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9F4868" w:rsidRPr="00716EEB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F4868" w:rsidRPr="00716EEB">
        <w:rPr>
          <w:rFonts w:ascii="Times New Roman" w:eastAsia="Times New Roman" w:hAnsi="Times New Roman" w:cs="Times New Roman"/>
          <w:sz w:val="24"/>
          <w:szCs w:val="24"/>
        </w:rPr>
        <w:t>Перечень и с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тоимость мероприятий, реализуемых в рамках </w:t>
      </w:r>
      <w:r w:rsidR="003C058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F5D2D">
        <w:rPr>
          <w:rFonts w:ascii="Times New Roman" w:eastAsia="Times New Roman" w:hAnsi="Times New Roman" w:cs="Times New Roman"/>
          <w:sz w:val="24"/>
          <w:szCs w:val="24"/>
        </w:rPr>
        <w:t>оглашения в 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сфере водоотведения без НДС. Предельный размер расходов на </w:t>
      </w:r>
      <w:r w:rsidR="003C0586">
        <w:rPr>
          <w:rFonts w:ascii="Times New Roman" w:eastAsia="Times New Roman" w:hAnsi="Times New Roman" w:cs="Times New Roman"/>
          <w:sz w:val="24"/>
          <w:szCs w:val="24"/>
        </w:rPr>
        <w:t>создание и (или) реконструкцию Объекта С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оглашения, которые предполагается осуществлять в течение всего срока де</w:t>
      </w:r>
      <w:r w:rsidR="003C0586">
        <w:rPr>
          <w:rFonts w:ascii="Times New Roman" w:eastAsia="Times New Roman" w:hAnsi="Times New Roman" w:cs="Times New Roman"/>
          <w:sz w:val="24"/>
          <w:szCs w:val="24"/>
        </w:rPr>
        <w:t>йствия Соглашения К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онцессионером в сфере водоотведения без НДС».</w:t>
      </w:r>
    </w:p>
    <w:p w:rsidR="009F4868" w:rsidRPr="00716EEB" w:rsidRDefault="009F4868" w:rsidP="00B778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>Приложение 2.2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- «Перечень и стоимость мероприятий, реали</w:t>
      </w:r>
      <w:r w:rsidR="003C0586">
        <w:rPr>
          <w:rFonts w:ascii="Times New Roman" w:eastAsia="Times New Roman" w:hAnsi="Times New Roman" w:cs="Times New Roman"/>
          <w:sz w:val="24"/>
          <w:szCs w:val="24"/>
        </w:rPr>
        <w:t>зуемых в рамках Соглашения в 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сфере водоснабжения без НДС. Предельный размер расходов на создание и (или)</w:t>
      </w:r>
      <w:r w:rsidR="003C0586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реконструкцию Объекта С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оглашения, которые предполагается осуществлять в течение всего срока действия концессионного соглашения концессионером в сфере водоотведения без НДС».</w:t>
      </w:r>
    </w:p>
    <w:p w:rsidR="00053D0F" w:rsidRPr="00716EEB" w:rsidRDefault="00516A1F" w:rsidP="00B778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>Приложение 3.1.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 w:rsidR="00EB4479" w:rsidRPr="00EB4479">
        <w:rPr>
          <w:rFonts w:ascii="Times New Roman" w:eastAsia="Times New Roman" w:hAnsi="Times New Roman" w:cs="Times New Roman"/>
          <w:sz w:val="24"/>
          <w:szCs w:val="24"/>
        </w:rPr>
        <w:t>Долгосрочные параметры регулирования деятельности концессионера в сфере холодного водоснабжения (питьевая вода)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F6681" w:rsidRDefault="00516A1F" w:rsidP="00B778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>Приложение 3.2.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 w:rsidR="00EB4479" w:rsidRPr="00EB4479">
        <w:rPr>
          <w:rFonts w:ascii="Times New Roman" w:eastAsia="Times New Roman" w:hAnsi="Times New Roman" w:cs="Times New Roman"/>
          <w:sz w:val="24"/>
          <w:szCs w:val="24"/>
        </w:rPr>
        <w:t>Долгосрочные параметры регулирования деятельности концессионера в сфере водоотведения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B4479" w:rsidRPr="00716EEB" w:rsidRDefault="00EB4479" w:rsidP="00EB44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>Приложение 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 w:rsidRPr="00EB4479">
        <w:rPr>
          <w:rFonts w:ascii="Times New Roman" w:eastAsia="Times New Roman" w:hAnsi="Times New Roman" w:cs="Times New Roman"/>
          <w:sz w:val="24"/>
          <w:szCs w:val="24"/>
        </w:rPr>
        <w:t>Сведения о ценах и плановых показателях регулирования деятельности концессионера в сфере холодного водоснабжения  (питьевая вода)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B4479" w:rsidRDefault="00EB4479" w:rsidP="00EB44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>Приложение 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 w:rsidRPr="00EB4479">
        <w:rPr>
          <w:rFonts w:ascii="Times New Roman" w:eastAsia="Times New Roman" w:hAnsi="Times New Roman" w:cs="Times New Roman"/>
          <w:sz w:val="24"/>
          <w:szCs w:val="24"/>
        </w:rPr>
        <w:t>Сведения о ценах и плановых показателях регулирования деятельности концессионера в сфере водоотведения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B4479" w:rsidRPr="00454CA1" w:rsidRDefault="00EB4479" w:rsidP="00EB44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>Приложение 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16E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6EEB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 w:rsidRPr="00EB4479">
        <w:rPr>
          <w:rFonts w:ascii="Times New Roman" w:eastAsia="Times New Roman" w:hAnsi="Times New Roman" w:cs="Times New Roman"/>
          <w:sz w:val="24"/>
          <w:szCs w:val="24"/>
        </w:rPr>
        <w:t xml:space="preserve">Необходимая валовая выручка концессионера в сфере  холодного </w:t>
      </w:r>
      <w:r w:rsidRPr="00454CA1">
        <w:rPr>
          <w:rFonts w:ascii="Times New Roman" w:eastAsia="Times New Roman" w:hAnsi="Times New Roman" w:cs="Times New Roman"/>
          <w:sz w:val="24"/>
          <w:szCs w:val="24"/>
        </w:rPr>
        <w:t>водоснабжения  (питьевая вода)</w:t>
      </w:r>
    </w:p>
    <w:p w:rsidR="00EB4479" w:rsidRPr="00454CA1" w:rsidRDefault="00EB4479" w:rsidP="00B778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CA1">
        <w:rPr>
          <w:rFonts w:ascii="Times New Roman" w:eastAsia="Times New Roman" w:hAnsi="Times New Roman" w:cs="Times New Roman"/>
          <w:b/>
          <w:sz w:val="24"/>
          <w:szCs w:val="24"/>
        </w:rPr>
        <w:t>Приложение 3.6.</w:t>
      </w:r>
      <w:r w:rsidRPr="00454CA1">
        <w:rPr>
          <w:rFonts w:ascii="Times New Roman" w:eastAsia="Times New Roman" w:hAnsi="Times New Roman" w:cs="Times New Roman"/>
          <w:sz w:val="24"/>
          <w:szCs w:val="24"/>
        </w:rPr>
        <w:t xml:space="preserve"> – «Необходимая валовая выручка концессионера в сфере  водоотведения и</w:t>
      </w:r>
      <w:r w:rsidRPr="00454CA1">
        <w:t xml:space="preserve"> </w:t>
      </w:r>
      <w:r w:rsidR="0074176C" w:rsidRPr="00454CA1">
        <w:t>п</w:t>
      </w:r>
      <w:r w:rsidR="0074176C" w:rsidRPr="00454CA1">
        <w:rPr>
          <w:rFonts w:ascii="Times New Roman" w:eastAsia="Times New Roman" w:hAnsi="Times New Roman" w:cs="Times New Roman"/>
          <w:sz w:val="24"/>
          <w:szCs w:val="24"/>
        </w:rPr>
        <w:t xml:space="preserve">оказатели качества очистки сточных вод на каждый год срока действия </w:t>
      </w:r>
      <w:r w:rsidR="007615D7" w:rsidRPr="00454CA1">
        <w:rPr>
          <w:rFonts w:ascii="Times New Roman" w:eastAsia="Times New Roman" w:hAnsi="Times New Roman" w:cs="Times New Roman"/>
          <w:sz w:val="24"/>
          <w:szCs w:val="24"/>
        </w:rPr>
        <w:t>С</w:t>
      </w:r>
      <w:bookmarkStart w:id="2" w:name="_GoBack"/>
      <w:bookmarkEnd w:id="2"/>
      <w:r w:rsidR="0074176C" w:rsidRPr="00454CA1">
        <w:rPr>
          <w:rFonts w:ascii="Times New Roman" w:eastAsia="Times New Roman" w:hAnsi="Times New Roman" w:cs="Times New Roman"/>
          <w:sz w:val="24"/>
          <w:szCs w:val="24"/>
        </w:rPr>
        <w:t>оглашения</w:t>
      </w:r>
      <w:r w:rsidRPr="00454CA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16A1F" w:rsidRPr="00716EEB" w:rsidRDefault="00516A1F" w:rsidP="00B7781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CA1"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  <w:r w:rsidR="003C0586" w:rsidRPr="00454CA1">
        <w:rPr>
          <w:rFonts w:ascii="Times New Roman" w:eastAsia="Times New Roman" w:hAnsi="Times New Roman" w:cs="Times New Roman"/>
          <w:b/>
          <w:sz w:val="24"/>
          <w:szCs w:val="24"/>
        </w:rPr>
        <w:t xml:space="preserve"> – «</w:t>
      </w:r>
      <w:r w:rsidR="003C0586" w:rsidRPr="00454CA1">
        <w:rPr>
          <w:rFonts w:ascii="Times New Roman" w:eastAsia="Times New Roman" w:hAnsi="Times New Roman" w:cs="Times New Roman"/>
          <w:sz w:val="24"/>
          <w:szCs w:val="24"/>
        </w:rPr>
        <w:t>Форма Акта приема-</w:t>
      </w:r>
      <w:r w:rsidR="00B926FA" w:rsidRPr="00454CA1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="003C0586" w:rsidRPr="00454CA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16A1F" w:rsidRPr="00716EEB" w:rsidRDefault="00053D0F" w:rsidP="00B77812">
      <w:pPr>
        <w:pStyle w:val="af2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1F6681" w:rsidRPr="00716E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716E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C0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716E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C0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3C395A" w:rsidRPr="00716E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C0586">
        <w:rPr>
          <w:rFonts w:ascii="Times New Roman" w:hAnsi="Times New Roman" w:cs="Times New Roman"/>
          <w:sz w:val="24"/>
          <w:szCs w:val="24"/>
        </w:rPr>
        <w:t xml:space="preserve">кт </w:t>
      </w:r>
      <w:r w:rsidR="00966FDD" w:rsidRPr="00716EEB">
        <w:rPr>
          <w:rFonts w:ascii="Times New Roman" w:hAnsi="Times New Roman" w:cs="Times New Roman"/>
          <w:sz w:val="24"/>
          <w:szCs w:val="24"/>
        </w:rPr>
        <w:t xml:space="preserve">приемки выполненного </w:t>
      </w:r>
      <w:r w:rsidR="003C0586">
        <w:rPr>
          <w:rFonts w:ascii="Times New Roman" w:hAnsi="Times New Roman" w:cs="Times New Roman"/>
          <w:sz w:val="24"/>
          <w:szCs w:val="24"/>
        </w:rPr>
        <w:t>мероприятия по С</w:t>
      </w:r>
      <w:r w:rsidR="00966FDD" w:rsidRPr="00716EEB">
        <w:rPr>
          <w:rFonts w:ascii="Times New Roman" w:hAnsi="Times New Roman" w:cs="Times New Roman"/>
          <w:sz w:val="24"/>
          <w:szCs w:val="24"/>
        </w:rPr>
        <w:t>оглашению</w:t>
      </w:r>
      <w:r w:rsidR="003C0586">
        <w:rPr>
          <w:rFonts w:ascii="Times New Roman" w:hAnsi="Times New Roman" w:cs="Times New Roman"/>
          <w:sz w:val="24"/>
          <w:szCs w:val="24"/>
        </w:rPr>
        <w:t>».</w:t>
      </w:r>
    </w:p>
    <w:p w:rsidR="00516A1F" w:rsidRDefault="003C395A" w:rsidP="00B77812">
      <w:pPr>
        <w:pStyle w:val="af2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E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6</w:t>
      </w:r>
      <w:r w:rsidR="003C0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«</w:t>
      </w:r>
      <w:r w:rsidRPr="00716EE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подлежащих передаче Концедентом Концессионеру</w:t>
      </w:r>
      <w:r w:rsidR="003C058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16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516A1F" w:rsidSect="00D157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68" w:rsidRDefault="002A6A68" w:rsidP="00D27161">
      <w:pPr>
        <w:spacing w:after="0" w:line="240" w:lineRule="auto"/>
      </w:pPr>
      <w:r>
        <w:separator/>
      </w:r>
    </w:p>
  </w:endnote>
  <w:endnote w:type="continuationSeparator" w:id="0">
    <w:p w:rsidR="002A6A68" w:rsidRDefault="002A6A68" w:rsidP="00D2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68" w:rsidRDefault="002A6A68" w:rsidP="00D27161">
      <w:pPr>
        <w:spacing w:after="0" w:line="240" w:lineRule="auto"/>
      </w:pPr>
      <w:r>
        <w:separator/>
      </w:r>
    </w:p>
  </w:footnote>
  <w:footnote w:type="continuationSeparator" w:id="0">
    <w:p w:rsidR="002A6A68" w:rsidRDefault="002A6A68" w:rsidP="00D27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CDF"/>
    <w:multiLevelType w:val="multilevel"/>
    <w:tmpl w:val="92E24B5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018203C8"/>
    <w:multiLevelType w:val="hybridMultilevel"/>
    <w:tmpl w:val="7CCC3F5A"/>
    <w:lvl w:ilvl="0" w:tplc="A7D88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85E01"/>
    <w:multiLevelType w:val="hybridMultilevel"/>
    <w:tmpl w:val="EBAC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2E44"/>
    <w:multiLevelType w:val="hybridMultilevel"/>
    <w:tmpl w:val="4D86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807AE"/>
    <w:multiLevelType w:val="hybridMultilevel"/>
    <w:tmpl w:val="AA96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A47A7"/>
    <w:multiLevelType w:val="hybridMultilevel"/>
    <w:tmpl w:val="A6BE6A0C"/>
    <w:lvl w:ilvl="0" w:tplc="6260627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E6D04"/>
    <w:multiLevelType w:val="multilevel"/>
    <w:tmpl w:val="2776331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7">
    <w:nsid w:val="4FA65799"/>
    <w:multiLevelType w:val="multilevel"/>
    <w:tmpl w:val="3C9C9EAE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8">
    <w:nsid w:val="5706439E"/>
    <w:multiLevelType w:val="multilevel"/>
    <w:tmpl w:val="8108B28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9">
    <w:nsid w:val="65595664"/>
    <w:multiLevelType w:val="multilevel"/>
    <w:tmpl w:val="00CE16E6"/>
    <w:lvl w:ilvl="0">
      <w:start w:val="16"/>
      <w:numFmt w:val="decimal"/>
      <w:lvlText w:val="%1."/>
      <w:lvlJc w:val="left"/>
      <w:pPr>
        <w:ind w:left="660" w:hanging="66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1554" w:hanging="6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eastAsiaTheme="minorEastAsia" w:hint="default"/>
      </w:rPr>
    </w:lvl>
  </w:abstractNum>
  <w:abstractNum w:abstractNumId="10">
    <w:nsid w:val="6A187355"/>
    <w:multiLevelType w:val="hybridMultilevel"/>
    <w:tmpl w:val="AAFC0916"/>
    <w:lvl w:ilvl="0" w:tplc="6260627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5C81"/>
    <w:rsid w:val="00000877"/>
    <w:rsid w:val="00003A75"/>
    <w:rsid w:val="00003A87"/>
    <w:rsid w:val="00004274"/>
    <w:rsid w:val="00005563"/>
    <w:rsid w:val="00010A58"/>
    <w:rsid w:val="00014584"/>
    <w:rsid w:val="00014AAC"/>
    <w:rsid w:val="000201C3"/>
    <w:rsid w:val="000206FD"/>
    <w:rsid w:val="00024AFE"/>
    <w:rsid w:val="00025AF7"/>
    <w:rsid w:val="00027AD2"/>
    <w:rsid w:val="000309B1"/>
    <w:rsid w:val="000347ED"/>
    <w:rsid w:val="0004050A"/>
    <w:rsid w:val="0004062C"/>
    <w:rsid w:val="00040E11"/>
    <w:rsid w:val="000429EC"/>
    <w:rsid w:val="000447EB"/>
    <w:rsid w:val="00045F92"/>
    <w:rsid w:val="00046830"/>
    <w:rsid w:val="00053D0F"/>
    <w:rsid w:val="000547A8"/>
    <w:rsid w:val="00055279"/>
    <w:rsid w:val="00056D7C"/>
    <w:rsid w:val="00056D9F"/>
    <w:rsid w:val="00064773"/>
    <w:rsid w:val="00065B19"/>
    <w:rsid w:val="00066140"/>
    <w:rsid w:val="00071447"/>
    <w:rsid w:val="00072A14"/>
    <w:rsid w:val="000765B1"/>
    <w:rsid w:val="0007741E"/>
    <w:rsid w:val="000817B4"/>
    <w:rsid w:val="00084FFF"/>
    <w:rsid w:val="00086FB0"/>
    <w:rsid w:val="000877C5"/>
    <w:rsid w:val="00087BA5"/>
    <w:rsid w:val="00087BCB"/>
    <w:rsid w:val="0009145B"/>
    <w:rsid w:val="00094453"/>
    <w:rsid w:val="000975DA"/>
    <w:rsid w:val="000A0B59"/>
    <w:rsid w:val="000A19CF"/>
    <w:rsid w:val="000A36E4"/>
    <w:rsid w:val="000A7658"/>
    <w:rsid w:val="000B30CB"/>
    <w:rsid w:val="000B4198"/>
    <w:rsid w:val="000B4603"/>
    <w:rsid w:val="000B7B49"/>
    <w:rsid w:val="000C46DD"/>
    <w:rsid w:val="000C4FA5"/>
    <w:rsid w:val="000C5E27"/>
    <w:rsid w:val="000C62DF"/>
    <w:rsid w:val="000D1468"/>
    <w:rsid w:val="000D1777"/>
    <w:rsid w:val="000D4BA9"/>
    <w:rsid w:val="000D5E40"/>
    <w:rsid w:val="000D71C8"/>
    <w:rsid w:val="000E2142"/>
    <w:rsid w:val="000E3AB1"/>
    <w:rsid w:val="000E441A"/>
    <w:rsid w:val="000E6066"/>
    <w:rsid w:val="000F1C8B"/>
    <w:rsid w:val="00100106"/>
    <w:rsid w:val="001020AE"/>
    <w:rsid w:val="0011295C"/>
    <w:rsid w:val="00116219"/>
    <w:rsid w:val="00122E82"/>
    <w:rsid w:val="001247B4"/>
    <w:rsid w:val="001301B4"/>
    <w:rsid w:val="00133587"/>
    <w:rsid w:val="0013511D"/>
    <w:rsid w:val="00135628"/>
    <w:rsid w:val="001357C1"/>
    <w:rsid w:val="001357CF"/>
    <w:rsid w:val="00136BC4"/>
    <w:rsid w:val="00145F6F"/>
    <w:rsid w:val="001477D7"/>
    <w:rsid w:val="001504AD"/>
    <w:rsid w:val="00153AD8"/>
    <w:rsid w:val="001540AD"/>
    <w:rsid w:val="00154C0C"/>
    <w:rsid w:val="00154D8B"/>
    <w:rsid w:val="00155579"/>
    <w:rsid w:val="001560B8"/>
    <w:rsid w:val="001617B9"/>
    <w:rsid w:val="001634E1"/>
    <w:rsid w:val="00163AAF"/>
    <w:rsid w:val="001646ED"/>
    <w:rsid w:val="00165119"/>
    <w:rsid w:val="0016730C"/>
    <w:rsid w:val="00171CD2"/>
    <w:rsid w:val="00174AB2"/>
    <w:rsid w:val="00183D38"/>
    <w:rsid w:val="001848B4"/>
    <w:rsid w:val="00186F5B"/>
    <w:rsid w:val="001910F6"/>
    <w:rsid w:val="00193587"/>
    <w:rsid w:val="0019424D"/>
    <w:rsid w:val="00194D3B"/>
    <w:rsid w:val="0019618A"/>
    <w:rsid w:val="001A3678"/>
    <w:rsid w:val="001A3FC1"/>
    <w:rsid w:val="001A72D1"/>
    <w:rsid w:val="001B1D19"/>
    <w:rsid w:val="001B220E"/>
    <w:rsid w:val="001B2488"/>
    <w:rsid w:val="001B407B"/>
    <w:rsid w:val="001B481D"/>
    <w:rsid w:val="001C46AE"/>
    <w:rsid w:val="001C7E59"/>
    <w:rsid w:val="001D2127"/>
    <w:rsid w:val="001D4F13"/>
    <w:rsid w:val="001D7617"/>
    <w:rsid w:val="001E01DF"/>
    <w:rsid w:val="001E1A70"/>
    <w:rsid w:val="001E2DD5"/>
    <w:rsid w:val="001E44E4"/>
    <w:rsid w:val="001E66C2"/>
    <w:rsid w:val="001E6B81"/>
    <w:rsid w:val="001E7BB9"/>
    <w:rsid w:val="001F14F3"/>
    <w:rsid w:val="001F6681"/>
    <w:rsid w:val="00200AF6"/>
    <w:rsid w:val="0020112D"/>
    <w:rsid w:val="0020248D"/>
    <w:rsid w:val="00206AFA"/>
    <w:rsid w:val="0020744F"/>
    <w:rsid w:val="00210BFB"/>
    <w:rsid w:val="002147F2"/>
    <w:rsid w:val="0021712D"/>
    <w:rsid w:val="0022119F"/>
    <w:rsid w:val="00227150"/>
    <w:rsid w:val="002306DB"/>
    <w:rsid w:val="00233A5E"/>
    <w:rsid w:val="00234341"/>
    <w:rsid w:val="002439AC"/>
    <w:rsid w:val="00244979"/>
    <w:rsid w:val="002460B9"/>
    <w:rsid w:val="00246AD1"/>
    <w:rsid w:val="002503D2"/>
    <w:rsid w:val="00252E4D"/>
    <w:rsid w:val="0026028D"/>
    <w:rsid w:val="002654B6"/>
    <w:rsid w:val="002657DA"/>
    <w:rsid w:val="00266136"/>
    <w:rsid w:val="002662C3"/>
    <w:rsid w:val="002702FA"/>
    <w:rsid w:val="0027404E"/>
    <w:rsid w:val="00282F88"/>
    <w:rsid w:val="00291798"/>
    <w:rsid w:val="00293007"/>
    <w:rsid w:val="002964CA"/>
    <w:rsid w:val="002A6A68"/>
    <w:rsid w:val="002A79A8"/>
    <w:rsid w:val="002B2348"/>
    <w:rsid w:val="002B2E1A"/>
    <w:rsid w:val="002B4642"/>
    <w:rsid w:val="002B7648"/>
    <w:rsid w:val="002B797B"/>
    <w:rsid w:val="002E21B9"/>
    <w:rsid w:val="002E43D3"/>
    <w:rsid w:val="002E492F"/>
    <w:rsid w:val="002E4AF6"/>
    <w:rsid w:val="002E6187"/>
    <w:rsid w:val="002F3B6F"/>
    <w:rsid w:val="0030260B"/>
    <w:rsid w:val="003028EE"/>
    <w:rsid w:val="00302F85"/>
    <w:rsid w:val="00303F70"/>
    <w:rsid w:val="00305749"/>
    <w:rsid w:val="00305BB2"/>
    <w:rsid w:val="00306C3A"/>
    <w:rsid w:val="00311675"/>
    <w:rsid w:val="0031238F"/>
    <w:rsid w:val="00312481"/>
    <w:rsid w:val="00312A27"/>
    <w:rsid w:val="003138A3"/>
    <w:rsid w:val="0031441F"/>
    <w:rsid w:val="003147F6"/>
    <w:rsid w:val="00314837"/>
    <w:rsid w:val="00315628"/>
    <w:rsid w:val="0031719E"/>
    <w:rsid w:val="0032232E"/>
    <w:rsid w:val="00323C38"/>
    <w:rsid w:val="00324ADF"/>
    <w:rsid w:val="00324E18"/>
    <w:rsid w:val="003259B4"/>
    <w:rsid w:val="003260D3"/>
    <w:rsid w:val="003261BD"/>
    <w:rsid w:val="00327644"/>
    <w:rsid w:val="00330406"/>
    <w:rsid w:val="003327DB"/>
    <w:rsid w:val="00333D79"/>
    <w:rsid w:val="003352E6"/>
    <w:rsid w:val="00335301"/>
    <w:rsid w:val="003428C9"/>
    <w:rsid w:val="00344B2D"/>
    <w:rsid w:val="00345F82"/>
    <w:rsid w:val="00346218"/>
    <w:rsid w:val="0034634D"/>
    <w:rsid w:val="003632DF"/>
    <w:rsid w:val="00367363"/>
    <w:rsid w:val="0037265C"/>
    <w:rsid w:val="00374FEA"/>
    <w:rsid w:val="0037502F"/>
    <w:rsid w:val="00377D09"/>
    <w:rsid w:val="00377F70"/>
    <w:rsid w:val="00386A77"/>
    <w:rsid w:val="00391379"/>
    <w:rsid w:val="00393E79"/>
    <w:rsid w:val="003A005C"/>
    <w:rsid w:val="003A2679"/>
    <w:rsid w:val="003A285C"/>
    <w:rsid w:val="003A381F"/>
    <w:rsid w:val="003B0C95"/>
    <w:rsid w:val="003B13E8"/>
    <w:rsid w:val="003B34CC"/>
    <w:rsid w:val="003B5C67"/>
    <w:rsid w:val="003B6C6B"/>
    <w:rsid w:val="003B70EA"/>
    <w:rsid w:val="003B7FC8"/>
    <w:rsid w:val="003C0586"/>
    <w:rsid w:val="003C15C7"/>
    <w:rsid w:val="003C1C9F"/>
    <w:rsid w:val="003C29F2"/>
    <w:rsid w:val="003C395A"/>
    <w:rsid w:val="003C64EA"/>
    <w:rsid w:val="003D0612"/>
    <w:rsid w:val="003D1524"/>
    <w:rsid w:val="003E051F"/>
    <w:rsid w:val="003E2B63"/>
    <w:rsid w:val="003E47BE"/>
    <w:rsid w:val="003E6499"/>
    <w:rsid w:val="003E68DA"/>
    <w:rsid w:val="003F0B81"/>
    <w:rsid w:val="003F3DE8"/>
    <w:rsid w:val="003F4540"/>
    <w:rsid w:val="003F465D"/>
    <w:rsid w:val="004007C5"/>
    <w:rsid w:val="00401BE3"/>
    <w:rsid w:val="00406404"/>
    <w:rsid w:val="00410308"/>
    <w:rsid w:val="004111F3"/>
    <w:rsid w:val="0041327D"/>
    <w:rsid w:val="00417B07"/>
    <w:rsid w:val="00425853"/>
    <w:rsid w:val="0042670F"/>
    <w:rsid w:val="00430865"/>
    <w:rsid w:val="004333CC"/>
    <w:rsid w:val="00435D10"/>
    <w:rsid w:val="0043793C"/>
    <w:rsid w:val="004434F1"/>
    <w:rsid w:val="00446A7D"/>
    <w:rsid w:val="004474DD"/>
    <w:rsid w:val="0045159E"/>
    <w:rsid w:val="0045192C"/>
    <w:rsid w:val="00452859"/>
    <w:rsid w:val="00452F76"/>
    <w:rsid w:val="00454CA1"/>
    <w:rsid w:val="00463563"/>
    <w:rsid w:val="00472430"/>
    <w:rsid w:val="00472DED"/>
    <w:rsid w:val="0047524B"/>
    <w:rsid w:val="004804F6"/>
    <w:rsid w:val="004805ED"/>
    <w:rsid w:val="00484452"/>
    <w:rsid w:val="00486623"/>
    <w:rsid w:val="00486C88"/>
    <w:rsid w:val="004877E9"/>
    <w:rsid w:val="004915CA"/>
    <w:rsid w:val="004A344E"/>
    <w:rsid w:val="004B64BF"/>
    <w:rsid w:val="004C1B9A"/>
    <w:rsid w:val="004C6AE5"/>
    <w:rsid w:val="004C6EB4"/>
    <w:rsid w:val="004D5B0B"/>
    <w:rsid w:val="004D5F9F"/>
    <w:rsid w:val="004D6D37"/>
    <w:rsid w:val="004E0574"/>
    <w:rsid w:val="004E3957"/>
    <w:rsid w:val="004E418A"/>
    <w:rsid w:val="004E4B39"/>
    <w:rsid w:val="004E6C1D"/>
    <w:rsid w:val="004F0EA9"/>
    <w:rsid w:val="004F4DC7"/>
    <w:rsid w:val="004F53E6"/>
    <w:rsid w:val="004F65AB"/>
    <w:rsid w:val="00504223"/>
    <w:rsid w:val="0050579E"/>
    <w:rsid w:val="005062CA"/>
    <w:rsid w:val="005066C4"/>
    <w:rsid w:val="005101D8"/>
    <w:rsid w:val="005135D1"/>
    <w:rsid w:val="00516A1F"/>
    <w:rsid w:val="00523C7C"/>
    <w:rsid w:val="00526280"/>
    <w:rsid w:val="00527300"/>
    <w:rsid w:val="005315EF"/>
    <w:rsid w:val="00531F8D"/>
    <w:rsid w:val="0053455A"/>
    <w:rsid w:val="00543ACD"/>
    <w:rsid w:val="0054510A"/>
    <w:rsid w:val="00550757"/>
    <w:rsid w:val="005519BB"/>
    <w:rsid w:val="0055549F"/>
    <w:rsid w:val="0055647C"/>
    <w:rsid w:val="00557D30"/>
    <w:rsid w:val="00560753"/>
    <w:rsid w:val="00561073"/>
    <w:rsid w:val="00564096"/>
    <w:rsid w:val="00571B39"/>
    <w:rsid w:val="00571CA4"/>
    <w:rsid w:val="00576D61"/>
    <w:rsid w:val="00577763"/>
    <w:rsid w:val="0058561C"/>
    <w:rsid w:val="00585D46"/>
    <w:rsid w:val="005864EE"/>
    <w:rsid w:val="00586E89"/>
    <w:rsid w:val="005907DE"/>
    <w:rsid w:val="00592B80"/>
    <w:rsid w:val="005930DC"/>
    <w:rsid w:val="005A2732"/>
    <w:rsid w:val="005A526B"/>
    <w:rsid w:val="005B1B0D"/>
    <w:rsid w:val="005B1F65"/>
    <w:rsid w:val="005B2800"/>
    <w:rsid w:val="005B6872"/>
    <w:rsid w:val="005C19CE"/>
    <w:rsid w:val="005C42B1"/>
    <w:rsid w:val="005D0CCA"/>
    <w:rsid w:val="005D3D25"/>
    <w:rsid w:val="005D5C81"/>
    <w:rsid w:val="005D602B"/>
    <w:rsid w:val="005D6F30"/>
    <w:rsid w:val="005E018D"/>
    <w:rsid w:val="005E0DA1"/>
    <w:rsid w:val="005E1AFC"/>
    <w:rsid w:val="005E2F4B"/>
    <w:rsid w:val="005E3989"/>
    <w:rsid w:val="005E76D4"/>
    <w:rsid w:val="005E7E60"/>
    <w:rsid w:val="005F05F7"/>
    <w:rsid w:val="005F0983"/>
    <w:rsid w:val="005F138D"/>
    <w:rsid w:val="005F5D2D"/>
    <w:rsid w:val="00600828"/>
    <w:rsid w:val="00612B7E"/>
    <w:rsid w:val="00613D98"/>
    <w:rsid w:val="00617B75"/>
    <w:rsid w:val="00621F5A"/>
    <w:rsid w:val="006238C5"/>
    <w:rsid w:val="00627C4E"/>
    <w:rsid w:val="00631A8D"/>
    <w:rsid w:val="00633343"/>
    <w:rsid w:val="00635DF4"/>
    <w:rsid w:val="00636067"/>
    <w:rsid w:val="00636D86"/>
    <w:rsid w:val="006400E0"/>
    <w:rsid w:val="0064187B"/>
    <w:rsid w:val="006419D4"/>
    <w:rsid w:val="00643127"/>
    <w:rsid w:val="00644D20"/>
    <w:rsid w:val="0065337C"/>
    <w:rsid w:val="006542EA"/>
    <w:rsid w:val="00656D1A"/>
    <w:rsid w:val="00657A45"/>
    <w:rsid w:val="0067283C"/>
    <w:rsid w:val="00673A8F"/>
    <w:rsid w:val="00675606"/>
    <w:rsid w:val="00675A87"/>
    <w:rsid w:val="0068212D"/>
    <w:rsid w:val="006848B1"/>
    <w:rsid w:val="00684C3B"/>
    <w:rsid w:val="00686EBA"/>
    <w:rsid w:val="0068796D"/>
    <w:rsid w:val="006907E9"/>
    <w:rsid w:val="006926E4"/>
    <w:rsid w:val="0069300C"/>
    <w:rsid w:val="00695B09"/>
    <w:rsid w:val="00696C1E"/>
    <w:rsid w:val="006A082D"/>
    <w:rsid w:val="006B6A0E"/>
    <w:rsid w:val="006B7408"/>
    <w:rsid w:val="006C075C"/>
    <w:rsid w:val="006C747C"/>
    <w:rsid w:val="006C7ACF"/>
    <w:rsid w:val="006C7B1F"/>
    <w:rsid w:val="006D167B"/>
    <w:rsid w:val="006D2DFE"/>
    <w:rsid w:val="006D6927"/>
    <w:rsid w:val="006E1EAC"/>
    <w:rsid w:val="006E45F9"/>
    <w:rsid w:val="006E64FF"/>
    <w:rsid w:val="006E67EA"/>
    <w:rsid w:val="006E7132"/>
    <w:rsid w:val="006E7F92"/>
    <w:rsid w:val="007019AD"/>
    <w:rsid w:val="00701EDD"/>
    <w:rsid w:val="00702B27"/>
    <w:rsid w:val="00704ABF"/>
    <w:rsid w:val="00710429"/>
    <w:rsid w:val="007104C8"/>
    <w:rsid w:val="00711F76"/>
    <w:rsid w:val="0071236D"/>
    <w:rsid w:val="00715504"/>
    <w:rsid w:val="00716EEB"/>
    <w:rsid w:val="0072035F"/>
    <w:rsid w:val="007309A5"/>
    <w:rsid w:val="0073109B"/>
    <w:rsid w:val="0073501B"/>
    <w:rsid w:val="007370DB"/>
    <w:rsid w:val="0074176C"/>
    <w:rsid w:val="007450D8"/>
    <w:rsid w:val="0074600E"/>
    <w:rsid w:val="0074615A"/>
    <w:rsid w:val="00746C77"/>
    <w:rsid w:val="007526C8"/>
    <w:rsid w:val="00752C42"/>
    <w:rsid w:val="00753172"/>
    <w:rsid w:val="00755555"/>
    <w:rsid w:val="00761290"/>
    <w:rsid w:val="007615D7"/>
    <w:rsid w:val="0076242B"/>
    <w:rsid w:val="00763436"/>
    <w:rsid w:val="007675F4"/>
    <w:rsid w:val="007703DB"/>
    <w:rsid w:val="00770AFD"/>
    <w:rsid w:val="007711ED"/>
    <w:rsid w:val="0077539F"/>
    <w:rsid w:val="00775AFD"/>
    <w:rsid w:val="00776C1F"/>
    <w:rsid w:val="007810D6"/>
    <w:rsid w:val="007815AB"/>
    <w:rsid w:val="00781A4D"/>
    <w:rsid w:val="0078296B"/>
    <w:rsid w:val="00782A77"/>
    <w:rsid w:val="00793BF4"/>
    <w:rsid w:val="00797535"/>
    <w:rsid w:val="007A105F"/>
    <w:rsid w:val="007A241F"/>
    <w:rsid w:val="007A284C"/>
    <w:rsid w:val="007A34BB"/>
    <w:rsid w:val="007A45D9"/>
    <w:rsid w:val="007A48DE"/>
    <w:rsid w:val="007A7974"/>
    <w:rsid w:val="007B093D"/>
    <w:rsid w:val="007B18C9"/>
    <w:rsid w:val="007B2B3C"/>
    <w:rsid w:val="007B7998"/>
    <w:rsid w:val="007C0EA6"/>
    <w:rsid w:val="007C2053"/>
    <w:rsid w:val="007C2948"/>
    <w:rsid w:val="007C36D9"/>
    <w:rsid w:val="007C5BD3"/>
    <w:rsid w:val="007C661E"/>
    <w:rsid w:val="007D32B9"/>
    <w:rsid w:val="007E030E"/>
    <w:rsid w:val="007E05AB"/>
    <w:rsid w:val="007E247A"/>
    <w:rsid w:val="007F0635"/>
    <w:rsid w:val="007F3EF7"/>
    <w:rsid w:val="007F4ABC"/>
    <w:rsid w:val="007F53EF"/>
    <w:rsid w:val="007F5BF4"/>
    <w:rsid w:val="007F718D"/>
    <w:rsid w:val="00801DE4"/>
    <w:rsid w:val="00805297"/>
    <w:rsid w:val="00807E25"/>
    <w:rsid w:val="00811D8F"/>
    <w:rsid w:val="00812D12"/>
    <w:rsid w:val="008164F7"/>
    <w:rsid w:val="0081701D"/>
    <w:rsid w:val="0081784D"/>
    <w:rsid w:val="00831E49"/>
    <w:rsid w:val="00832EC6"/>
    <w:rsid w:val="00834A20"/>
    <w:rsid w:val="00835618"/>
    <w:rsid w:val="008414B6"/>
    <w:rsid w:val="0084172E"/>
    <w:rsid w:val="0084199D"/>
    <w:rsid w:val="00841D92"/>
    <w:rsid w:val="00843DB9"/>
    <w:rsid w:val="008500D8"/>
    <w:rsid w:val="008540ED"/>
    <w:rsid w:val="0085645A"/>
    <w:rsid w:val="00864143"/>
    <w:rsid w:val="008642FD"/>
    <w:rsid w:val="00865BFA"/>
    <w:rsid w:val="008660BD"/>
    <w:rsid w:val="00867144"/>
    <w:rsid w:val="0086759B"/>
    <w:rsid w:val="00873435"/>
    <w:rsid w:val="00874992"/>
    <w:rsid w:val="00875C94"/>
    <w:rsid w:val="00882CEE"/>
    <w:rsid w:val="008831B9"/>
    <w:rsid w:val="008859BD"/>
    <w:rsid w:val="0089304F"/>
    <w:rsid w:val="00893A21"/>
    <w:rsid w:val="00893D84"/>
    <w:rsid w:val="00894966"/>
    <w:rsid w:val="00894CB2"/>
    <w:rsid w:val="00896A50"/>
    <w:rsid w:val="008A146C"/>
    <w:rsid w:val="008A1FC4"/>
    <w:rsid w:val="008A259C"/>
    <w:rsid w:val="008A2834"/>
    <w:rsid w:val="008A3B52"/>
    <w:rsid w:val="008A5D3E"/>
    <w:rsid w:val="008A6E2C"/>
    <w:rsid w:val="008A78FA"/>
    <w:rsid w:val="008B2E7E"/>
    <w:rsid w:val="008B3FCB"/>
    <w:rsid w:val="008B4116"/>
    <w:rsid w:val="008C14F4"/>
    <w:rsid w:val="008C2914"/>
    <w:rsid w:val="008C6099"/>
    <w:rsid w:val="008D19E0"/>
    <w:rsid w:val="008D5E73"/>
    <w:rsid w:val="008E1FE5"/>
    <w:rsid w:val="008E4DC0"/>
    <w:rsid w:val="008E52D6"/>
    <w:rsid w:val="008E57C0"/>
    <w:rsid w:val="008F0AEF"/>
    <w:rsid w:val="008F29A0"/>
    <w:rsid w:val="00900BBA"/>
    <w:rsid w:val="0090426A"/>
    <w:rsid w:val="00904FAA"/>
    <w:rsid w:val="00905508"/>
    <w:rsid w:val="00906CC0"/>
    <w:rsid w:val="00907B1E"/>
    <w:rsid w:val="00907D8A"/>
    <w:rsid w:val="00913949"/>
    <w:rsid w:val="009140E7"/>
    <w:rsid w:val="009165CE"/>
    <w:rsid w:val="00917C7D"/>
    <w:rsid w:val="009229B8"/>
    <w:rsid w:val="0092740D"/>
    <w:rsid w:val="009325E4"/>
    <w:rsid w:val="009379B4"/>
    <w:rsid w:val="00940593"/>
    <w:rsid w:val="00941791"/>
    <w:rsid w:val="0094230B"/>
    <w:rsid w:val="0094429F"/>
    <w:rsid w:val="0094575D"/>
    <w:rsid w:val="00945C3A"/>
    <w:rsid w:val="009461FA"/>
    <w:rsid w:val="0094688D"/>
    <w:rsid w:val="00946CEE"/>
    <w:rsid w:val="009473CB"/>
    <w:rsid w:val="00955CC3"/>
    <w:rsid w:val="00960153"/>
    <w:rsid w:val="009620AC"/>
    <w:rsid w:val="00966FDD"/>
    <w:rsid w:val="009717C8"/>
    <w:rsid w:val="00974804"/>
    <w:rsid w:val="0097533B"/>
    <w:rsid w:val="00975B82"/>
    <w:rsid w:val="009770D6"/>
    <w:rsid w:val="00981F4E"/>
    <w:rsid w:val="00985642"/>
    <w:rsid w:val="009856DD"/>
    <w:rsid w:val="00987304"/>
    <w:rsid w:val="009873C7"/>
    <w:rsid w:val="009911AC"/>
    <w:rsid w:val="00991AE5"/>
    <w:rsid w:val="00991B8E"/>
    <w:rsid w:val="0099677A"/>
    <w:rsid w:val="009A4121"/>
    <w:rsid w:val="009A65F6"/>
    <w:rsid w:val="009A6C8B"/>
    <w:rsid w:val="009A6FAF"/>
    <w:rsid w:val="009B3672"/>
    <w:rsid w:val="009B4C5C"/>
    <w:rsid w:val="009B668D"/>
    <w:rsid w:val="009B7506"/>
    <w:rsid w:val="009B7EBD"/>
    <w:rsid w:val="009C15E2"/>
    <w:rsid w:val="009C1C52"/>
    <w:rsid w:val="009C68FE"/>
    <w:rsid w:val="009C7ACC"/>
    <w:rsid w:val="009C7F23"/>
    <w:rsid w:val="009D11C0"/>
    <w:rsid w:val="009E34F7"/>
    <w:rsid w:val="009E6D3E"/>
    <w:rsid w:val="009F0076"/>
    <w:rsid w:val="009F09AA"/>
    <w:rsid w:val="009F4868"/>
    <w:rsid w:val="009F57C4"/>
    <w:rsid w:val="009F7BA6"/>
    <w:rsid w:val="00A013D0"/>
    <w:rsid w:val="00A023EF"/>
    <w:rsid w:val="00A0347C"/>
    <w:rsid w:val="00A04CC8"/>
    <w:rsid w:val="00A1108C"/>
    <w:rsid w:val="00A15E6F"/>
    <w:rsid w:val="00A16095"/>
    <w:rsid w:val="00A1713A"/>
    <w:rsid w:val="00A216C3"/>
    <w:rsid w:val="00A24428"/>
    <w:rsid w:val="00A255CA"/>
    <w:rsid w:val="00A309DB"/>
    <w:rsid w:val="00A334A3"/>
    <w:rsid w:val="00A36EF9"/>
    <w:rsid w:val="00A41DB7"/>
    <w:rsid w:val="00A42051"/>
    <w:rsid w:val="00A443B5"/>
    <w:rsid w:val="00A45A23"/>
    <w:rsid w:val="00A47A2E"/>
    <w:rsid w:val="00A528EC"/>
    <w:rsid w:val="00A53230"/>
    <w:rsid w:val="00A54B48"/>
    <w:rsid w:val="00A61004"/>
    <w:rsid w:val="00A64D29"/>
    <w:rsid w:val="00A65C0C"/>
    <w:rsid w:val="00A673D1"/>
    <w:rsid w:val="00A67755"/>
    <w:rsid w:val="00A71723"/>
    <w:rsid w:val="00A7201B"/>
    <w:rsid w:val="00A74EEB"/>
    <w:rsid w:val="00A758D6"/>
    <w:rsid w:val="00A80961"/>
    <w:rsid w:val="00A8198C"/>
    <w:rsid w:val="00A945CC"/>
    <w:rsid w:val="00A95962"/>
    <w:rsid w:val="00A96099"/>
    <w:rsid w:val="00A96B71"/>
    <w:rsid w:val="00AA0C27"/>
    <w:rsid w:val="00AA2D2F"/>
    <w:rsid w:val="00AA4B34"/>
    <w:rsid w:val="00AA5998"/>
    <w:rsid w:val="00AA684A"/>
    <w:rsid w:val="00AB18AF"/>
    <w:rsid w:val="00AB3CD8"/>
    <w:rsid w:val="00AB5DEA"/>
    <w:rsid w:val="00AC236D"/>
    <w:rsid w:val="00AC3A27"/>
    <w:rsid w:val="00AC4254"/>
    <w:rsid w:val="00AD0E58"/>
    <w:rsid w:val="00AD44EF"/>
    <w:rsid w:val="00AD5C44"/>
    <w:rsid w:val="00AD7128"/>
    <w:rsid w:val="00AE4550"/>
    <w:rsid w:val="00AE609B"/>
    <w:rsid w:val="00AE6561"/>
    <w:rsid w:val="00AE7988"/>
    <w:rsid w:val="00AE7ECC"/>
    <w:rsid w:val="00AF646C"/>
    <w:rsid w:val="00B014D0"/>
    <w:rsid w:val="00B04AF7"/>
    <w:rsid w:val="00B04DA4"/>
    <w:rsid w:val="00B05224"/>
    <w:rsid w:val="00B07B46"/>
    <w:rsid w:val="00B07B4C"/>
    <w:rsid w:val="00B10F66"/>
    <w:rsid w:val="00B121CD"/>
    <w:rsid w:val="00B121D8"/>
    <w:rsid w:val="00B12937"/>
    <w:rsid w:val="00B12A34"/>
    <w:rsid w:val="00B207CE"/>
    <w:rsid w:val="00B21FC6"/>
    <w:rsid w:val="00B243F1"/>
    <w:rsid w:val="00B257B6"/>
    <w:rsid w:val="00B25A2E"/>
    <w:rsid w:val="00B2756C"/>
    <w:rsid w:val="00B35C47"/>
    <w:rsid w:val="00B420FC"/>
    <w:rsid w:val="00B5503A"/>
    <w:rsid w:val="00B56C2F"/>
    <w:rsid w:val="00B574B0"/>
    <w:rsid w:val="00B65277"/>
    <w:rsid w:val="00B65510"/>
    <w:rsid w:val="00B70E43"/>
    <w:rsid w:val="00B7118A"/>
    <w:rsid w:val="00B74AA1"/>
    <w:rsid w:val="00B75B45"/>
    <w:rsid w:val="00B76179"/>
    <w:rsid w:val="00B765B3"/>
    <w:rsid w:val="00B77812"/>
    <w:rsid w:val="00B806BB"/>
    <w:rsid w:val="00B814F1"/>
    <w:rsid w:val="00B81820"/>
    <w:rsid w:val="00B83217"/>
    <w:rsid w:val="00B8462F"/>
    <w:rsid w:val="00B853F6"/>
    <w:rsid w:val="00B868AC"/>
    <w:rsid w:val="00B87BFE"/>
    <w:rsid w:val="00B923BA"/>
    <w:rsid w:val="00B926FA"/>
    <w:rsid w:val="00B937B6"/>
    <w:rsid w:val="00BA14A2"/>
    <w:rsid w:val="00BA281F"/>
    <w:rsid w:val="00BA3C6E"/>
    <w:rsid w:val="00BB023A"/>
    <w:rsid w:val="00BB1A67"/>
    <w:rsid w:val="00BB34C7"/>
    <w:rsid w:val="00BB423F"/>
    <w:rsid w:val="00BB4F3F"/>
    <w:rsid w:val="00BB5465"/>
    <w:rsid w:val="00BC4B56"/>
    <w:rsid w:val="00BC6D48"/>
    <w:rsid w:val="00BD1632"/>
    <w:rsid w:val="00BD3A78"/>
    <w:rsid w:val="00BD58AA"/>
    <w:rsid w:val="00BE1061"/>
    <w:rsid w:val="00BE30BD"/>
    <w:rsid w:val="00BE3488"/>
    <w:rsid w:val="00BE7418"/>
    <w:rsid w:val="00BF0260"/>
    <w:rsid w:val="00BF0979"/>
    <w:rsid w:val="00BF1550"/>
    <w:rsid w:val="00BF191C"/>
    <w:rsid w:val="00BF1CB2"/>
    <w:rsid w:val="00BF3C29"/>
    <w:rsid w:val="00BF6D91"/>
    <w:rsid w:val="00BF7DCA"/>
    <w:rsid w:val="00C007CB"/>
    <w:rsid w:val="00C013C4"/>
    <w:rsid w:val="00C01EDC"/>
    <w:rsid w:val="00C04D2F"/>
    <w:rsid w:val="00C07717"/>
    <w:rsid w:val="00C100C6"/>
    <w:rsid w:val="00C11154"/>
    <w:rsid w:val="00C12954"/>
    <w:rsid w:val="00C15324"/>
    <w:rsid w:val="00C17E12"/>
    <w:rsid w:val="00C2228B"/>
    <w:rsid w:val="00C2320C"/>
    <w:rsid w:val="00C26E44"/>
    <w:rsid w:val="00C2709C"/>
    <w:rsid w:val="00C274DB"/>
    <w:rsid w:val="00C2791D"/>
    <w:rsid w:val="00C31639"/>
    <w:rsid w:val="00C33941"/>
    <w:rsid w:val="00C34864"/>
    <w:rsid w:val="00C37B1B"/>
    <w:rsid w:val="00C405D1"/>
    <w:rsid w:val="00C408E8"/>
    <w:rsid w:val="00C41D98"/>
    <w:rsid w:val="00C42AA1"/>
    <w:rsid w:val="00C50284"/>
    <w:rsid w:val="00C517C0"/>
    <w:rsid w:val="00C544F6"/>
    <w:rsid w:val="00C54A81"/>
    <w:rsid w:val="00C55A1D"/>
    <w:rsid w:val="00C57A00"/>
    <w:rsid w:val="00C60B32"/>
    <w:rsid w:val="00C645CF"/>
    <w:rsid w:val="00C672CD"/>
    <w:rsid w:val="00C70159"/>
    <w:rsid w:val="00C70C6A"/>
    <w:rsid w:val="00C728DD"/>
    <w:rsid w:val="00C72DBD"/>
    <w:rsid w:val="00C73DE7"/>
    <w:rsid w:val="00C75C19"/>
    <w:rsid w:val="00C84155"/>
    <w:rsid w:val="00C864A7"/>
    <w:rsid w:val="00C868E6"/>
    <w:rsid w:val="00C87B36"/>
    <w:rsid w:val="00C90D23"/>
    <w:rsid w:val="00C91607"/>
    <w:rsid w:val="00C92075"/>
    <w:rsid w:val="00C92894"/>
    <w:rsid w:val="00C949B5"/>
    <w:rsid w:val="00C97BE1"/>
    <w:rsid w:val="00CA2082"/>
    <w:rsid w:val="00CA3547"/>
    <w:rsid w:val="00CB100B"/>
    <w:rsid w:val="00CB3B01"/>
    <w:rsid w:val="00CC3453"/>
    <w:rsid w:val="00CC5AD4"/>
    <w:rsid w:val="00CC7DDD"/>
    <w:rsid w:val="00CD22B0"/>
    <w:rsid w:val="00CD302C"/>
    <w:rsid w:val="00CD3D5F"/>
    <w:rsid w:val="00CD3F86"/>
    <w:rsid w:val="00CE150F"/>
    <w:rsid w:val="00CE1571"/>
    <w:rsid w:val="00CE7C33"/>
    <w:rsid w:val="00CF0D59"/>
    <w:rsid w:val="00CF2C7A"/>
    <w:rsid w:val="00CF3EAD"/>
    <w:rsid w:val="00CF5057"/>
    <w:rsid w:val="00CF56C6"/>
    <w:rsid w:val="00CF648D"/>
    <w:rsid w:val="00CF6AE3"/>
    <w:rsid w:val="00D111C0"/>
    <w:rsid w:val="00D126F9"/>
    <w:rsid w:val="00D14A8E"/>
    <w:rsid w:val="00D15767"/>
    <w:rsid w:val="00D15F7B"/>
    <w:rsid w:val="00D17A5F"/>
    <w:rsid w:val="00D20295"/>
    <w:rsid w:val="00D2645B"/>
    <w:rsid w:val="00D27161"/>
    <w:rsid w:val="00D309E3"/>
    <w:rsid w:val="00D31C4D"/>
    <w:rsid w:val="00D369B9"/>
    <w:rsid w:val="00D4410D"/>
    <w:rsid w:val="00D447C4"/>
    <w:rsid w:val="00D448B3"/>
    <w:rsid w:val="00D44F5D"/>
    <w:rsid w:val="00D51755"/>
    <w:rsid w:val="00D51C9D"/>
    <w:rsid w:val="00D5351A"/>
    <w:rsid w:val="00D54104"/>
    <w:rsid w:val="00D5451B"/>
    <w:rsid w:val="00D5582D"/>
    <w:rsid w:val="00D55DD2"/>
    <w:rsid w:val="00D6044C"/>
    <w:rsid w:val="00D6244E"/>
    <w:rsid w:val="00D66FA3"/>
    <w:rsid w:val="00D72D65"/>
    <w:rsid w:val="00D73119"/>
    <w:rsid w:val="00D74BC5"/>
    <w:rsid w:val="00D76092"/>
    <w:rsid w:val="00D802D8"/>
    <w:rsid w:val="00D8384D"/>
    <w:rsid w:val="00D85C9E"/>
    <w:rsid w:val="00D86973"/>
    <w:rsid w:val="00D956BE"/>
    <w:rsid w:val="00D967A2"/>
    <w:rsid w:val="00DA2182"/>
    <w:rsid w:val="00DA300D"/>
    <w:rsid w:val="00DA64E2"/>
    <w:rsid w:val="00DA7491"/>
    <w:rsid w:val="00DB4013"/>
    <w:rsid w:val="00DB4F11"/>
    <w:rsid w:val="00DB7BE8"/>
    <w:rsid w:val="00DC1A78"/>
    <w:rsid w:val="00DC3739"/>
    <w:rsid w:val="00DC4DC8"/>
    <w:rsid w:val="00DC55F9"/>
    <w:rsid w:val="00DC5B6D"/>
    <w:rsid w:val="00DD1AFA"/>
    <w:rsid w:val="00DD26B9"/>
    <w:rsid w:val="00DD2D6A"/>
    <w:rsid w:val="00DD3848"/>
    <w:rsid w:val="00DD39F7"/>
    <w:rsid w:val="00DD4F52"/>
    <w:rsid w:val="00DD54E2"/>
    <w:rsid w:val="00DE0FE7"/>
    <w:rsid w:val="00DE42A7"/>
    <w:rsid w:val="00DE6415"/>
    <w:rsid w:val="00DF2378"/>
    <w:rsid w:val="00DF2DD8"/>
    <w:rsid w:val="00DF3D28"/>
    <w:rsid w:val="00E0137B"/>
    <w:rsid w:val="00E03310"/>
    <w:rsid w:val="00E037CC"/>
    <w:rsid w:val="00E05CDB"/>
    <w:rsid w:val="00E06859"/>
    <w:rsid w:val="00E0775B"/>
    <w:rsid w:val="00E1120C"/>
    <w:rsid w:val="00E13038"/>
    <w:rsid w:val="00E132C8"/>
    <w:rsid w:val="00E15513"/>
    <w:rsid w:val="00E209BF"/>
    <w:rsid w:val="00E21F5B"/>
    <w:rsid w:val="00E23B48"/>
    <w:rsid w:val="00E24910"/>
    <w:rsid w:val="00E2786B"/>
    <w:rsid w:val="00E313BB"/>
    <w:rsid w:val="00E31F6B"/>
    <w:rsid w:val="00E33E88"/>
    <w:rsid w:val="00E401A8"/>
    <w:rsid w:val="00E42E37"/>
    <w:rsid w:val="00E450DE"/>
    <w:rsid w:val="00E45236"/>
    <w:rsid w:val="00E5038A"/>
    <w:rsid w:val="00E52263"/>
    <w:rsid w:val="00E620CF"/>
    <w:rsid w:val="00E6581F"/>
    <w:rsid w:val="00E659A3"/>
    <w:rsid w:val="00E65FD9"/>
    <w:rsid w:val="00E73C27"/>
    <w:rsid w:val="00E741C4"/>
    <w:rsid w:val="00E80A59"/>
    <w:rsid w:val="00E826D0"/>
    <w:rsid w:val="00E84F66"/>
    <w:rsid w:val="00E931BF"/>
    <w:rsid w:val="00E947A7"/>
    <w:rsid w:val="00E94D4C"/>
    <w:rsid w:val="00E9666F"/>
    <w:rsid w:val="00EA355F"/>
    <w:rsid w:val="00EA4E64"/>
    <w:rsid w:val="00EA6494"/>
    <w:rsid w:val="00EA784A"/>
    <w:rsid w:val="00EB08AF"/>
    <w:rsid w:val="00EB094F"/>
    <w:rsid w:val="00EB2AE8"/>
    <w:rsid w:val="00EB3BC2"/>
    <w:rsid w:val="00EB4479"/>
    <w:rsid w:val="00EC1106"/>
    <w:rsid w:val="00EC114B"/>
    <w:rsid w:val="00EC3A69"/>
    <w:rsid w:val="00EC65ED"/>
    <w:rsid w:val="00ED02C1"/>
    <w:rsid w:val="00ED066C"/>
    <w:rsid w:val="00ED0DB5"/>
    <w:rsid w:val="00ED196A"/>
    <w:rsid w:val="00ED3C4F"/>
    <w:rsid w:val="00ED5758"/>
    <w:rsid w:val="00ED6276"/>
    <w:rsid w:val="00ED648F"/>
    <w:rsid w:val="00EE0392"/>
    <w:rsid w:val="00EE2BE2"/>
    <w:rsid w:val="00EE32F2"/>
    <w:rsid w:val="00EE3E4E"/>
    <w:rsid w:val="00EE4554"/>
    <w:rsid w:val="00EE5858"/>
    <w:rsid w:val="00EE6584"/>
    <w:rsid w:val="00EE719F"/>
    <w:rsid w:val="00EF5E78"/>
    <w:rsid w:val="00EF6F2E"/>
    <w:rsid w:val="00EF7037"/>
    <w:rsid w:val="00EF7757"/>
    <w:rsid w:val="00F032DC"/>
    <w:rsid w:val="00F11745"/>
    <w:rsid w:val="00F118D4"/>
    <w:rsid w:val="00F13C65"/>
    <w:rsid w:val="00F14E42"/>
    <w:rsid w:val="00F20730"/>
    <w:rsid w:val="00F20956"/>
    <w:rsid w:val="00F26652"/>
    <w:rsid w:val="00F27DBE"/>
    <w:rsid w:val="00F30121"/>
    <w:rsid w:val="00F325F1"/>
    <w:rsid w:val="00F330E1"/>
    <w:rsid w:val="00F336A4"/>
    <w:rsid w:val="00F41ADC"/>
    <w:rsid w:val="00F43027"/>
    <w:rsid w:val="00F438DB"/>
    <w:rsid w:val="00F43B19"/>
    <w:rsid w:val="00F46C21"/>
    <w:rsid w:val="00F47319"/>
    <w:rsid w:val="00F517C6"/>
    <w:rsid w:val="00F5262C"/>
    <w:rsid w:val="00F605BA"/>
    <w:rsid w:val="00F6430D"/>
    <w:rsid w:val="00F65279"/>
    <w:rsid w:val="00F7046B"/>
    <w:rsid w:val="00F734E4"/>
    <w:rsid w:val="00F75830"/>
    <w:rsid w:val="00F76B26"/>
    <w:rsid w:val="00F76CF9"/>
    <w:rsid w:val="00F77C42"/>
    <w:rsid w:val="00F80105"/>
    <w:rsid w:val="00F847DA"/>
    <w:rsid w:val="00F84926"/>
    <w:rsid w:val="00F84C1D"/>
    <w:rsid w:val="00F91A74"/>
    <w:rsid w:val="00F94EBD"/>
    <w:rsid w:val="00F954A2"/>
    <w:rsid w:val="00F95806"/>
    <w:rsid w:val="00F97BB1"/>
    <w:rsid w:val="00FA12C6"/>
    <w:rsid w:val="00FA186B"/>
    <w:rsid w:val="00FA5E29"/>
    <w:rsid w:val="00FA62DE"/>
    <w:rsid w:val="00FA7050"/>
    <w:rsid w:val="00FB1941"/>
    <w:rsid w:val="00FB50A1"/>
    <w:rsid w:val="00FB590C"/>
    <w:rsid w:val="00FB5BCF"/>
    <w:rsid w:val="00FC1031"/>
    <w:rsid w:val="00FC18E7"/>
    <w:rsid w:val="00FC1BA5"/>
    <w:rsid w:val="00FC28EE"/>
    <w:rsid w:val="00FD0212"/>
    <w:rsid w:val="00FD0E99"/>
    <w:rsid w:val="00FD1593"/>
    <w:rsid w:val="00FD1D86"/>
    <w:rsid w:val="00FD3649"/>
    <w:rsid w:val="00FD56DC"/>
    <w:rsid w:val="00FD62BB"/>
    <w:rsid w:val="00FE0178"/>
    <w:rsid w:val="00FE0F2D"/>
    <w:rsid w:val="00FE46F9"/>
    <w:rsid w:val="00FE48E3"/>
    <w:rsid w:val="00FE61E5"/>
    <w:rsid w:val="00FE7F20"/>
    <w:rsid w:val="00FF0399"/>
    <w:rsid w:val="00FF22E4"/>
    <w:rsid w:val="00FF5393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55"/>
  </w:style>
  <w:style w:type="paragraph" w:styleId="1">
    <w:name w:val="heading 1"/>
    <w:basedOn w:val="a"/>
    <w:link w:val="10"/>
    <w:uiPriority w:val="9"/>
    <w:qFormat/>
    <w:rsid w:val="00E50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161"/>
  </w:style>
  <w:style w:type="paragraph" w:styleId="a6">
    <w:name w:val="footer"/>
    <w:basedOn w:val="a"/>
    <w:link w:val="a7"/>
    <w:uiPriority w:val="99"/>
    <w:semiHidden/>
    <w:unhideWhenUsed/>
    <w:rsid w:val="00D2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161"/>
  </w:style>
  <w:style w:type="paragraph" w:customStyle="1" w:styleId="Default">
    <w:name w:val="Default"/>
    <w:rsid w:val="00B846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451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Document Map"/>
    <w:basedOn w:val="a"/>
    <w:link w:val="a9"/>
    <w:rsid w:val="00617B75"/>
    <w:pPr>
      <w:shd w:val="clear" w:color="auto" w:fill="000080"/>
    </w:pPr>
    <w:rPr>
      <w:rFonts w:ascii="Times New Roman" w:eastAsia="Calibri" w:hAnsi="Times New Roman" w:cs="Times New Roman"/>
      <w:sz w:val="2"/>
      <w:szCs w:val="20"/>
      <w:lang w:eastAsia="en-US"/>
    </w:rPr>
  </w:style>
  <w:style w:type="character" w:customStyle="1" w:styleId="a9">
    <w:name w:val="Схема документа Знак"/>
    <w:basedOn w:val="a0"/>
    <w:link w:val="a8"/>
    <w:rsid w:val="00617B75"/>
    <w:rPr>
      <w:rFonts w:ascii="Times New Roman" w:eastAsia="Calibri" w:hAnsi="Times New Roman" w:cs="Times New Roman"/>
      <w:sz w:val="2"/>
      <w:szCs w:val="20"/>
      <w:shd w:val="clear" w:color="auto" w:fill="000080"/>
      <w:lang w:eastAsia="en-US"/>
    </w:rPr>
  </w:style>
  <w:style w:type="paragraph" w:customStyle="1" w:styleId="ConsPlusNormal">
    <w:name w:val="ConsPlusNormal"/>
    <w:rsid w:val="00550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E503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Subtle Emphasis"/>
    <w:basedOn w:val="a0"/>
    <w:uiPriority w:val="19"/>
    <w:qFormat/>
    <w:rsid w:val="00312A27"/>
    <w:rPr>
      <w:i/>
      <w:iCs/>
      <w:color w:val="808080" w:themeColor="text1" w:themeTint="7F"/>
    </w:rPr>
  </w:style>
  <w:style w:type="character" w:styleId="ab">
    <w:name w:val="annotation reference"/>
    <w:basedOn w:val="a0"/>
    <w:uiPriority w:val="99"/>
    <w:semiHidden/>
    <w:unhideWhenUsed/>
    <w:rsid w:val="00D74BC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74BC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74BC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4BC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74BC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4BC5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0817B4"/>
    <w:pPr>
      <w:spacing w:after="0" w:line="240" w:lineRule="auto"/>
    </w:pPr>
  </w:style>
  <w:style w:type="paragraph" w:styleId="af3">
    <w:name w:val="Revision"/>
    <w:hidden/>
    <w:uiPriority w:val="99"/>
    <w:semiHidden/>
    <w:rsid w:val="00905508"/>
    <w:pPr>
      <w:spacing w:after="0" w:line="240" w:lineRule="auto"/>
    </w:pPr>
  </w:style>
  <w:style w:type="table" w:styleId="af4">
    <w:name w:val="Table Grid"/>
    <w:basedOn w:val="a1"/>
    <w:uiPriority w:val="59"/>
    <w:rsid w:val="00CE7C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7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laceholder Text"/>
    <w:basedOn w:val="a0"/>
    <w:uiPriority w:val="99"/>
    <w:semiHidden/>
    <w:rsid w:val="006333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161"/>
  </w:style>
  <w:style w:type="paragraph" w:styleId="a6">
    <w:name w:val="footer"/>
    <w:basedOn w:val="a"/>
    <w:link w:val="a7"/>
    <w:uiPriority w:val="99"/>
    <w:semiHidden/>
    <w:unhideWhenUsed/>
    <w:rsid w:val="00D2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161"/>
  </w:style>
  <w:style w:type="paragraph" w:customStyle="1" w:styleId="Default">
    <w:name w:val="Default"/>
    <w:rsid w:val="00B846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451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Document Map"/>
    <w:basedOn w:val="a"/>
    <w:link w:val="a9"/>
    <w:rsid w:val="00617B75"/>
    <w:pPr>
      <w:shd w:val="clear" w:color="auto" w:fill="000080"/>
    </w:pPr>
    <w:rPr>
      <w:rFonts w:ascii="Times New Roman" w:eastAsia="Calibri" w:hAnsi="Times New Roman" w:cs="Times New Roman"/>
      <w:sz w:val="2"/>
      <w:szCs w:val="20"/>
      <w:lang w:eastAsia="en-US"/>
    </w:rPr>
  </w:style>
  <w:style w:type="character" w:customStyle="1" w:styleId="a9">
    <w:name w:val="Схема документа Знак"/>
    <w:basedOn w:val="a0"/>
    <w:link w:val="a8"/>
    <w:rsid w:val="00617B75"/>
    <w:rPr>
      <w:rFonts w:ascii="Times New Roman" w:eastAsia="Calibri" w:hAnsi="Times New Roman" w:cs="Times New Roman"/>
      <w:sz w:val="2"/>
      <w:szCs w:val="20"/>
      <w:shd w:val="clear" w:color="auto" w:fill="000080"/>
      <w:lang w:eastAsia="en-US"/>
    </w:rPr>
  </w:style>
  <w:style w:type="paragraph" w:customStyle="1" w:styleId="ConsPlusNormal">
    <w:name w:val="ConsPlusNormal"/>
    <w:rsid w:val="00550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E503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Subtle Emphasis"/>
    <w:basedOn w:val="a0"/>
    <w:uiPriority w:val="19"/>
    <w:qFormat/>
    <w:rsid w:val="00312A27"/>
    <w:rPr>
      <w:i/>
      <w:iCs/>
      <w:color w:val="808080" w:themeColor="text1" w:themeTint="7F"/>
    </w:rPr>
  </w:style>
  <w:style w:type="character" w:styleId="ab">
    <w:name w:val="annotation reference"/>
    <w:basedOn w:val="a0"/>
    <w:uiPriority w:val="99"/>
    <w:semiHidden/>
    <w:unhideWhenUsed/>
    <w:rsid w:val="00D74BC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74BC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74BC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4BC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74BC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4BC5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0817B4"/>
    <w:pPr>
      <w:spacing w:after="0" w:line="240" w:lineRule="auto"/>
    </w:pPr>
  </w:style>
  <w:style w:type="paragraph" w:styleId="af3">
    <w:name w:val="Revision"/>
    <w:hidden/>
    <w:uiPriority w:val="99"/>
    <w:semiHidden/>
    <w:rsid w:val="00905508"/>
    <w:pPr>
      <w:spacing w:after="0" w:line="240" w:lineRule="auto"/>
    </w:pPr>
  </w:style>
  <w:style w:type="table" w:styleId="af4">
    <w:name w:val="Table Grid"/>
    <w:basedOn w:val="a1"/>
    <w:uiPriority w:val="59"/>
    <w:rsid w:val="00CE7C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7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laceholder Text"/>
    <w:basedOn w:val="a0"/>
    <w:uiPriority w:val="99"/>
    <w:semiHidden/>
    <w:rsid w:val="006333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1CAF0F0AE9D2A3DF89DFBACC437F6CC2A4FBFCFAFCD6041B713EE407E65E63FDEFF4242B61922EE4E30823E456AFF2E56EF66997E4A60Q4Y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D1CAF0F0AE9D2A3DF89DFBACC437F6CC2B4BBECCAACD6041B713EE407E65E62DDEA74E43B10627E35B66D37BQ1Y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D1CAF0F0AE9D2A3DF89DFBACC437F6CC2A4FBFCFAFCD6041B713EE407E65E62DDEA74E43B10627E35B66D37BQ1Y9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E3C3D-0CB3-4316-AEF2-19C36626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12858</Words>
  <Characters>73295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KUMILEASE</cp:lastModifiedBy>
  <cp:revision>2</cp:revision>
  <cp:lastPrinted>2020-02-06T14:33:00Z</cp:lastPrinted>
  <dcterms:created xsi:type="dcterms:W3CDTF">2020-08-04T10:12:00Z</dcterms:created>
  <dcterms:modified xsi:type="dcterms:W3CDTF">2020-08-04T10:12:00Z</dcterms:modified>
</cp:coreProperties>
</file>