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12" w:rsidRDefault="00182012" w:rsidP="00182012">
      <w:pPr>
        <w:jc w:val="right"/>
        <w:rPr>
          <w:sz w:val="24"/>
          <w:szCs w:val="24"/>
        </w:rPr>
      </w:pPr>
      <w:r>
        <w:rPr>
          <w:bCs/>
          <w:caps/>
          <w:sz w:val="24"/>
          <w:szCs w:val="24"/>
        </w:rPr>
        <w:t>утвержденА</w:t>
      </w:r>
    </w:p>
    <w:p w:rsidR="00182012" w:rsidRDefault="00182012" w:rsidP="00182012">
      <w:pPr>
        <w:autoSpaceDE w:val="0"/>
        <w:autoSpaceDN w:val="0"/>
        <w:adjustRightInd w:val="0"/>
        <w:ind w:firstLine="346"/>
        <w:jc w:val="right"/>
        <w:rPr>
          <w:sz w:val="24"/>
          <w:szCs w:val="24"/>
        </w:rPr>
      </w:pPr>
      <w:r>
        <w:rPr>
          <w:sz w:val="24"/>
          <w:szCs w:val="24"/>
        </w:rPr>
        <w:t>постановлением администрации</w:t>
      </w:r>
    </w:p>
    <w:p w:rsidR="00182012" w:rsidRDefault="00182012" w:rsidP="00182012">
      <w:pPr>
        <w:ind w:firstLine="346"/>
        <w:jc w:val="right"/>
        <w:rPr>
          <w:sz w:val="24"/>
          <w:szCs w:val="24"/>
        </w:rPr>
      </w:pPr>
      <w:r>
        <w:rPr>
          <w:sz w:val="24"/>
          <w:szCs w:val="24"/>
        </w:rPr>
        <w:t>Сосновоборского городского округа</w:t>
      </w:r>
    </w:p>
    <w:p w:rsidR="00182012" w:rsidRDefault="00182012" w:rsidP="00182012">
      <w:pPr>
        <w:ind w:firstLine="346"/>
        <w:jc w:val="right"/>
        <w:rPr>
          <w:sz w:val="24"/>
          <w:szCs w:val="24"/>
        </w:rPr>
      </w:pPr>
      <w:r>
        <w:rPr>
          <w:sz w:val="24"/>
          <w:szCs w:val="24"/>
        </w:rPr>
        <w:t xml:space="preserve">от </w:t>
      </w:r>
      <w:r w:rsidR="00A17166">
        <w:rPr>
          <w:sz w:val="24"/>
          <w:szCs w:val="24"/>
        </w:rPr>
        <w:t>13</w:t>
      </w:r>
      <w:r>
        <w:rPr>
          <w:sz w:val="24"/>
          <w:szCs w:val="24"/>
        </w:rPr>
        <w:t>/12/2022 № 29</w:t>
      </w:r>
      <w:r w:rsidR="00A17166">
        <w:rPr>
          <w:sz w:val="24"/>
          <w:szCs w:val="24"/>
        </w:rPr>
        <w:t>76</w:t>
      </w:r>
    </w:p>
    <w:p w:rsidR="00182012" w:rsidRDefault="00182012" w:rsidP="00182012">
      <w:pPr>
        <w:ind w:firstLine="346"/>
        <w:jc w:val="right"/>
        <w:rPr>
          <w:sz w:val="24"/>
          <w:szCs w:val="24"/>
        </w:rPr>
      </w:pPr>
    </w:p>
    <w:p w:rsidR="00182012" w:rsidRDefault="00182012" w:rsidP="00182012">
      <w:pPr>
        <w:jc w:val="right"/>
        <w:rPr>
          <w:b/>
          <w:sz w:val="24"/>
          <w:szCs w:val="24"/>
        </w:rPr>
      </w:pPr>
      <w:r>
        <w:rPr>
          <w:sz w:val="24"/>
          <w:szCs w:val="24"/>
        </w:rPr>
        <w:t>(Приложение)</w:t>
      </w: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p>
    <w:p w:rsidR="00182012" w:rsidRDefault="00182012" w:rsidP="00182012">
      <w:pPr>
        <w:widowControl w:val="0"/>
        <w:autoSpaceDE w:val="0"/>
        <w:autoSpaceDN w:val="0"/>
        <w:adjustRightInd w:val="0"/>
        <w:jc w:val="center"/>
        <w:rPr>
          <w:b/>
          <w:sz w:val="24"/>
          <w:szCs w:val="24"/>
        </w:rPr>
      </w:pPr>
      <w:r>
        <w:rPr>
          <w:b/>
          <w:sz w:val="24"/>
          <w:szCs w:val="24"/>
        </w:rPr>
        <w:t>МУНИЦИПАЛЬНАЯ ПРОГРАММА</w:t>
      </w:r>
    </w:p>
    <w:p w:rsidR="00182012" w:rsidRDefault="00182012" w:rsidP="00182012">
      <w:pPr>
        <w:widowControl w:val="0"/>
        <w:autoSpaceDE w:val="0"/>
        <w:autoSpaceDN w:val="0"/>
        <w:adjustRightInd w:val="0"/>
        <w:jc w:val="center"/>
        <w:rPr>
          <w:b/>
          <w:sz w:val="24"/>
          <w:szCs w:val="24"/>
        </w:rPr>
      </w:pPr>
      <w:r>
        <w:rPr>
          <w:b/>
          <w:sz w:val="24"/>
          <w:szCs w:val="24"/>
        </w:rPr>
        <w:t>Сосновоборского городского округа</w:t>
      </w:r>
    </w:p>
    <w:p w:rsidR="00182012" w:rsidRDefault="00182012" w:rsidP="00182012">
      <w:pPr>
        <w:widowControl w:val="0"/>
        <w:autoSpaceDE w:val="0"/>
        <w:autoSpaceDN w:val="0"/>
        <w:adjustRightInd w:val="0"/>
        <w:jc w:val="center"/>
        <w:rPr>
          <w:b/>
          <w:sz w:val="24"/>
          <w:szCs w:val="24"/>
        </w:rPr>
      </w:pPr>
    </w:p>
    <w:p w:rsidR="00182012" w:rsidRDefault="00A17166" w:rsidP="00A17166">
      <w:pPr>
        <w:widowControl w:val="0"/>
        <w:autoSpaceDE w:val="0"/>
        <w:autoSpaceDN w:val="0"/>
        <w:adjustRightInd w:val="0"/>
        <w:jc w:val="center"/>
        <w:rPr>
          <w:b/>
          <w:sz w:val="24"/>
          <w:szCs w:val="24"/>
        </w:rPr>
      </w:pPr>
      <w:r w:rsidRPr="006F7AAC">
        <w:rPr>
          <w:b/>
          <w:sz w:val="24"/>
          <w:szCs w:val="24"/>
        </w:rPr>
        <w:t xml:space="preserve">УПРАВЛЕНИЕ МУНИЦИПАЛЬНЫМ ИМУЩЕСТВОМ </w:t>
      </w:r>
      <w:r w:rsidRPr="006F7AAC">
        <w:rPr>
          <w:b/>
          <w:color w:val="000000"/>
          <w:sz w:val="24"/>
          <w:szCs w:val="24"/>
        </w:rPr>
        <w:t xml:space="preserve">СОСНОВОБОРСКОГО ГОРОДСКОГО ОКРУГА </w:t>
      </w:r>
      <w:r w:rsidRPr="006F7AAC">
        <w:rPr>
          <w:b/>
          <w:sz w:val="24"/>
          <w:szCs w:val="24"/>
        </w:rPr>
        <w:t>НА ПЕРИОД 20</w:t>
      </w:r>
      <w:r>
        <w:rPr>
          <w:b/>
          <w:sz w:val="24"/>
          <w:szCs w:val="24"/>
        </w:rPr>
        <w:t>14</w:t>
      </w:r>
      <w:r w:rsidRPr="006F7AAC">
        <w:rPr>
          <w:b/>
          <w:sz w:val="24"/>
          <w:szCs w:val="24"/>
        </w:rPr>
        <w:t xml:space="preserve"> – </w:t>
      </w:r>
      <w:r w:rsidRPr="006F7AAC">
        <w:rPr>
          <w:b/>
          <w:color w:val="000000"/>
          <w:sz w:val="24"/>
          <w:szCs w:val="24"/>
        </w:rPr>
        <w:t>2025 ГОДЫ</w:t>
      </w: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rPr>
          <w:b/>
          <w:sz w:val="24"/>
          <w:szCs w:val="24"/>
        </w:rPr>
      </w:pPr>
    </w:p>
    <w:p w:rsidR="00182012" w:rsidRDefault="00182012" w:rsidP="00182012">
      <w:pPr>
        <w:widowControl w:val="0"/>
        <w:autoSpaceDE w:val="0"/>
        <w:autoSpaceDN w:val="0"/>
        <w:adjustRightInd w:val="0"/>
        <w:jc w:val="center"/>
        <w:rPr>
          <w:sz w:val="24"/>
          <w:szCs w:val="24"/>
        </w:rPr>
      </w:pPr>
      <w:r>
        <w:rPr>
          <w:sz w:val="24"/>
          <w:szCs w:val="24"/>
        </w:rPr>
        <w:t>г. Сосновый Бор</w:t>
      </w:r>
    </w:p>
    <w:p w:rsidR="00182012" w:rsidRDefault="00182012" w:rsidP="00182012">
      <w:pPr>
        <w:widowControl w:val="0"/>
        <w:autoSpaceDE w:val="0"/>
        <w:autoSpaceDN w:val="0"/>
        <w:adjustRightInd w:val="0"/>
        <w:jc w:val="center"/>
        <w:rPr>
          <w:sz w:val="24"/>
          <w:szCs w:val="24"/>
        </w:rPr>
      </w:pPr>
      <w:r>
        <w:rPr>
          <w:sz w:val="24"/>
          <w:szCs w:val="24"/>
        </w:rPr>
        <w:t>2022 год</w:t>
      </w:r>
      <w:bookmarkStart w:id="0" w:name="Par210"/>
      <w:bookmarkEnd w:id="0"/>
    </w:p>
    <w:p w:rsidR="00F41978" w:rsidRPr="00E93353" w:rsidRDefault="00F41978" w:rsidP="00F41978">
      <w:pPr>
        <w:pStyle w:val="ConsPlusNormal"/>
        <w:pageBreakBefore/>
        <w:widowControl/>
        <w:ind w:firstLine="0"/>
        <w:jc w:val="right"/>
        <w:rPr>
          <w:rFonts w:ascii="Times New Roman" w:hAnsi="Times New Roman" w:cs="Times New Roman"/>
          <w:bCs/>
          <w:caps/>
          <w:sz w:val="24"/>
          <w:szCs w:val="24"/>
        </w:rPr>
      </w:pPr>
      <w:r w:rsidRPr="00E93353">
        <w:rPr>
          <w:rFonts w:ascii="Times New Roman" w:hAnsi="Times New Roman" w:cs="Times New Roman"/>
          <w:bCs/>
          <w:caps/>
          <w:sz w:val="24"/>
          <w:szCs w:val="24"/>
        </w:rPr>
        <w:lastRenderedPageBreak/>
        <w:t>утверждены</w:t>
      </w:r>
    </w:p>
    <w:p w:rsidR="00F41978" w:rsidRPr="00AB7040" w:rsidRDefault="00F41978" w:rsidP="00F41978">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F41978" w:rsidRPr="00AB7040" w:rsidRDefault="00F41978" w:rsidP="00F41978">
      <w:pPr>
        <w:jc w:val="right"/>
        <w:rPr>
          <w:sz w:val="24"/>
          <w:szCs w:val="24"/>
        </w:rPr>
      </w:pPr>
      <w:r w:rsidRPr="00AB7040">
        <w:rPr>
          <w:sz w:val="24"/>
          <w:szCs w:val="24"/>
        </w:rPr>
        <w:t>Сосновоборского городского округа</w:t>
      </w:r>
    </w:p>
    <w:p w:rsidR="00F41978" w:rsidRPr="00AB7040" w:rsidRDefault="00F41978" w:rsidP="00F41978">
      <w:pPr>
        <w:jc w:val="right"/>
        <w:rPr>
          <w:sz w:val="24"/>
        </w:rPr>
      </w:pPr>
      <w:r w:rsidRPr="00AB7040">
        <w:rPr>
          <w:sz w:val="24"/>
          <w:szCs w:val="24"/>
        </w:rPr>
        <w:t xml:space="preserve">                                                                                      </w:t>
      </w:r>
      <w:r>
        <w:rPr>
          <w:sz w:val="24"/>
          <w:szCs w:val="24"/>
        </w:rPr>
        <w:t xml:space="preserve">           </w:t>
      </w:r>
      <w:r w:rsidRPr="00AB7040">
        <w:rPr>
          <w:sz w:val="24"/>
          <w:szCs w:val="24"/>
        </w:rPr>
        <w:t xml:space="preserve">от  </w:t>
      </w:r>
      <w:r>
        <w:rPr>
          <w:sz w:val="24"/>
        </w:rPr>
        <w:t>13/12/2022 № 2976</w:t>
      </w:r>
    </w:p>
    <w:p w:rsidR="00F41978" w:rsidRPr="00AB7040" w:rsidRDefault="00F41978" w:rsidP="00F41978">
      <w:pPr>
        <w:jc w:val="right"/>
        <w:rPr>
          <w:sz w:val="24"/>
          <w:szCs w:val="24"/>
        </w:rPr>
      </w:pPr>
    </w:p>
    <w:p w:rsidR="00F41978" w:rsidRPr="00AB7040" w:rsidRDefault="00F41978" w:rsidP="00F41978">
      <w:pPr>
        <w:widowControl w:val="0"/>
        <w:autoSpaceDE w:val="0"/>
        <w:jc w:val="right"/>
        <w:rPr>
          <w:sz w:val="24"/>
          <w:szCs w:val="24"/>
        </w:rPr>
      </w:pPr>
      <w:r w:rsidRPr="00AB7040">
        <w:rPr>
          <w:sz w:val="24"/>
          <w:szCs w:val="24"/>
        </w:rPr>
        <w:t>(Приложение)</w:t>
      </w:r>
    </w:p>
    <w:p w:rsidR="00F41978" w:rsidRPr="00AB7040" w:rsidRDefault="00F41978" w:rsidP="00F41978">
      <w:pPr>
        <w:ind w:left="5040"/>
        <w:jc w:val="right"/>
        <w:rPr>
          <w:sz w:val="24"/>
          <w:szCs w:val="24"/>
        </w:rPr>
      </w:pPr>
    </w:p>
    <w:p w:rsidR="00F41978" w:rsidRPr="00AB7040" w:rsidRDefault="00F41978" w:rsidP="00F41978">
      <w:pPr>
        <w:widowControl w:val="0"/>
        <w:autoSpaceDE w:val="0"/>
        <w:jc w:val="right"/>
        <w:rPr>
          <w:b/>
          <w:sz w:val="28"/>
          <w:szCs w:val="28"/>
        </w:rPr>
      </w:pPr>
    </w:p>
    <w:p w:rsidR="00F41978" w:rsidRPr="00AB7040" w:rsidRDefault="00F41978" w:rsidP="00F41978">
      <w:pPr>
        <w:widowControl w:val="0"/>
        <w:autoSpaceDE w:val="0"/>
        <w:jc w:val="right"/>
        <w:rPr>
          <w:b/>
          <w:sz w:val="28"/>
          <w:szCs w:val="28"/>
        </w:rPr>
      </w:pPr>
    </w:p>
    <w:p w:rsidR="00F41978" w:rsidRPr="006F7AAC" w:rsidRDefault="00F41978" w:rsidP="00F41978">
      <w:pPr>
        <w:pStyle w:val="ConsPlusNonformat"/>
        <w:jc w:val="center"/>
        <w:rPr>
          <w:rFonts w:ascii="Times New Roman" w:hAnsi="Times New Roman" w:cs="Times New Roman"/>
          <w:b/>
          <w:sz w:val="24"/>
          <w:szCs w:val="24"/>
        </w:rPr>
      </w:pPr>
      <w:r w:rsidRPr="006F7AAC">
        <w:rPr>
          <w:rFonts w:ascii="Times New Roman" w:hAnsi="Times New Roman" w:cs="Times New Roman"/>
          <w:b/>
          <w:sz w:val="24"/>
          <w:szCs w:val="24"/>
        </w:rPr>
        <w:t xml:space="preserve">Изменения, которые вносятся в муниципальную программу «Управление муниципальным имуществом </w:t>
      </w:r>
      <w:r w:rsidRPr="006F7AAC">
        <w:rPr>
          <w:rFonts w:ascii="Times New Roman" w:hAnsi="Times New Roman" w:cs="Times New Roman"/>
          <w:b/>
          <w:color w:val="000000"/>
          <w:sz w:val="24"/>
          <w:szCs w:val="24"/>
        </w:rPr>
        <w:t xml:space="preserve">Сосновоборского городского округа </w:t>
      </w:r>
      <w:r w:rsidRPr="006F7AAC">
        <w:rPr>
          <w:rFonts w:ascii="Times New Roman" w:hAnsi="Times New Roman" w:cs="Times New Roman"/>
          <w:b/>
          <w:sz w:val="24"/>
          <w:szCs w:val="24"/>
        </w:rPr>
        <w:t>на период 20</w:t>
      </w:r>
      <w:r>
        <w:rPr>
          <w:rFonts w:ascii="Times New Roman" w:hAnsi="Times New Roman" w:cs="Times New Roman"/>
          <w:b/>
          <w:sz w:val="24"/>
          <w:szCs w:val="24"/>
        </w:rPr>
        <w:t>14</w:t>
      </w:r>
      <w:r w:rsidRPr="006F7AAC">
        <w:rPr>
          <w:rFonts w:ascii="Times New Roman" w:hAnsi="Times New Roman" w:cs="Times New Roman"/>
          <w:b/>
          <w:sz w:val="24"/>
          <w:szCs w:val="24"/>
        </w:rPr>
        <w:t xml:space="preserve"> – </w:t>
      </w:r>
      <w:r w:rsidRPr="006F7AAC">
        <w:rPr>
          <w:rFonts w:ascii="Times New Roman" w:hAnsi="Times New Roman" w:cs="Times New Roman"/>
          <w:b/>
          <w:color w:val="000000"/>
          <w:sz w:val="24"/>
          <w:szCs w:val="24"/>
        </w:rPr>
        <w:t>2025 годы</w:t>
      </w:r>
      <w:r w:rsidRPr="006F7AAC">
        <w:rPr>
          <w:rFonts w:ascii="Times New Roman" w:hAnsi="Times New Roman" w:cs="Times New Roman"/>
          <w:b/>
          <w:sz w:val="24"/>
          <w:szCs w:val="24"/>
        </w:rPr>
        <w:t>», утвержденную постановлением администрации Сосновоборского городского округа от 23.07.2019 № 1570</w:t>
      </w:r>
      <w:r>
        <w:rPr>
          <w:rFonts w:ascii="Times New Roman" w:hAnsi="Times New Roman" w:cs="Times New Roman"/>
          <w:b/>
          <w:sz w:val="24"/>
          <w:szCs w:val="24"/>
        </w:rPr>
        <w:t xml:space="preserve"> (далее – Изменения)</w:t>
      </w:r>
    </w:p>
    <w:p w:rsidR="00F41978" w:rsidRDefault="00F41978" w:rsidP="00F41978">
      <w:pPr>
        <w:pStyle w:val="ConsPlusNonformat"/>
        <w:jc w:val="center"/>
        <w:rPr>
          <w:rFonts w:ascii="Times New Roman" w:hAnsi="Times New Roman" w:cs="Times New Roman"/>
          <w:b/>
          <w:sz w:val="24"/>
          <w:szCs w:val="24"/>
        </w:rPr>
      </w:pPr>
    </w:p>
    <w:p w:rsidR="00F41978" w:rsidRDefault="00F41978" w:rsidP="00F41978">
      <w:pPr>
        <w:pStyle w:val="ConsPlusNonformat"/>
        <w:numPr>
          <w:ilvl w:val="0"/>
          <w:numId w:val="21"/>
        </w:numPr>
        <w:ind w:left="0" w:firstLine="360"/>
        <w:jc w:val="both"/>
        <w:rPr>
          <w:rFonts w:ascii="Times New Roman" w:hAnsi="Times New Roman" w:cs="Times New Roman"/>
          <w:sz w:val="24"/>
          <w:szCs w:val="24"/>
        </w:rPr>
      </w:pPr>
      <w:r>
        <w:rPr>
          <w:rFonts w:ascii="Times New Roman" w:hAnsi="Times New Roman" w:cs="Times New Roman"/>
          <w:sz w:val="24"/>
          <w:szCs w:val="24"/>
        </w:rPr>
        <w:t>Название муниципальной программы изложить по тексту в следующей редакции: «</w:t>
      </w:r>
      <w:r w:rsidRPr="006F7AAC">
        <w:rPr>
          <w:rFonts w:ascii="Times New Roman" w:hAnsi="Times New Roman" w:cs="Times New Roman"/>
          <w:sz w:val="24"/>
          <w:szCs w:val="24"/>
        </w:rPr>
        <w:t xml:space="preserve">Управление муниципальным имуществом </w:t>
      </w:r>
      <w:r w:rsidRPr="006F7AAC">
        <w:rPr>
          <w:rFonts w:ascii="Times New Roman" w:hAnsi="Times New Roman" w:cs="Times New Roman"/>
          <w:color w:val="000000"/>
          <w:sz w:val="24"/>
          <w:szCs w:val="24"/>
        </w:rPr>
        <w:t>Сосновоборского городского округа</w:t>
      </w:r>
      <w:r w:rsidRPr="006F7AAC">
        <w:rPr>
          <w:rFonts w:ascii="Times New Roman" w:hAnsi="Times New Roman" w:cs="Times New Roman"/>
          <w:sz w:val="24"/>
          <w:szCs w:val="24"/>
        </w:rPr>
        <w:t>»</w:t>
      </w:r>
    </w:p>
    <w:p w:rsidR="00F41978" w:rsidRDefault="00F41978" w:rsidP="00F41978">
      <w:pPr>
        <w:pStyle w:val="ConsPlusNonformat"/>
        <w:numPr>
          <w:ilvl w:val="0"/>
          <w:numId w:val="21"/>
        </w:numPr>
        <w:ind w:left="0" w:firstLine="360"/>
        <w:jc w:val="both"/>
        <w:rPr>
          <w:rFonts w:ascii="Times New Roman" w:hAnsi="Times New Roman" w:cs="Times New Roman"/>
          <w:sz w:val="24"/>
          <w:szCs w:val="24"/>
        </w:rPr>
      </w:pPr>
      <w:r w:rsidRPr="006F7AAC">
        <w:rPr>
          <w:rFonts w:ascii="Times New Roman" w:hAnsi="Times New Roman" w:cs="Times New Roman"/>
          <w:sz w:val="24"/>
          <w:szCs w:val="24"/>
        </w:rPr>
        <w:t xml:space="preserve">Паспорт муниципальной программы Сосновоборского городского округа «Управление муниципальным имуществом </w:t>
      </w:r>
      <w:r w:rsidRPr="006F7AAC">
        <w:rPr>
          <w:rFonts w:ascii="Times New Roman" w:hAnsi="Times New Roman" w:cs="Times New Roman"/>
          <w:color w:val="000000"/>
          <w:sz w:val="24"/>
          <w:szCs w:val="24"/>
        </w:rPr>
        <w:t xml:space="preserve">Сосновоборского городского округа </w:t>
      </w:r>
      <w:r w:rsidRPr="006F7AAC">
        <w:rPr>
          <w:rFonts w:ascii="Times New Roman" w:hAnsi="Times New Roman" w:cs="Times New Roman"/>
          <w:sz w:val="24"/>
          <w:szCs w:val="24"/>
        </w:rPr>
        <w:t xml:space="preserve">на период 2021 – </w:t>
      </w:r>
      <w:r w:rsidRPr="006F7AAC">
        <w:rPr>
          <w:rFonts w:ascii="Times New Roman" w:hAnsi="Times New Roman" w:cs="Times New Roman"/>
          <w:color w:val="000000"/>
          <w:sz w:val="24"/>
          <w:szCs w:val="24"/>
        </w:rPr>
        <w:t>2025 годы</w:t>
      </w:r>
      <w:r w:rsidRPr="006F7AAC">
        <w:rPr>
          <w:rFonts w:ascii="Times New Roman" w:hAnsi="Times New Roman" w:cs="Times New Roman"/>
          <w:sz w:val="24"/>
          <w:szCs w:val="24"/>
        </w:rPr>
        <w:t>»</w:t>
      </w:r>
      <w:r>
        <w:rPr>
          <w:rFonts w:ascii="Times New Roman" w:hAnsi="Times New Roman" w:cs="Times New Roman"/>
          <w:sz w:val="24"/>
          <w:szCs w:val="24"/>
        </w:rPr>
        <w:t xml:space="preserve"> (далее – Программа) изложить в следующей редакции:</w:t>
      </w:r>
    </w:p>
    <w:p w:rsidR="00F41978" w:rsidRPr="006F7AAC" w:rsidRDefault="00F41978" w:rsidP="00F41978">
      <w:pPr>
        <w:pStyle w:val="ConsPlusNonformat"/>
        <w:ind w:left="360"/>
        <w:jc w:val="both"/>
        <w:rPr>
          <w:rFonts w:ascii="Times New Roman" w:hAnsi="Times New Roman" w:cs="Times New Roman"/>
          <w:sz w:val="24"/>
          <w:szCs w:val="24"/>
        </w:rPr>
      </w:pPr>
    </w:p>
    <w:p w:rsidR="00F41978" w:rsidRPr="00AB7040" w:rsidRDefault="00F41978" w:rsidP="00F41978">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AB7040">
        <w:rPr>
          <w:rFonts w:ascii="Times New Roman" w:hAnsi="Times New Roman" w:cs="Times New Roman"/>
          <w:b/>
          <w:sz w:val="24"/>
          <w:szCs w:val="24"/>
        </w:rPr>
        <w:t>ПАСПОРТ</w:t>
      </w:r>
    </w:p>
    <w:p w:rsidR="00F41978" w:rsidRPr="0080194A" w:rsidRDefault="00F41978" w:rsidP="00F41978">
      <w:pPr>
        <w:pStyle w:val="ConsPlusNonformat"/>
        <w:jc w:val="center"/>
        <w:rPr>
          <w:rFonts w:ascii="Times New Roman" w:hAnsi="Times New Roman" w:cs="Times New Roman"/>
          <w:b/>
          <w:sz w:val="24"/>
          <w:szCs w:val="24"/>
        </w:rPr>
      </w:pPr>
      <w:r w:rsidRPr="0080194A">
        <w:rPr>
          <w:rFonts w:ascii="Times New Roman" w:hAnsi="Times New Roman" w:cs="Times New Roman"/>
          <w:b/>
          <w:sz w:val="24"/>
          <w:szCs w:val="24"/>
        </w:rPr>
        <w:t>муниципальной программы Сосновоборского городского округа</w:t>
      </w:r>
    </w:p>
    <w:p w:rsidR="00F41978" w:rsidRPr="0080194A" w:rsidRDefault="00F41978" w:rsidP="00F41978">
      <w:pPr>
        <w:widowControl w:val="0"/>
        <w:autoSpaceDE w:val="0"/>
        <w:jc w:val="center"/>
        <w:rPr>
          <w:b/>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r w:rsidRPr="0080194A">
        <w:rPr>
          <w:b/>
          <w:sz w:val="24"/>
          <w:szCs w:val="24"/>
        </w:rPr>
        <w:t>»</w:t>
      </w:r>
    </w:p>
    <w:p w:rsidR="00F41978" w:rsidRPr="00AB7040" w:rsidRDefault="00F41978" w:rsidP="00F41978">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F41978" w:rsidRPr="0080194A" w:rsidTr="00BF1265">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 xml:space="preserve">Сроки и этапы реализации  муниципальной программы  </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F41978" w:rsidRPr="00E75321" w:rsidRDefault="00F41978" w:rsidP="00BF1265">
            <w:pPr>
              <w:pStyle w:val="ConsPlusCell"/>
              <w:snapToGrid w:val="0"/>
              <w:rPr>
                <w:rFonts w:ascii="Times New Roman" w:hAnsi="Times New Roman" w:cs="Times New Roman"/>
                <w:sz w:val="24"/>
                <w:szCs w:val="24"/>
              </w:rPr>
            </w:pPr>
            <w:r w:rsidRPr="00E75321">
              <w:rPr>
                <w:rFonts w:ascii="Times New Roman" w:hAnsi="Times New Roman" w:cs="Times New Roman"/>
                <w:sz w:val="24"/>
                <w:szCs w:val="24"/>
              </w:rPr>
              <w:t>Срок реализации: 2014 – 2030 годы</w:t>
            </w:r>
          </w:p>
          <w:p w:rsidR="00F41978" w:rsidRPr="00E75321" w:rsidRDefault="00F41978" w:rsidP="00BF1265">
            <w:pPr>
              <w:jc w:val="both"/>
              <w:rPr>
                <w:sz w:val="24"/>
                <w:szCs w:val="24"/>
              </w:rPr>
            </w:pPr>
            <w:r w:rsidRPr="00E75321">
              <w:rPr>
                <w:sz w:val="24"/>
                <w:szCs w:val="24"/>
              </w:rPr>
              <w:t xml:space="preserve">2014-2022 годы </w:t>
            </w:r>
          </w:p>
          <w:p w:rsidR="00F41978" w:rsidRPr="0080194A" w:rsidRDefault="00F41978" w:rsidP="00BF1265">
            <w:pPr>
              <w:jc w:val="both"/>
              <w:rPr>
                <w:sz w:val="24"/>
                <w:szCs w:val="24"/>
              </w:rPr>
            </w:pPr>
            <w:r w:rsidRPr="00E75321">
              <w:rPr>
                <w:sz w:val="24"/>
                <w:szCs w:val="24"/>
              </w:rPr>
              <w:t xml:space="preserve">2023 – 2030 годы </w:t>
            </w:r>
          </w:p>
        </w:tc>
      </w:tr>
      <w:tr w:rsidR="00F41978" w:rsidRPr="0080194A" w:rsidTr="00BF1265">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Ответственный исполнитель  муниципальной программы</w:t>
            </w:r>
          </w:p>
        </w:tc>
        <w:tc>
          <w:tcPr>
            <w:tcW w:w="5964" w:type="dxa"/>
            <w:tcBorders>
              <w:top w:val="single" w:sz="4" w:space="0" w:color="auto"/>
              <w:left w:val="single" w:sz="4" w:space="0" w:color="auto"/>
              <w:bottom w:val="single" w:sz="4" w:space="0" w:color="auto"/>
              <w:right w:val="single" w:sz="4" w:space="0" w:color="auto"/>
            </w:tcBorders>
            <w:shd w:val="clear" w:color="auto" w:fill="auto"/>
          </w:tcPr>
          <w:p w:rsidR="00F41978" w:rsidRPr="0080194A" w:rsidRDefault="00F41978" w:rsidP="00BF1265">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tc>
      </w:tr>
      <w:tr w:rsidR="00F41978" w:rsidRPr="0080194A" w:rsidTr="00BF1265">
        <w:trPr>
          <w:trHeight w:val="400"/>
        </w:trPr>
        <w:tc>
          <w:tcPr>
            <w:tcW w:w="3544" w:type="dxa"/>
            <w:tcBorders>
              <w:top w:val="single" w:sz="4" w:space="0" w:color="auto"/>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Соисполнители муниципальной  программы  </w:t>
            </w:r>
          </w:p>
        </w:tc>
        <w:tc>
          <w:tcPr>
            <w:tcW w:w="5964" w:type="dxa"/>
            <w:tcBorders>
              <w:top w:val="single" w:sz="4" w:space="0" w:color="auto"/>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w:t>
            </w:r>
          </w:p>
        </w:tc>
      </w:tr>
      <w:tr w:rsidR="00F41978" w:rsidRPr="0080194A" w:rsidTr="00BF1265">
        <w:trPr>
          <w:trHeight w:val="400"/>
        </w:trPr>
        <w:tc>
          <w:tcPr>
            <w:tcW w:w="3544" w:type="dxa"/>
            <w:tcBorders>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p w:rsidR="00F41978" w:rsidRPr="0004405D" w:rsidRDefault="00F41978" w:rsidP="00BF1265">
            <w:pPr>
              <w:pStyle w:val="ConsPlusCell"/>
              <w:rPr>
                <w:rFonts w:ascii="Times New Roman" w:hAnsi="Times New Roman" w:cs="Times New Roman"/>
                <w:color w:val="FF0000"/>
                <w:sz w:val="24"/>
                <w:szCs w:val="24"/>
              </w:rPr>
            </w:pPr>
            <w:r w:rsidRPr="0080194A">
              <w:rPr>
                <w:rFonts w:ascii="Times New Roman" w:hAnsi="Times New Roman" w:cs="Times New Roman"/>
                <w:sz w:val="24"/>
                <w:szCs w:val="24"/>
              </w:rPr>
              <w:t>Муниципальное казенное учреждение «Сосновоборский фонд имущества» (далее – МКУ «СФИ»)</w:t>
            </w:r>
          </w:p>
        </w:tc>
      </w:tr>
      <w:tr w:rsidR="00F41978" w:rsidRPr="0080194A" w:rsidTr="00BF1265">
        <w:tc>
          <w:tcPr>
            <w:tcW w:w="3544" w:type="dxa"/>
            <w:tcBorders>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Цел</w:t>
            </w:r>
            <w:r>
              <w:rPr>
                <w:rFonts w:ascii="Times New Roman" w:hAnsi="Times New Roman" w:cs="Times New Roman"/>
                <w:sz w:val="24"/>
                <w:szCs w:val="24"/>
              </w:rPr>
              <w:t>ь</w:t>
            </w:r>
            <w:r w:rsidRPr="0080194A">
              <w:rPr>
                <w:rFonts w:ascii="Times New Roman" w:hAnsi="Times New Roman" w:cs="Times New Roman"/>
                <w:sz w:val="24"/>
                <w:szCs w:val="24"/>
              </w:rPr>
              <w:t xml:space="preserve">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F41978" w:rsidRPr="0080194A" w:rsidRDefault="00F41978" w:rsidP="00BF1265">
            <w:pPr>
              <w:pStyle w:val="ConsPlusCell"/>
              <w:jc w:val="both"/>
              <w:rPr>
                <w:rFonts w:ascii="Times New Roman" w:hAnsi="Times New Roman" w:cs="Times New Roman"/>
                <w:sz w:val="24"/>
                <w:szCs w:val="24"/>
              </w:rPr>
            </w:pPr>
            <w:r w:rsidRPr="0080194A">
              <w:rPr>
                <w:rFonts w:ascii="Times New Roman" w:hAnsi="Times New Roman" w:cs="Times New Roman"/>
                <w:sz w:val="24"/>
                <w:szCs w:val="24"/>
              </w:rPr>
              <w:t>Повышение эффективности управления муниципальной собственностью</w:t>
            </w:r>
          </w:p>
        </w:tc>
      </w:tr>
      <w:tr w:rsidR="00F41978" w:rsidRPr="0080194A" w:rsidTr="00BF1265">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snapToGrid w:val="0"/>
              <w:jc w:val="both"/>
            </w:pPr>
            <w:r w:rsidRPr="0080194A">
              <w:t xml:space="preserve">1. </w:t>
            </w:r>
            <w:r w:rsidRPr="0080194A">
              <w:rPr>
                <w:color w:val="auto"/>
              </w:rPr>
              <w:t>Обеспечение полноты, достоверности и актуальности информации</w:t>
            </w:r>
            <w:r w:rsidRPr="0080194A">
              <w:rPr>
                <w:color w:val="FF0000"/>
              </w:rPr>
              <w:t xml:space="preserve"> </w:t>
            </w:r>
            <w:r w:rsidRPr="0080194A">
              <w:t>об объектах муниципальной собственности, включая объекты недвижимого и движимого имущества, а также земельные участки.</w:t>
            </w:r>
          </w:p>
          <w:p w:rsidR="00F41978" w:rsidRPr="0080194A" w:rsidRDefault="00F41978" w:rsidP="00BF1265">
            <w:pPr>
              <w:pStyle w:val="Default"/>
              <w:jc w:val="both"/>
            </w:pPr>
            <w:r w:rsidRPr="0080194A">
              <w:t xml:space="preserve">2. </w:t>
            </w:r>
            <w:r>
              <w:t>Р</w:t>
            </w:r>
            <w:r w:rsidRPr="0080194A">
              <w:t>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80194A">
              <w:rPr>
                <w:color w:val="FF0000"/>
              </w:rPr>
              <w:t xml:space="preserve"> </w:t>
            </w:r>
          </w:p>
          <w:p w:rsidR="00F41978" w:rsidRPr="0080194A" w:rsidRDefault="00F41978" w:rsidP="00BF1265">
            <w:pPr>
              <w:pStyle w:val="Default"/>
              <w:jc w:val="both"/>
            </w:pPr>
            <w:r>
              <w:t>3</w:t>
            </w:r>
            <w:r w:rsidRPr="0080194A">
              <w:t xml:space="preserve">. </w:t>
            </w:r>
            <w:r w:rsidRPr="001F4E47">
              <w:t>Содержание муниципального имущества</w:t>
            </w:r>
            <w:r>
              <w:t>, состоящего в казне муниципального образования.</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Ожидаемые (конечные) результаты реализации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tabs>
                <w:tab w:val="left" w:pos="350"/>
              </w:tabs>
              <w:snapToGrid w:val="0"/>
              <w:jc w:val="both"/>
            </w:pPr>
            <w:r w:rsidRPr="0004405D">
              <w:t>Эффективное управление муниципальной собственностью</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Подпрограммы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pStyle w:val="Default"/>
              <w:snapToGrid w:val="0"/>
              <w:ind w:left="67" w:firstLine="283"/>
              <w:jc w:val="both"/>
            </w:pPr>
            <w:r>
              <w:t xml:space="preserve">Подпрограмма 1 </w:t>
            </w:r>
            <w:r w:rsidRPr="0080194A">
              <w:t>«</w:t>
            </w:r>
            <w:r w:rsidRPr="0010418D">
              <w:t xml:space="preserve">Постановка на кадастровый учет и оценка объектов муниципальной собственности </w:t>
            </w:r>
            <w:r w:rsidRPr="0010418D">
              <w:lastRenderedPageBreak/>
              <w:t>Сосновоборского городского округа</w:t>
            </w:r>
            <w:r w:rsidRPr="0080194A">
              <w:t>».</w:t>
            </w:r>
          </w:p>
          <w:p w:rsidR="00F41978" w:rsidRPr="0080194A" w:rsidRDefault="00F41978" w:rsidP="00BF1265">
            <w:pPr>
              <w:pStyle w:val="Default"/>
              <w:widowControl w:val="0"/>
              <w:ind w:left="67" w:firstLine="283"/>
              <w:jc w:val="both"/>
            </w:pPr>
            <w:r>
              <w:t xml:space="preserve">Подпрограмма 2. </w:t>
            </w:r>
            <w:r w:rsidRPr="0080194A">
              <w:t>«Передача в пользование и продажа объектов муниципальной собственности и земельных участков, собственность на которые не разграничена».</w:t>
            </w:r>
          </w:p>
          <w:p w:rsidR="00F41978" w:rsidRPr="0080194A" w:rsidRDefault="00F41978" w:rsidP="00BF1265">
            <w:pPr>
              <w:pStyle w:val="Default"/>
              <w:ind w:left="67" w:firstLine="283"/>
              <w:jc w:val="both"/>
            </w:pPr>
            <w:r>
              <w:t xml:space="preserve">Подпрограмма 3. </w:t>
            </w:r>
            <w:r w:rsidRPr="0080194A">
              <w:t>«</w:t>
            </w:r>
            <w:r w:rsidRPr="00E37B01">
              <w:t>Ремонт и содержание объектов муниципальной собственности</w:t>
            </w:r>
            <w:r>
              <w:t>,</w:t>
            </w:r>
            <w:r w:rsidRPr="00E37B01">
              <w:t xml:space="preserve"> состоящих в казне муниципального образования Сосновоборск</w:t>
            </w:r>
            <w:r>
              <w:t>ий</w:t>
            </w:r>
            <w:r w:rsidRPr="00E37B01">
              <w:t xml:space="preserve"> городско</w:t>
            </w:r>
            <w:r>
              <w:t>й</w:t>
            </w:r>
            <w:r w:rsidRPr="00E37B01">
              <w:t xml:space="preserve"> округ Ленинградской области</w:t>
            </w:r>
            <w:r w:rsidRPr="0080194A">
              <w:t>».</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lastRenderedPageBreak/>
              <w:t>Проекты, реализуемые в рамках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80194A" w:rsidRDefault="00F41978" w:rsidP="00BF1265">
            <w:pPr>
              <w:autoSpaceDE w:val="0"/>
              <w:autoSpaceDN w:val="0"/>
              <w:adjustRightInd w:val="0"/>
              <w:jc w:val="both"/>
              <w:rPr>
                <w:sz w:val="24"/>
                <w:szCs w:val="24"/>
              </w:rPr>
            </w:pPr>
            <w:r>
              <w:rPr>
                <w:rFonts w:eastAsiaTheme="minorHAnsi"/>
                <w:sz w:val="24"/>
                <w:szCs w:val="24"/>
                <w:lang w:eastAsia="en-US"/>
              </w:rPr>
              <w:t>Реализация проектов не предусмотрена</w:t>
            </w: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Финансовое обеспечение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Pr="0030492B" w:rsidRDefault="00F41978" w:rsidP="00BF1265">
            <w:pPr>
              <w:shd w:val="clear" w:color="auto" w:fill="FFFFFF" w:themeFill="background1"/>
              <w:rPr>
                <w:color w:val="000000" w:themeColor="text1"/>
                <w:sz w:val="24"/>
                <w:szCs w:val="24"/>
              </w:rPr>
            </w:pPr>
            <w:r w:rsidRPr="0030492B">
              <w:rPr>
                <w:color w:val="000000" w:themeColor="text1"/>
                <w:sz w:val="24"/>
                <w:szCs w:val="24"/>
              </w:rPr>
              <w:t xml:space="preserve">Общий объем ресурсного обеспечения реализации муниципальной программы составляет </w:t>
            </w:r>
            <w:r>
              <w:rPr>
                <w:b/>
                <w:bCs/>
                <w:color w:val="000000" w:themeColor="text1"/>
                <w:sz w:val="24"/>
                <w:szCs w:val="24"/>
              </w:rPr>
              <w:t>476</w:t>
            </w:r>
            <w:r w:rsidRPr="001F56E6">
              <w:rPr>
                <w:b/>
                <w:bCs/>
                <w:color w:val="000000" w:themeColor="text1"/>
                <w:sz w:val="24"/>
                <w:szCs w:val="24"/>
              </w:rPr>
              <w:t xml:space="preserve"> </w:t>
            </w:r>
            <w:r>
              <w:rPr>
                <w:b/>
                <w:bCs/>
                <w:color w:val="000000" w:themeColor="text1"/>
                <w:sz w:val="24"/>
                <w:szCs w:val="24"/>
              </w:rPr>
              <w:t>349</w:t>
            </w:r>
            <w:r w:rsidRPr="001F56E6">
              <w:rPr>
                <w:b/>
                <w:bCs/>
                <w:color w:val="000000" w:themeColor="text1"/>
                <w:sz w:val="24"/>
                <w:szCs w:val="24"/>
              </w:rPr>
              <w:t>,</w:t>
            </w:r>
            <w:r>
              <w:rPr>
                <w:b/>
                <w:bCs/>
                <w:color w:val="000000" w:themeColor="text1"/>
                <w:sz w:val="24"/>
                <w:szCs w:val="24"/>
              </w:rPr>
              <w:t>060</w:t>
            </w:r>
            <w:r w:rsidRPr="001F56E6">
              <w:rPr>
                <w:b/>
                <w:bCs/>
                <w:color w:val="000000" w:themeColor="text1"/>
                <w:sz w:val="24"/>
                <w:szCs w:val="24"/>
              </w:rPr>
              <w:t xml:space="preserve"> тыс.</w:t>
            </w:r>
            <w:r w:rsidRPr="0030492B">
              <w:rPr>
                <w:color w:val="000000" w:themeColor="text1"/>
                <w:sz w:val="24"/>
                <w:szCs w:val="24"/>
              </w:rPr>
              <w:t> рублей, в том числе:</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3500"/>
            </w:tblGrid>
            <w:tr w:rsidR="00F41978" w:rsidRPr="0030492B" w:rsidTr="00BF1265">
              <w:trPr>
                <w:trHeight w:val="634"/>
                <w:jc w:val="center"/>
              </w:trPr>
              <w:tc>
                <w:tcPr>
                  <w:tcW w:w="2691" w:type="dxa"/>
                  <w:tcBorders>
                    <w:top w:val="single" w:sz="4" w:space="0" w:color="auto"/>
                    <w:left w:val="single" w:sz="4" w:space="0" w:color="auto"/>
                    <w:bottom w:val="single" w:sz="4" w:space="0" w:color="auto"/>
                    <w:right w:val="single" w:sz="4" w:space="0" w:color="auto"/>
                  </w:tcBorders>
                  <w:vAlign w:val="center"/>
                </w:tcPr>
                <w:p w:rsidR="00F41978" w:rsidRPr="001F56E6" w:rsidRDefault="00F41978" w:rsidP="00BF1265">
                  <w:pPr>
                    <w:shd w:val="clear" w:color="auto" w:fill="FFFFFF" w:themeFill="background1"/>
                    <w:jc w:val="center"/>
                    <w:rPr>
                      <w:color w:val="000000" w:themeColor="text1"/>
                      <w:sz w:val="24"/>
                      <w:szCs w:val="24"/>
                    </w:rPr>
                  </w:pPr>
                  <w:r w:rsidRPr="001F56E6">
                    <w:rPr>
                      <w:color w:val="000000" w:themeColor="text1"/>
                      <w:sz w:val="24"/>
                      <w:szCs w:val="24"/>
                    </w:rPr>
                    <w:t>Год</w:t>
                  </w:r>
                </w:p>
              </w:tc>
              <w:tc>
                <w:tcPr>
                  <w:tcW w:w="3500" w:type="dxa"/>
                  <w:tcBorders>
                    <w:top w:val="single" w:sz="4" w:space="0" w:color="auto"/>
                    <w:left w:val="single" w:sz="4" w:space="0" w:color="auto"/>
                    <w:bottom w:val="single" w:sz="4" w:space="0" w:color="auto"/>
                    <w:right w:val="single" w:sz="4" w:space="0" w:color="auto"/>
                  </w:tcBorders>
                  <w:noWrap/>
                  <w:vAlign w:val="center"/>
                </w:tcPr>
                <w:p w:rsidR="00F41978" w:rsidRPr="0030492B" w:rsidRDefault="00F41978" w:rsidP="00BF1265">
                  <w:pPr>
                    <w:shd w:val="clear" w:color="auto" w:fill="FFFFFF" w:themeFill="background1"/>
                    <w:ind w:firstLine="28"/>
                    <w:jc w:val="center"/>
                    <w:rPr>
                      <w:color w:val="000000" w:themeColor="text1"/>
                      <w:lang w:eastAsia="en-US"/>
                    </w:rPr>
                  </w:pPr>
                  <w:r w:rsidRPr="0030492B">
                    <w:rPr>
                      <w:color w:val="000000" w:themeColor="text1"/>
                      <w:sz w:val="24"/>
                      <w:szCs w:val="24"/>
                    </w:rPr>
                    <w:t>Общий объем ресурсного обеспечения реализации муниципальной программы</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F41978" w:rsidRPr="0030492B" w:rsidRDefault="00F41978" w:rsidP="00BF1265">
                  <w:pPr>
                    <w:shd w:val="clear" w:color="auto" w:fill="FFFFFF" w:themeFill="background1"/>
                    <w:jc w:val="center"/>
                    <w:rPr>
                      <w:color w:val="000000" w:themeColor="text1"/>
                      <w:sz w:val="24"/>
                      <w:szCs w:val="24"/>
                    </w:rPr>
                  </w:pPr>
                  <w:r w:rsidRPr="00E33714">
                    <w:rPr>
                      <w:color w:val="000000"/>
                      <w:sz w:val="24"/>
                      <w:szCs w:val="24"/>
                    </w:rPr>
                    <w:t>2014 год</w:t>
                  </w:r>
                </w:p>
              </w:tc>
              <w:tc>
                <w:tcPr>
                  <w:tcW w:w="3500" w:type="dxa"/>
                  <w:shd w:val="clear" w:color="auto" w:fill="auto"/>
                  <w:noWrap/>
                  <w:vAlign w:val="center"/>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46 413,227</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color w:val="000000" w:themeColor="text1"/>
                      <w:sz w:val="24"/>
                      <w:szCs w:val="24"/>
                    </w:rPr>
                  </w:pPr>
                  <w:r w:rsidRPr="00E33714">
                    <w:rPr>
                      <w:color w:val="000000"/>
                      <w:sz w:val="24"/>
                      <w:szCs w:val="24"/>
                    </w:rPr>
                    <w:t>2015 год</w:t>
                  </w:r>
                </w:p>
              </w:tc>
              <w:tc>
                <w:tcPr>
                  <w:tcW w:w="3500" w:type="dxa"/>
                  <w:shd w:val="clear" w:color="auto" w:fill="auto"/>
                  <w:noWrap/>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34 585,912</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2016 год</w:t>
                  </w:r>
                </w:p>
              </w:tc>
              <w:tc>
                <w:tcPr>
                  <w:tcW w:w="3500" w:type="dxa"/>
                  <w:shd w:val="clear" w:color="auto" w:fill="auto"/>
                  <w:noWrap/>
                  <w:hideMark/>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28 520,609</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2017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14 217,253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2018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27 208,588</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2019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26 476,920</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2020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27 693,431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30492B" w:rsidRDefault="00F41978" w:rsidP="00BF1265">
                  <w:pPr>
                    <w:shd w:val="clear" w:color="auto" w:fill="FFFFFF" w:themeFill="background1"/>
                    <w:jc w:val="center"/>
                    <w:rPr>
                      <w:bCs/>
                      <w:color w:val="000000" w:themeColor="text1"/>
                      <w:sz w:val="24"/>
                      <w:szCs w:val="24"/>
                    </w:rPr>
                  </w:pPr>
                  <w:r w:rsidRPr="00E33714">
                    <w:rPr>
                      <w:color w:val="000000"/>
                      <w:sz w:val="24"/>
                      <w:szCs w:val="24"/>
                    </w:rPr>
                    <w:t>2021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bCs/>
                      <w:sz w:val="24"/>
                      <w:szCs w:val="24"/>
                    </w:rPr>
                    <w:t>30 387,905</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tcPr>
                <w:p w:rsidR="00F41978" w:rsidRPr="00096DB1" w:rsidRDefault="00F41978" w:rsidP="00BF1265">
                  <w:pPr>
                    <w:snapToGrid w:val="0"/>
                    <w:jc w:val="center"/>
                    <w:rPr>
                      <w:bCs/>
                      <w:color w:val="000000" w:themeColor="text1"/>
                      <w:sz w:val="24"/>
                      <w:szCs w:val="24"/>
                    </w:rPr>
                  </w:pPr>
                  <w:r w:rsidRPr="00096DB1">
                    <w:rPr>
                      <w:color w:val="000000"/>
                      <w:sz w:val="24"/>
                      <w:szCs w:val="24"/>
                    </w:rPr>
                    <w:t>2022 год</w:t>
                  </w:r>
                </w:p>
              </w:tc>
              <w:tc>
                <w:tcPr>
                  <w:tcW w:w="3500" w:type="dxa"/>
                  <w:shd w:val="clear" w:color="auto" w:fill="auto"/>
                  <w:noWrap/>
                </w:tcPr>
                <w:p w:rsidR="00F41978" w:rsidRPr="00096DB1" w:rsidRDefault="00F41978" w:rsidP="00BF1265">
                  <w:pPr>
                    <w:shd w:val="clear" w:color="auto" w:fill="FFFFFF" w:themeFill="background1"/>
                    <w:jc w:val="center"/>
                    <w:rPr>
                      <w:color w:val="000000" w:themeColor="text1"/>
                      <w:sz w:val="24"/>
                      <w:szCs w:val="24"/>
                    </w:rPr>
                  </w:pPr>
                  <w:r w:rsidRPr="00096DB1">
                    <w:rPr>
                      <w:color w:val="000000"/>
                      <w:sz w:val="24"/>
                      <w:szCs w:val="24"/>
                    </w:rPr>
                    <w:t>29 867,883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2023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22 282,923</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2024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2025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2026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2027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2028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Pr="0030492B" w:rsidRDefault="00F41978" w:rsidP="00BF1265">
                  <w:pPr>
                    <w:shd w:val="clear" w:color="auto" w:fill="FFFFFF" w:themeFill="background1"/>
                    <w:jc w:val="center"/>
                    <w:rPr>
                      <w:bCs/>
                      <w:color w:val="000000" w:themeColor="text1"/>
                      <w:sz w:val="24"/>
                      <w:szCs w:val="24"/>
                    </w:rPr>
                  </w:pPr>
                  <w:r>
                    <w:rPr>
                      <w:bCs/>
                      <w:color w:val="000000" w:themeColor="text1"/>
                      <w:sz w:val="24"/>
                      <w:szCs w:val="24"/>
                    </w:rPr>
                    <w:t>2029 год</w:t>
                  </w:r>
                </w:p>
              </w:tc>
              <w:tc>
                <w:tcPr>
                  <w:tcW w:w="3500" w:type="dxa"/>
                  <w:shd w:val="clear" w:color="auto" w:fill="auto"/>
                  <w:noWrap/>
                </w:tcPr>
                <w:p w:rsidR="00F41978" w:rsidRPr="0030492B" w:rsidRDefault="00F41978" w:rsidP="00BF1265">
                  <w:pPr>
                    <w:shd w:val="clear" w:color="auto" w:fill="FFFFFF" w:themeFill="background1"/>
                    <w:jc w:val="center"/>
                    <w:rPr>
                      <w:color w:val="000000" w:themeColor="text1"/>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Default="00F41978" w:rsidP="00BF1265">
                  <w:pPr>
                    <w:shd w:val="clear" w:color="auto" w:fill="FFFFFF" w:themeFill="background1"/>
                    <w:jc w:val="center"/>
                    <w:rPr>
                      <w:bCs/>
                      <w:color w:val="000000" w:themeColor="text1"/>
                      <w:sz w:val="24"/>
                      <w:szCs w:val="24"/>
                    </w:rPr>
                  </w:pPr>
                  <w:r>
                    <w:rPr>
                      <w:bCs/>
                      <w:color w:val="000000" w:themeColor="text1"/>
                      <w:sz w:val="24"/>
                      <w:szCs w:val="24"/>
                    </w:rPr>
                    <w:t xml:space="preserve">2030 год </w:t>
                  </w:r>
                </w:p>
              </w:tc>
              <w:tc>
                <w:tcPr>
                  <w:tcW w:w="3500" w:type="dxa"/>
                  <w:shd w:val="clear" w:color="auto" w:fill="auto"/>
                  <w:noWrap/>
                </w:tcPr>
                <w:p w:rsidR="00F41978" w:rsidRPr="00143512" w:rsidRDefault="00F41978" w:rsidP="00BF1265">
                  <w:pPr>
                    <w:shd w:val="clear" w:color="auto" w:fill="FFFFFF" w:themeFill="background1"/>
                    <w:jc w:val="center"/>
                    <w:rPr>
                      <w:color w:val="000000"/>
                      <w:sz w:val="24"/>
                      <w:szCs w:val="24"/>
                    </w:rPr>
                  </w:pPr>
                  <w:r w:rsidRPr="00143512">
                    <w:rPr>
                      <w:color w:val="000000"/>
                      <w:sz w:val="24"/>
                      <w:szCs w:val="24"/>
                    </w:rPr>
                    <w:t>23 173,721</w:t>
                  </w:r>
                </w:p>
              </w:tc>
            </w:tr>
            <w:tr w:rsidR="00F41978" w:rsidRPr="0030492B" w:rsidTr="00BF1265">
              <w:trPr>
                <w:trHeight w:val="296"/>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F41978" w:rsidRDefault="00F41978" w:rsidP="00BF1265">
                  <w:pPr>
                    <w:shd w:val="clear" w:color="auto" w:fill="FFFFFF" w:themeFill="background1"/>
                    <w:jc w:val="center"/>
                    <w:rPr>
                      <w:bCs/>
                      <w:color w:val="000000" w:themeColor="text1"/>
                      <w:sz w:val="24"/>
                      <w:szCs w:val="24"/>
                    </w:rPr>
                  </w:pPr>
                  <w:r>
                    <w:rPr>
                      <w:bCs/>
                      <w:color w:val="000000" w:themeColor="text1"/>
                      <w:sz w:val="24"/>
                      <w:szCs w:val="24"/>
                    </w:rPr>
                    <w:t>Итого</w:t>
                  </w:r>
                </w:p>
              </w:tc>
              <w:tc>
                <w:tcPr>
                  <w:tcW w:w="3500" w:type="dxa"/>
                  <w:shd w:val="clear" w:color="auto" w:fill="auto"/>
                  <w:noWrap/>
                </w:tcPr>
                <w:p w:rsidR="00F41978" w:rsidRPr="00143512" w:rsidRDefault="00F41978" w:rsidP="00BF1265">
                  <w:pPr>
                    <w:shd w:val="clear" w:color="auto" w:fill="FFFFFF" w:themeFill="background1"/>
                    <w:jc w:val="center"/>
                    <w:rPr>
                      <w:color w:val="000000"/>
                      <w:sz w:val="24"/>
                      <w:szCs w:val="24"/>
                    </w:rPr>
                  </w:pPr>
                  <w:r>
                    <w:rPr>
                      <w:b/>
                      <w:bCs/>
                      <w:color w:val="000000" w:themeColor="text1"/>
                      <w:sz w:val="24"/>
                      <w:szCs w:val="24"/>
                    </w:rPr>
                    <w:t>476</w:t>
                  </w:r>
                  <w:r w:rsidRPr="001F56E6">
                    <w:rPr>
                      <w:b/>
                      <w:bCs/>
                      <w:color w:val="000000" w:themeColor="text1"/>
                      <w:sz w:val="24"/>
                      <w:szCs w:val="24"/>
                    </w:rPr>
                    <w:t xml:space="preserve"> </w:t>
                  </w:r>
                  <w:r>
                    <w:rPr>
                      <w:b/>
                      <w:bCs/>
                      <w:color w:val="000000" w:themeColor="text1"/>
                      <w:sz w:val="24"/>
                      <w:szCs w:val="24"/>
                    </w:rPr>
                    <w:t>349</w:t>
                  </w:r>
                  <w:r w:rsidRPr="001F56E6">
                    <w:rPr>
                      <w:b/>
                      <w:bCs/>
                      <w:color w:val="000000" w:themeColor="text1"/>
                      <w:sz w:val="24"/>
                      <w:szCs w:val="24"/>
                    </w:rPr>
                    <w:t>,</w:t>
                  </w:r>
                  <w:r>
                    <w:rPr>
                      <w:b/>
                      <w:bCs/>
                      <w:color w:val="000000" w:themeColor="text1"/>
                      <w:sz w:val="24"/>
                      <w:szCs w:val="24"/>
                    </w:rPr>
                    <w:t>060</w:t>
                  </w:r>
                </w:p>
              </w:tc>
            </w:tr>
          </w:tbl>
          <w:p w:rsidR="00F41978" w:rsidRPr="0080194A" w:rsidRDefault="00F41978" w:rsidP="00BF1265">
            <w:pPr>
              <w:pStyle w:val="16"/>
              <w:rPr>
                <w:rFonts w:ascii="Times New Roman" w:hAnsi="Times New Roman"/>
                <w:sz w:val="24"/>
                <w:szCs w:val="24"/>
              </w:rPr>
            </w:pPr>
          </w:p>
        </w:tc>
      </w:tr>
      <w:tr w:rsidR="00F41978" w:rsidRPr="0080194A" w:rsidTr="00BF1265">
        <w:trPr>
          <w:trHeight w:val="400"/>
        </w:trPr>
        <w:tc>
          <w:tcPr>
            <w:tcW w:w="3544" w:type="dxa"/>
            <w:tcBorders>
              <w:top w:val="single" w:sz="4" w:space="0" w:color="000000"/>
              <w:left w:val="single" w:sz="4" w:space="0" w:color="000000"/>
              <w:bottom w:val="single" w:sz="4" w:space="0" w:color="000000"/>
            </w:tcBorders>
            <w:shd w:val="clear" w:color="auto" w:fill="auto"/>
          </w:tcPr>
          <w:p w:rsidR="00F41978" w:rsidRPr="0080194A" w:rsidRDefault="00F41978" w:rsidP="00BF1265">
            <w:pPr>
              <w:pStyle w:val="ConsPlusCell"/>
              <w:snapToGrid w:val="0"/>
              <w:rPr>
                <w:rFonts w:ascii="Times New Roman" w:hAnsi="Times New Roman" w:cs="Times New Roman"/>
                <w:sz w:val="24"/>
                <w:szCs w:val="24"/>
              </w:rPr>
            </w:pPr>
            <w:r w:rsidRPr="0030492B">
              <w:rPr>
                <w:rFonts w:ascii="Times New Roman" w:hAnsi="Times New Roman" w:cs="Times New Roman"/>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41978" w:rsidRDefault="00F41978" w:rsidP="00BF1265">
            <w:pPr>
              <w:pStyle w:val="Default"/>
              <w:rPr>
                <w:highlight w:val="yellow"/>
              </w:rPr>
            </w:pPr>
            <w:r>
              <w:rPr>
                <w:color w:val="000000" w:themeColor="text1"/>
              </w:rPr>
              <w:t>Н</w:t>
            </w:r>
            <w:r w:rsidRPr="0030492B">
              <w:rPr>
                <w:color w:val="000000" w:themeColor="text1"/>
              </w:rPr>
              <w:t>алоговые расходы не предусмотрены</w:t>
            </w:r>
          </w:p>
          <w:p w:rsidR="00F41978" w:rsidRDefault="00F41978" w:rsidP="00BF1265">
            <w:pPr>
              <w:pStyle w:val="Default"/>
              <w:rPr>
                <w:highlight w:val="yellow"/>
              </w:rPr>
            </w:pPr>
          </w:p>
          <w:p w:rsidR="00F41978" w:rsidRPr="0080194A" w:rsidRDefault="00F41978" w:rsidP="00BF1265">
            <w:pPr>
              <w:pStyle w:val="Default"/>
              <w:snapToGrid w:val="0"/>
              <w:jc w:val="both"/>
            </w:pPr>
          </w:p>
        </w:tc>
      </w:tr>
    </w:tbl>
    <w:p w:rsidR="00F41978" w:rsidRDefault="00F41978" w:rsidP="00F41978">
      <w:pPr>
        <w:widowControl w:val="0"/>
        <w:autoSpaceDE w:val="0"/>
        <w:ind w:firstLine="709"/>
        <w:jc w:val="both"/>
        <w:rPr>
          <w:sz w:val="24"/>
          <w:szCs w:val="24"/>
        </w:rPr>
      </w:pPr>
    </w:p>
    <w:p w:rsidR="00F41978" w:rsidRPr="00AF3811" w:rsidRDefault="00F41978" w:rsidP="00F41978">
      <w:pPr>
        <w:pStyle w:val="af8"/>
        <w:widowControl w:val="0"/>
        <w:numPr>
          <w:ilvl w:val="0"/>
          <w:numId w:val="21"/>
        </w:numPr>
        <w:autoSpaceDE w:val="0"/>
        <w:jc w:val="both"/>
        <w:rPr>
          <w:sz w:val="24"/>
          <w:szCs w:val="24"/>
        </w:rPr>
      </w:pPr>
      <w:r>
        <w:rPr>
          <w:sz w:val="24"/>
          <w:szCs w:val="24"/>
        </w:rPr>
        <w:t>Оглавление Программы изложить в следующей редакции:</w:t>
      </w:r>
    </w:p>
    <w:p w:rsidR="00F41978" w:rsidRPr="00AB7040" w:rsidRDefault="00F41978" w:rsidP="00F41978">
      <w:pPr>
        <w:pageBreakBefore/>
        <w:jc w:val="center"/>
        <w:rPr>
          <w:b/>
          <w:sz w:val="28"/>
          <w:szCs w:val="32"/>
        </w:rPr>
      </w:pPr>
      <w:r>
        <w:rPr>
          <w:b/>
          <w:sz w:val="28"/>
          <w:szCs w:val="32"/>
        </w:rPr>
        <w:lastRenderedPageBreak/>
        <w:t xml:space="preserve"> «</w:t>
      </w:r>
      <w:r w:rsidRPr="00AB7040">
        <w:rPr>
          <w:b/>
          <w:sz w:val="28"/>
          <w:szCs w:val="32"/>
        </w:rPr>
        <w:t>Оглавление</w:t>
      </w:r>
    </w:p>
    <w:p w:rsidR="00F41978" w:rsidRPr="00AB7040" w:rsidRDefault="00F41978" w:rsidP="00F41978">
      <w:pPr>
        <w:widowControl w:val="0"/>
        <w:autoSpaceDE w:val="0"/>
        <w:jc w:val="center"/>
        <w:rPr>
          <w:b/>
          <w:sz w:val="24"/>
          <w:szCs w:val="24"/>
        </w:rPr>
      </w:pPr>
    </w:p>
    <w:p w:rsidR="00F41978" w:rsidRPr="001A2F15" w:rsidRDefault="00F41978" w:rsidP="00F41978">
      <w:pPr>
        <w:widowControl w:val="0"/>
        <w:numPr>
          <w:ilvl w:val="0"/>
          <w:numId w:val="7"/>
        </w:numPr>
        <w:autoSpaceDE w:val="0"/>
        <w:jc w:val="both"/>
        <w:rPr>
          <w:sz w:val="24"/>
          <w:szCs w:val="24"/>
        </w:rPr>
      </w:pPr>
      <w:r>
        <w:rPr>
          <w:sz w:val="24"/>
          <w:szCs w:val="24"/>
        </w:rPr>
        <w:t>Общая</w:t>
      </w:r>
      <w:r w:rsidRPr="001A2F15">
        <w:rPr>
          <w:sz w:val="24"/>
          <w:szCs w:val="24"/>
        </w:rPr>
        <w:t xml:space="preserve"> характеристика текущего состояния и основных проблем в сфере управления муниципальным имуществом Сосновоборского городского округа.</w:t>
      </w:r>
    </w:p>
    <w:p w:rsidR="00F41978" w:rsidRDefault="00F41978" w:rsidP="00F41978">
      <w:pPr>
        <w:widowControl w:val="0"/>
        <w:numPr>
          <w:ilvl w:val="0"/>
          <w:numId w:val="7"/>
        </w:numPr>
        <w:autoSpaceDE w:val="0"/>
        <w:jc w:val="both"/>
        <w:rPr>
          <w:sz w:val="24"/>
          <w:szCs w:val="24"/>
        </w:rPr>
      </w:pPr>
      <w:r w:rsidRPr="00C13FF4">
        <w:rPr>
          <w:sz w:val="24"/>
          <w:szCs w:val="24"/>
        </w:rPr>
        <w:t>Приоритеты и цели муниципальной политики в сфере управления муниципальным имуществом</w:t>
      </w:r>
      <w:r>
        <w:rPr>
          <w:sz w:val="24"/>
          <w:szCs w:val="24"/>
        </w:rPr>
        <w:t xml:space="preserve">. </w:t>
      </w:r>
    </w:p>
    <w:p w:rsidR="00F41978" w:rsidRPr="00421E68" w:rsidRDefault="00F41978" w:rsidP="00F41978">
      <w:pPr>
        <w:widowControl w:val="0"/>
        <w:numPr>
          <w:ilvl w:val="0"/>
          <w:numId w:val="7"/>
        </w:numPr>
        <w:autoSpaceDE w:val="0"/>
        <w:jc w:val="both"/>
        <w:rPr>
          <w:sz w:val="24"/>
          <w:szCs w:val="24"/>
        </w:rPr>
      </w:pPr>
      <w:r w:rsidRPr="00421E68">
        <w:rPr>
          <w:sz w:val="24"/>
          <w:szCs w:val="24"/>
        </w:rPr>
        <w:t xml:space="preserve">Задачи Программы. </w:t>
      </w:r>
    </w:p>
    <w:p w:rsidR="00F41978" w:rsidRPr="00421E68" w:rsidRDefault="00F41978" w:rsidP="00F41978">
      <w:pPr>
        <w:widowControl w:val="0"/>
        <w:numPr>
          <w:ilvl w:val="0"/>
          <w:numId w:val="7"/>
        </w:numPr>
        <w:autoSpaceDE w:val="0"/>
        <w:jc w:val="both"/>
        <w:rPr>
          <w:sz w:val="24"/>
          <w:szCs w:val="24"/>
        </w:rPr>
      </w:pPr>
      <w:r w:rsidRPr="00421E68">
        <w:rPr>
          <w:sz w:val="24"/>
          <w:szCs w:val="24"/>
        </w:rPr>
        <w:t>Сроки реализации Программы.</w:t>
      </w:r>
    </w:p>
    <w:p w:rsidR="00F41978" w:rsidRPr="00421E68" w:rsidRDefault="00F41978" w:rsidP="00F41978">
      <w:pPr>
        <w:widowControl w:val="0"/>
        <w:numPr>
          <w:ilvl w:val="0"/>
          <w:numId w:val="7"/>
        </w:numPr>
        <w:autoSpaceDE w:val="0"/>
        <w:jc w:val="both"/>
        <w:rPr>
          <w:sz w:val="24"/>
          <w:szCs w:val="24"/>
        </w:rPr>
      </w:pPr>
      <w:r w:rsidRPr="00421E68">
        <w:rPr>
          <w:sz w:val="24"/>
          <w:szCs w:val="24"/>
        </w:rPr>
        <w:t>Перечень подпрограмм</w:t>
      </w:r>
      <w:r>
        <w:rPr>
          <w:sz w:val="24"/>
          <w:szCs w:val="24"/>
        </w:rPr>
        <w:t xml:space="preserve"> с 2014 по 2022 годы</w:t>
      </w:r>
      <w:r w:rsidRPr="00421E68">
        <w:rPr>
          <w:sz w:val="24"/>
          <w:szCs w:val="24"/>
        </w:rPr>
        <w:t>.</w:t>
      </w:r>
    </w:p>
    <w:p w:rsidR="00F41978" w:rsidRDefault="00F41978" w:rsidP="00F41978">
      <w:pPr>
        <w:pStyle w:val="Default"/>
        <w:numPr>
          <w:ilvl w:val="0"/>
          <w:numId w:val="7"/>
        </w:numPr>
        <w:tabs>
          <w:tab w:val="left" w:pos="350"/>
        </w:tabs>
        <w:ind w:left="1134" w:hanging="425"/>
        <w:jc w:val="both"/>
        <w:rPr>
          <w:color w:val="auto"/>
        </w:rPr>
      </w:pPr>
      <w:r>
        <w:rPr>
          <w:color w:val="auto"/>
        </w:rPr>
        <w:t>Характеристики комплексов процессных мероприятий с 2023 по 2030 годы</w:t>
      </w:r>
      <w:r w:rsidRPr="00E5621E">
        <w:rPr>
          <w:color w:val="auto"/>
        </w:rPr>
        <w:t>.</w:t>
      </w:r>
    </w:p>
    <w:p w:rsidR="00F41978" w:rsidRPr="00AB7040" w:rsidRDefault="00F41978" w:rsidP="00F41978">
      <w:pPr>
        <w:widowControl w:val="0"/>
        <w:tabs>
          <w:tab w:val="left" w:pos="1985"/>
        </w:tabs>
        <w:autoSpaceDE w:val="0"/>
        <w:jc w:val="both"/>
        <w:rPr>
          <w:sz w:val="24"/>
          <w:szCs w:val="24"/>
        </w:rPr>
      </w:pPr>
    </w:p>
    <w:p w:rsidR="00F41978" w:rsidRPr="00441699" w:rsidRDefault="00F41978" w:rsidP="00F41978">
      <w:pPr>
        <w:widowControl w:val="0"/>
        <w:tabs>
          <w:tab w:val="left" w:pos="1985"/>
        </w:tabs>
        <w:autoSpaceDE w:val="0"/>
        <w:jc w:val="both"/>
        <w:rPr>
          <w:sz w:val="24"/>
          <w:szCs w:val="24"/>
        </w:rPr>
      </w:pPr>
      <w:r w:rsidRPr="00441699">
        <w:rPr>
          <w:sz w:val="24"/>
          <w:szCs w:val="24"/>
        </w:rPr>
        <w:t>Приложение 1. Сведения о показателях (индикаторах)</w:t>
      </w:r>
      <w:r>
        <w:rPr>
          <w:sz w:val="24"/>
          <w:szCs w:val="24"/>
        </w:rPr>
        <w:t xml:space="preserve"> </w:t>
      </w:r>
      <w:r w:rsidRPr="00441699">
        <w:rPr>
          <w:sz w:val="24"/>
          <w:szCs w:val="24"/>
        </w:rPr>
        <w:t>муниципальной программы и их значениях</w:t>
      </w:r>
      <w:r>
        <w:rPr>
          <w:sz w:val="24"/>
          <w:szCs w:val="24"/>
        </w:rPr>
        <w:t>.</w:t>
      </w:r>
    </w:p>
    <w:p w:rsidR="00F41978" w:rsidRDefault="00F41978" w:rsidP="00F41978">
      <w:pPr>
        <w:pStyle w:val="ConsPlusNormal"/>
        <w:ind w:firstLine="0"/>
        <w:jc w:val="both"/>
        <w:rPr>
          <w:rFonts w:ascii="Times New Roman" w:hAnsi="Times New Roman" w:cs="Times New Roman"/>
          <w:sz w:val="24"/>
          <w:szCs w:val="24"/>
        </w:rPr>
      </w:pPr>
      <w:r w:rsidRPr="00441699">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441699">
        <w:rPr>
          <w:rFonts w:ascii="Times New Roman" w:hAnsi="Times New Roman" w:cs="Times New Roman"/>
          <w:sz w:val="24"/>
          <w:szCs w:val="24"/>
        </w:rPr>
        <w:t>. Сведения о порядке сбора информации и методике расчета</w:t>
      </w:r>
      <w:r>
        <w:rPr>
          <w:rFonts w:ascii="Times New Roman" w:hAnsi="Times New Roman" w:cs="Times New Roman"/>
          <w:sz w:val="24"/>
          <w:szCs w:val="24"/>
        </w:rPr>
        <w:t xml:space="preserve"> </w:t>
      </w:r>
      <w:r w:rsidRPr="00441699">
        <w:rPr>
          <w:rFonts w:ascii="Times New Roman" w:hAnsi="Times New Roman" w:cs="Times New Roman"/>
          <w:sz w:val="24"/>
          <w:szCs w:val="24"/>
        </w:rPr>
        <w:t>показателей (индикаторов) муниципальной программы</w:t>
      </w:r>
    </w:p>
    <w:p w:rsidR="00F41978" w:rsidRDefault="00F41978" w:rsidP="00F419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Приложение 3. План реализации муниципальной программы до 2030 года.</w:t>
      </w:r>
    </w:p>
    <w:p w:rsidR="00F41978" w:rsidRPr="00F40EC7" w:rsidRDefault="00F41978" w:rsidP="00F41978">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4. </w:t>
      </w:r>
      <w:r w:rsidRPr="00A03CB6">
        <w:rPr>
          <w:rFonts w:ascii="Times New Roman" w:hAnsi="Times New Roman" w:cs="Times New Roman"/>
          <w:color w:val="000000" w:themeColor="text1"/>
          <w:sz w:val="24"/>
          <w:szCs w:val="24"/>
        </w:rPr>
        <w:t>Сведения о фактических расходах на реализацию муниципальной программы</w:t>
      </w:r>
      <w:proofErr w:type="gramStart"/>
      <w:r w:rsidRPr="00F40EC7">
        <w:rPr>
          <w:rFonts w:ascii="Times New Roman" w:hAnsi="Times New Roman" w:cs="Times New Roman"/>
          <w:sz w:val="24"/>
          <w:szCs w:val="24"/>
        </w:rPr>
        <w:t>.»</w:t>
      </w:r>
      <w:proofErr w:type="gramEnd"/>
    </w:p>
    <w:p w:rsidR="00F41978" w:rsidRPr="00AB7040" w:rsidRDefault="00F41978" w:rsidP="00F41978">
      <w:pPr>
        <w:widowControl w:val="0"/>
        <w:tabs>
          <w:tab w:val="left" w:pos="1985"/>
        </w:tabs>
        <w:autoSpaceDE w:val="0"/>
        <w:jc w:val="both"/>
        <w:rPr>
          <w:sz w:val="24"/>
          <w:szCs w:val="24"/>
        </w:rPr>
      </w:pPr>
    </w:p>
    <w:p w:rsidR="00F41978" w:rsidRPr="00A94C9E" w:rsidRDefault="00F41978" w:rsidP="00F41978">
      <w:pPr>
        <w:pStyle w:val="af8"/>
        <w:widowControl w:val="0"/>
        <w:numPr>
          <w:ilvl w:val="0"/>
          <w:numId w:val="21"/>
        </w:numPr>
        <w:tabs>
          <w:tab w:val="left" w:pos="851"/>
        </w:tabs>
        <w:autoSpaceDE w:val="0"/>
        <w:ind w:left="0" w:firstLine="360"/>
        <w:jc w:val="both"/>
        <w:rPr>
          <w:sz w:val="24"/>
          <w:szCs w:val="24"/>
        </w:rPr>
      </w:pPr>
      <w:r w:rsidRPr="00A94C9E">
        <w:rPr>
          <w:sz w:val="24"/>
          <w:szCs w:val="24"/>
        </w:rPr>
        <w:t>Раздел 1 Программы «Общая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 изложить в следующей редакции:</w:t>
      </w:r>
    </w:p>
    <w:p w:rsidR="00F41978" w:rsidRPr="008E1875" w:rsidRDefault="00F41978" w:rsidP="00F41978">
      <w:pPr>
        <w:pStyle w:val="af8"/>
        <w:widowControl w:val="0"/>
        <w:tabs>
          <w:tab w:val="left" w:pos="1985"/>
        </w:tabs>
        <w:autoSpaceDE w:val="0"/>
        <w:jc w:val="both"/>
        <w:rPr>
          <w:sz w:val="24"/>
          <w:szCs w:val="24"/>
        </w:rPr>
      </w:pPr>
    </w:p>
    <w:p w:rsidR="00F41978" w:rsidRDefault="00F41978" w:rsidP="00F41978">
      <w:pPr>
        <w:spacing w:line="240" w:lineRule="atLeast"/>
        <w:jc w:val="center"/>
        <w:rPr>
          <w:b/>
          <w:sz w:val="24"/>
          <w:szCs w:val="24"/>
        </w:rPr>
      </w:pPr>
      <w:r>
        <w:rPr>
          <w:b/>
          <w:sz w:val="24"/>
          <w:szCs w:val="24"/>
        </w:rPr>
        <w:t>«1. Общая</w:t>
      </w:r>
      <w:r w:rsidRPr="00AB7040">
        <w:rPr>
          <w:b/>
          <w:sz w:val="24"/>
          <w:szCs w:val="24"/>
        </w:rPr>
        <w:t xml:space="preserve"> характеристика текущего состояния и основных проблем в сфере управления муниципальным имуществом Сосновоборского городского округа</w:t>
      </w:r>
    </w:p>
    <w:p w:rsidR="00F41978" w:rsidRPr="00AB7040" w:rsidRDefault="00F41978" w:rsidP="00F41978">
      <w:pPr>
        <w:ind w:firstLine="567"/>
        <w:jc w:val="both"/>
        <w:rPr>
          <w:color w:val="000000"/>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r w:rsidRPr="00240E4C">
        <w:rPr>
          <w:sz w:val="24"/>
          <w:szCs w:val="24"/>
        </w:rPr>
        <w:t xml:space="preserve"> </w:t>
      </w: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w:t>
      </w:r>
    </w:p>
    <w:p w:rsidR="00F41978" w:rsidRPr="00AB7040" w:rsidRDefault="00F41978" w:rsidP="00F41978">
      <w:pPr>
        <w:shd w:val="clear" w:color="auto" w:fill="FFFFFF"/>
        <w:ind w:firstLine="567"/>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xml:space="preserve">- </w:t>
      </w:r>
      <w:r w:rsidRPr="00C24A5B">
        <w:rPr>
          <w:rFonts w:ascii="Times New Roman" w:hAnsi="Times New Roman" w:cs="Times New Roman"/>
          <w:sz w:val="24"/>
          <w:szCs w:val="24"/>
        </w:rPr>
        <w:t>использование имущества по целевому назначению с извлечением максимального социального эффекта</w:t>
      </w:r>
      <w:r>
        <w:rPr>
          <w:rFonts w:ascii="Times New Roman" w:hAnsi="Times New Roman" w:cs="Times New Roman"/>
          <w:sz w:val="24"/>
          <w:szCs w:val="24"/>
        </w:rPr>
        <w:t xml:space="preserve"> и/или максимального дохода</w:t>
      </w:r>
      <w:r w:rsidRPr="00AB7040">
        <w:rPr>
          <w:rFonts w:ascii="Times New Roman" w:hAnsi="Times New Roman" w:cs="Times New Roman"/>
          <w:sz w:val="24"/>
          <w:szCs w:val="24"/>
        </w:rPr>
        <w:t xml:space="preserve">; </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эффективную реализацию муниципального имущества, по тем или иным причинам не приносящего социального эффекта</w:t>
      </w:r>
      <w:r>
        <w:rPr>
          <w:rFonts w:ascii="Times New Roman" w:hAnsi="Times New Roman" w:cs="Times New Roman"/>
          <w:sz w:val="24"/>
          <w:szCs w:val="24"/>
        </w:rPr>
        <w:t xml:space="preserve">  и/или максимального дохода</w:t>
      </w:r>
      <w:r w:rsidRPr="00AB7040">
        <w:rPr>
          <w:rFonts w:ascii="Times New Roman" w:hAnsi="Times New Roman" w:cs="Times New Roman"/>
          <w:sz w:val="24"/>
          <w:szCs w:val="24"/>
        </w:rPr>
        <w:t>;</w:t>
      </w:r>
    </w:p>
    <w:p w:rsidR="00F41978" w:rsidRPr="00AB7040" w:rsidRDefault="00F41978" w:rsidP="00F41978">
      <w:pPr>
        <w:pStyle w:val="af9"/>
        <w:spacing w:before="0" w:after="0"/>
        <w:ind w:firstLine="567"/>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имущества, необходимого для решения социальных задач с учетом принципа разумной достаточности.</w:t>
      </w:r>
    </w:p>
    <w:p w:rsidR="00F41978" w:rsidRPr="00AB7040" w:rsidRDefault="00F41978" w:rsidP="00F41978">
      <w:pPr>
        <w:shd w:val="clear" w:color="auto" w:fill="FFFFFF"/>
        <w:ind w:firstLine="567"/>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F41978" w:rsidRPr="00AB7040" w:rsidRDefault="00F41978" w:rsidP="00F41978">
      <w:pPr>
        <w:shd w:val="clear" w:color="auto" w:fill="FFFFFF"/>
        <w:ind w:firstLine="567"/>
        <w:jc w:val="both"/>
        <w:rPr>
          <w:sz w:val="24"/>
          <w:szCs w:val="24"/>
        </w:rPr>
      </w:pPr>
      <w:r w:rsidRPr="00AB7040">
        <w:rPr>
          <w:sz w:val="24"/>
          <w:szCs w:val="24"/>
        </w:rPr>
        <w:t xml:space="preserve">На основании </w:t>
      </w:r>
      <w:proofErr w:type="gramStart"/>
      <w:r w:rsidRPr="00AB7040">
        <w:rPr>
          <w:sz w:val="24"/>
          <w:szCs w:val="24"/>
        </w:rPr>
        <w:t>оценки эффективности использования объектов муниципальной собственности</w:t>
      </w:r>
      <w:proofErr w:type="gramEnd"/>
      <w:r w:rsidRPr="00AB7040">
        <w:rPr>
          <w:sz w:val="24"/>
          <w:szCs w:val="24"/>
        </w:rPr>
        <w:t xml:space="preserve">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w:t>
      </w:r>
      <w:r>
        <w:rPr>
          <w:sz w:val="24"/>
          <w:szCs w:val="24"/>
        </w:rPr>
        <w:t>и т.п.</w:t>
      </w:r>
      <w:r w:rsidRPr="00AB7040">
        <w:rPr>
          <w:sz w:val="24"/>
          <w:szCs w:val="24"/>
        </w:rPr>
        <w:t>).</w:t>
      </w:r>
    </w:p>
    <w:p w:rsidR="00F41978" w:rsidRDefault="00F41978" w:rsidP="00F41978">
      <w:pPr>
        <w:shd w:val="clear" w:color="auto" w:fill="FFFFFF"/>
        <w:ind w:firstLine="567"/>
        <w:jc w:val="both"/>
        <w:rPr>
          <w:sz w:val="24"/>
          <w:szCs w:val="24"/>
        </w:rPr>
      </w:pPr>
      <w:r w:rsidRPr="00BE2BF2">
        <w:rPr>
          <w:sz w:val="24"/>
          <w:szCs w:val="24"/>
        </w:rPr>
        <w:t>Общая площадь территории города – 8 841,52 га. Площадь земель населенного пункта – 8 050,05 га. Из них в постоянное (бессрочное) пользование передано 122,7 га.</w:t>
      </w:r>
    </w:p>
    <w:p w:rsidR="00F41978" w:rsidRPr="003402B7" w:rsidRDefault="00F41978" w:rsidP="00F41978">
      <w:pPr>
        <w:ind w:firstLine="601"/>
        <w:jc w:val="both"/>
        <w:rPr>
          <w:color w:val="000000"/>
          <w:sz w:val="24"/>
          <w:szCs w:val="24"/>
        </w:rPr>
      </w:pPr>
      <w:r w:rsidRPr="003402B7">
        <w:rPr>
          <w:color w:val="000000"/>
          <w:sz w:val="24"/>
          <w:szCs w:val="24"/>
        </w:rPr>
        <w:t xml:space="preserve">В </w:t>
      </w:r>
      <w:r>
        <w:rPr>
          <w:color w:val="000000"/>
          <w:sz w:val="24"/>
          <w:szCs w:val="24"/>
        </w:rPr>
        <w:t xml:space="preserve">настоящее время в </w:t>
      </w:r>
      <w:r w:rsidRPr="003402B7">
        <w:rPr>
          <w:color w:val="000000"/>
          <w:sz w:val="24"/>
          <w:szCs w:val="24"/>
        </w:rPr>
        <w:t xml:space="preserve">муниципальной собственности находится </w:t>
      </w:r>
      <w:r w:rsidRPr="003402B7">
        <w:rPr>
          <w:sz w:val="24"/>
          <w:szCs w:val="24"/>
        </w:rPr>
        <w:t xml:space="preserve">342 объектов </w:t>
      </w:r>
      <w:r w:rsidRPr="003402B7">
        <w:rPr>
          <w:bCs/>
          <w:color w:val="000000"/>
          <w:sz w:val="24"/>
          <w:szCs w:val="24"/>
        </w:rPr>
        <w:t>нежилого фонда</w:t>
      </w:r>
      <w:r w:rsidRPr="003402B7">
        <w:rPr>
          <w:sz w:val="24"/>
          <w:szCs w:val="24"/>
        </w:rPr>
        <w:t xml:space="preserve"> общей площадью 237 585,52</w:t>
      </w:r>
      <w:r w:rsidRPr="003402B7">
        <w:rPr>
          <w:rFonts w:ascii="Arial" w:hAnsi="Arial" w:cs="Arial"/>
        </w:rPr>
        <w:t xml:space="preserve"> </w:t>
      </w:r>
      <w:r w:rsidRPr="003402B7">
        <w:rPr>
          <w:sz w:val="24"/>
          <w:szCs w:val="24"/>
        </w:rPr>
        <w:t>кв.м.</w:t>
      </w:r>
      <w:r w:rsidRPr="003402B7">
        <w:rPr>
          <w:color w:val="000000"/>
          <w:sz w:val="24"/>
          <w:szCs w:val="24"/>
        </w:rPr>
        <w:t xml:space="preserve">, преобладающее большинство из которых – </w:t>
      </w:r>
      <w:r w:rsidRPr="003402B7">
        <w:rPr>
          <w:color w:val="000000"/>
          <w:sz w:val="24"/>
          <w:szCs w:val="24"/>
        </w:rPr>
        <w:lastRenderedPageBreak/>
        <w:t xml:space="preserve">объекты, закрепленные за муниципальными учреждениями и предприятиями, в казне числится 171 объект. </w:t>
      </w:r>
    </w:p>
    <w:p w:rsidR="00F41978" w:rsidRPr="001A5C7B" w:rsidRDefault="00F41978" w:rsidP="00F41978">
      <w:pPr>
        <w:autoSpaceDE w:val="0"/>
        <w:autoSpaceDN w:val="0"/>
        <w:adjustRightInd w:val="0"/>
        <w:ind w:firstLine="567"/>
        <w:jc w:val="both"/>
        <w:rPr>
          <w:sz w:val="24"/>
          <w:szCs w:val="24"/>
        </w:rPr>
      </w:pPr>
      <w:r>
        <w:rPr>
          <w:sz w:val="24"/>
          <w:szCs w:val="24"/>
        </w:rPr>
        <w:t xml:space="preserve">Строительство нежилых зданий коммерческого использования за счет средств местного бюджета </w:t>
      </w:r>
      <w:r w:rsidRPr="001A5C7B">
        <w:rPr>
          <w:sz w:val="24"/>
          <w:szCs w:val="24"/>
        </w:rPr>
        <w:t xml:space="preserve">не </w:t>
      </w:r>
      <w:r>
        <w:rPr>
          <w:sz w:val="24"/>
          <w:szCs w:val="24"/>
        </w:rPr>
        <w:t>предполагается</w:t>
      </w:r>
      <w:r w:rsidRPr="001A5C7B">
        <w:rPr>
          <w:sz w:val="24"/>
          <w:szCs w:val="24"/>
        </w:rPr>
        <w:t xml:space="preserve">. </w:t>
      </w:r>
      <w:r>
        <w:rPr>
          <w:sz w:val="24"/>
          <w:szCs w:val="24"/>
        </w:rPr>
        <w:t xml:space="preserve">Из частной собственности или собственности Российской Федерации, Ленинградской области и собственности других муниципальных образований </w:t>
      </w:r>
      <w:r w:rsidRPr="001A5C7B">
        <w:rPr>
          <w:sz w:val="24"/>
          <w:szCs w:val="24"/>
        </w:rPr>
        <w:t xml:space="preserve">такие объекты </w:t>
      </w:r>
      <w:r>
        <w:rPr>
          <w:sz w:val="24"/>
          <w:szCs w:val="24"/>
        </w:rPr>
        <w:t>в</w:t>
      </w:r>
      <w:r w:rsidRPr="001A5C7B">
        <w:rPr>
          <w:sz w:val="24"/>
          <w:szCs w:val="24"/>
        </w:rPr>
        <w:t xml:space="preserve"> муниципальную собственность</w:t>
      </w:r>
      <w:r>
        <w:rPr>
          <w:sz w:val="24"/>
          <w:szCs w:val="24"/>
        </w:rPr>
        <w:t>, как правило,</w:t>
      </w:r>
      <w:r w:rsidRPr="001A5C7B">
        <w:rPr>
          <w:sz w:val="24"/>
          <w:szCs w:val="24"/>
        </w:rPr>
        <w:t xml:space="preserve"> не передаются</w:t>
      </w:r>
      <w:r>
        <w:rPr>
          <w:sz w:val="24"/>
          <w:szCs w:val="24"/>
        </w:rPr>
        <w:t>.</w:t>
      </w:r>
      <w:r w:rsidRPr="001A5C7B">
        <w:rPr>
          <w:sz w:val="24"/>
          <w:szCs w:val="24"/>
        </w:rPr>
        <w:t xml:space="preserve"> </w:t>
      </w:r>
      <w:r>
        <w:rPr>
          <w:sz w:val="24"/>
          <w:szCs w:val="24"/>
        </w:rPr>
        <w:t>Б</w:t>
      </w:r>
      <w:r w:rsidRPr="001A5C7B">
        <w:rPr>
          <w:sz w:val="24"/>
          <w:szCs w:val="24"/>
        </w:rPr>
        <w:t xml:space="preserve">есхозяйных </w:t>
      </w:r>
      <w:r>
        <w:rPr>
          <w:sz w:val="24"/>
          <w:szCs w:val="24"/>
        </w:rPr>
        <w:t>зданий коммерческого назначения на территории Сосновоборского городского округа за последнее время не выявлено.</w:t>
      </w:r>
    </w:p>
    <w:p w:rsidR="00F41978" w:rsidRDefault="00F41978" w:rsidP="00F41978">
      <w:pPr>
        <w:ind w:firstLine="567"/>
        <w:jc w:val="both"/>
        <w:rPr>
          <w:sz w:val="24"/>
          <w:szCs w:val="24"/>
        </w:rPr>
      </w:pPr>
      <w:r w:rsidRPr="00882E93">
        <w:rPr>
          <w:sz w:val="24"/>
          <w:szCs w:val="24"/>
        </w:rPr>
        <w:t>Особенную актуальность эта проблема приобретает в современных условиях, учитывая системное сокращение физического объема муниципальной собственности и переход ее в разряд частного капитала.</w:t>
      </w:r>
    </w:p>
    <w:p w:rsidR="00F41978" w:rsidRPr="00DD3BDE" w:rsidRDefault="00F41978" w:rsidP="00F41978">
      <w:pPr>
        <w:shd w:val="clear" w:color="auto" w:fill="FFFFFF"/>
        <w:ind w:firstLine="567"/>
        <w:jc w:val="both"/>
        <w:textAlignment w:val="baseline"/>
        <w:rPr>
          <w:sz w:val="24"/>
          <w:szCs w:val="24"/>
        </w:rPr>
      </w:pPr>
      <w:r w:rsidRPr="00882E93">
        <w:rPr>
          <w:sz w:val="24"/>
          <w:szCs w:val="24"/>
        </w:rPr>
        <w:t xml:space="preserve">Составляющей основой поступлений в </w:t>
      </w:r>
      <w:r>
        <w:rPr>
          <w:sz w:val="24"/>
          <w:szCs w:val="24"/>
        </w:rPr>
        <w:t xml:space="preserve">местный </w:t>
      </w:r>
      <w:r w:rsidRPr="00882E93">
        <w:rPr>
          <w:sz w:val="24"/>
          <w:szCs w:val="24"/>
        </w:rPr>
        <w:t xml:space="preserve">бюджет неналоговых доходов </w:t>
      </w:r>
      <w:r>
        <w:rPr>
          <w:sz w:val="24"/>
          <w:szCs w:val="24"/>
        </w:rPr>
        <w:t>являются</w:t>
      </w:r>
      <w:r w:rsidRPr="00882E93">
        <w:rPr>
          <w:sz w:val="24"/>
          <w:szCs w:val="24"/>
        </w:rPr>
        <w:t xml:space="preserve"> доходы от использования </w:t>
      </w:r>
      <w:r>
        <w:rPr>
          <w:sz w:val="24"/>
          <w:szCs w:val="24"/>
        </w:rPr>
        <w:t xml:space="preserve">недвижимого имущества (зданий, помещений) и </w:t>
      </w:r>
      <w:r w:rsidRPr="00882E93">
        <w:rPr>
          <w:sz w:val="24"/>
          <w:szCs w:val="24"/>
        </w:rPr>
        <w:t xml:space="preserve">земельных участков, которые поступят в виде перечислений </w:t>
      </w:r>
      <w:r>
        <w:rPr>
          <w:sz w:val="24"/>
          <w:szCs w:val="24"/>
        </w:rPr>
        <w:t>от арендных платежей</w:t>
      </w:r>
      <w:r w:rsidRPr="00882E93">
        <w:rPr>
          <w:sz w:val="24"/>
          <w:szCs w:val="24"/>
        </w:rPr>
        <w:t xml:space="preserve">. Нестабильность поступления доходов от арендной </w:t>
      </w:r>
      <w:r w:rsidRPr="00DD3BDE">
        <w:rPr>
          <w:sz w:val="24"/>
          <w:szCs w:val="24"/>
        </w:rPr>
        <w:t>платы обусловлена выкупом арендуемого имущества и земельных участков, что приводит к снижению доходов от аренды и соответственно, к коррекции структуры поступлений средств за землю в пользу налога на имущество и земельного налога.</w:t>
      </w:r>
    </w:p>
    <w:p w:rsidR="00F41978" w:rsidRPr="00736790" w:rsidRDefault="00F41978" w:rsidP="00F41978">
      <w:pPr>
        <w:ind w:firstLine="567"/>
        <w:jc w:val="both"/>
        <w:rPr>
          <w:sz w:val="24"/>
          <w:szCs w:val="24"/>
        </w:rPr>
      </w:pPr>
      <w:r w:rsidRPr="00736790">
        <w:rPr>
          <w:sz w:val="24"/>
          <w:szCs w:val="24"/>
        </w:rPr>
        <w:t xml:space="preserve">Общая площадь предоставленных в аренду земельных участков на 01.01.2021 составляет 413,5 га, в том числе: </w:t>
      </w:r>
    </w:p>
    <w:p w:rsidR="00F41978" w:rsidRPr="00736790" w:rsidRDefault="00F41978" w:rsidP="00F41978">
      <w:pPr>
        <w:pStyle w:val="af8"/>
        <w:numPr>
          <w:ilvl w:val="0"/>
          <w:numId w:val="13"/>
        </w:numPr>
        <w:ind w:left="0" w:firstLine="567"/>
        <w:jc w:val="both"/>
        <w:rPr>
          <w:sz w:val="24"/>
          <w:szCs w:val="24"/>
        </w:rPr>
      </w:pPr>
      <w:r w:rsidRPr="00736790">
        <w:rPr>
          <w:sz w:val="24"/>
          <w:szCs w:val="24"/>
        </w:rPr>
        <w:t>- из земель, государственная собственность на которые не разграничена – 382,06 га;</w:t>
      </w:r>
    </w:p>
    <w:p w:rsidR="00F41978" w:rsidRPr="00736790" w:rsidRDefault="00F41978" w:rsidP="00F41978">
      <w:pPr>
        <w:pStyle w:val="af8"/>
        <w:numPr>
          <w:ilvl w:val="0"/>
          <w:numId w:val="13"/>
        </w:numPr>
        <w:ind w:left="0" w:firstLine="567"/>
        <w:jc w:val="both"/>
        <w:rPr>
          <w:sz w:val="24"/>
          <w:szCs w:val="24"/>
        </w:rPr>
      </w:pPr>
      <w:r w:rsidRPr="00736790">
        <w:rPr>
          <w:sz w:val="24"/>
          <w:szCs w:val="24"/>
        </w:rPr>
        <w:t>- из земель, находящихся в муниципальной собственности – 31,45 га.</w:t>
      </w:r>
    </w:p>
    <w:p w:rsidR="00F41978" w:rsidRPr="009755C1" w:rsidRDefault="00F41978" w:rsidP="00F41978">
      <w:pPr>
        <w:pStyle w:val="af8"/>
        <w:ind w:left="0" w:firstLine="567"/>
        <w:jc w:val="both"/>
        <w:rPr>
          <w:rFonts w:eastAsia="Calibri"/>
          <w:sz w:val="24"/>
          <w:szCs w:val="24"/>
        </w:rPr>
      </w:pPr>
      <w:r w:rsidRPr="009755C1">
        <w:rPr>
          <w:rFonts w:eastAsia="Calibri"/>
          <w:sz w:val="24"/>
          <w:szCs w:val="24"/>
        </w:rPr>
        <w:t xml:space="preserve">В </w:t>
      </w:r>
      <w:r w:rsidRPr="009755C1">
        <w:rPr>
          <w:sz w:val="24"/>
          <w:szCs w:val="24"/>
        </w:rPr>
        <w:t xml:space="preserve">2021 </w:t>
      </w:r>
      <w:r w:rsidRPr="009755C1">
        <w:rPr>
          <w:rFonts w:eastAsia="Calibri"/>
          <w:sz w:val="24"/>
          <w:szCs w:val="24"/>
        </w:rPr>
        <w:t xml:space="preserve">году были заключены договоры купли-продажи </w:t>
      </w:r>
      <w:r>
        <w:rPr>
          <w:sz w:val="24"/>
          <w:szCs w:val="24"/>
        </w:rPr>
        <w:t>73</w:t>
      </w:r>
      <w:r w:rsidRPr="009755C1">
        <w:rPr>
          <w:rFonts w:eastAsia="Calibri"/>
          <w:sz w:val="24"/>
          <w:szCs w:val="24"/>
        </w:rPr>
        <w:t xml:space="preserve"> земельных участков (в 20</w:t>
      </w:r>
      <w:r w:rsidRPr="009755C1">
        <w:rPr>
          <w:sz w:val="24"/>
          <w:szCs w:val="24"/>
        </w:rPr>
        <w:t>19</w:t>
      </w:r>
      <w:r w:rsidRPr="009755C1">
        <w:rPr>
          <w:rFonts w:eastAsia="Calibri"/>
          <w:sz w:val="24"/>
          <w:szCs w:val="24"/>
        </w:rPr>
        <w:t xml:space="preserve"> – </w:t>
      </w:r>
      <w:r w:rsidRPr="009755C1">
        <w:rPr>
          <w:sz w:val="24"/>
          <w:szCs w:val="24"/>
        </w:rPr>
        <w:t>55</w:t>
      </w:r>
      <w:r>
        <w:rPr>
          <w:sz w:val="24"/>
          <w:szCs w:val="24"/>
        </w:rPr>
        <w:t xml:space="preserve">, в </w:t>
      </w:r>
      <w:r w:rsidRPr="009755C1">
        <w:rPr>
          <w:rFonts w:eastAsia="Calibri"/>
          <w:sz w:val="24"/>
          <w:szCs w:val="24"/>
        </w:rPr>
        <w:t>20</w:t>
      </w:r>
      <w:r w:rsidRPr="009755C1">
        <w:rPr>
          <w:sz w:val="24"/>
          <w:szCs w:val="24"/>
        </w:rPr>
        <w:t>20</w:t>
      </w:r>
      <w:r>
        <w:rPr>
          <w:sz w:val="24"/>
          <w:szCs w:val="24"/>
        </w:rPr>
        <w:t xml:space="preserve"> - 65</w:t>
      </w:r>
      <w:r w:rsidRPr="009755C1">
        <w:rPr>
          <w:rFonts w:eastAsia="Calibri"/>
          <w:sz w:val="24"/>
          <w:szCs w:val="24"/>
        </w:rPr>
        <w:t xml:space="preserve">), </w:t>
      </w:r>
      <w:r>
        <w:rPr>
          <w:sz w:val="24"/>
          <w:szCs w:val="24"/>
        </w:rPr>
        <w:t>21</w:t>
      </w:r>
      <w:r w:rsidRPr="009755C1">
        <w:rPr>
          <w:rFonts w:eastAsia="Calibri"/>
          <w:sz w:val="24"/>
          <w:szCs w:val="24"/>
        </w:rPr>
        <w:t xml:space="preserve"> соглашени</w:t>
      </w:r>
      <w:r>
        <w:rPr>
          <w:rFonts w:eastAsia="Calibri"/>
          <w:sz w:val="24"/>
          <w:szCs w:val="24"/>
        </w:rPr>
        <w:t>е</w:t>
      </w:r>
      <w:r w:rsidRPr="009755C1">
        <w:rPr>
          <w:rFonts w:eastAsia="Calibri"/>
          <w:sz w:val="24"/>
          <w:szCs w:val="24"/>
        </w:rPr>
        <w:t xml:space="preserve"> о перераспределении земельных участков (за 201</w:t>
      </w:r>
      <w:r w:rsidRPr="009755C1">
        <w:rPr>
          <w:sz w:val="24"/>
          <w:szCs w:val="24"/>
        </w:rPr>
        <w:t>9</w:t>
      </w:r>
      <w:r w:rsidRPr="009755C1">
        <w:rPr>
          <w:rFonts w:eastAsia="Calibri"/>
          <w:sz w:val="24"/>
          <w:szCs w:val="24"/>
        </w:rPr>
        <w:t xml:space="preserve"> год – 1</w:t>
      </w:r>
      <w:r w:rsidRPr="009755C1">
        <w:rPr>
          <w:sz w:val="24"/>
          <w:szCs w:val="24"/>
        </w:rPr>
        <w:t>5</w:t>
      </w:r>
      <w:r>
        <w:rPr>
          <w:sz w:val="24"/>
          <w:szCs w:val="24"/>
        </w:rPr>
        <w:t>, в 2020 - 22</w:t>
      </w:r>
      <w:r w:rsidRPr="009755C1">
        <w:rPr>
          <w:rFonts w:eastAsia="Calibri"/>
          <w:sz w:val="24"/>
          <w:szCs w:val="24"/>
        </w:rPr>
        <w:t xml:space="preserve">). </w:t>
      </w:r>
    </w:p>
    <w:p w:rsidR="00F41978" w:rsidRPr="009755C1" w:rsidRDefault="00F41978" w:rsidP="00F41978">
      <w:pPr>
        <w:pStyle w:val="af8"/>
        <w:ind w:left="0" w:firstLine="567"/>
        <w:jc w:val="both"/>
        <w:rPr>
          <w:rFonts w:eastAsia="Calibri"/>
          <w:sz w:val="24"/>
          <w:szCs w:val="24"/>
        </w:rPr>
      </w:pPr>
      <w:r>
        <w:rPr>
          <w:rFonts w:eastAsia="Calibri"/>
          <w:sz w:val="24"/>
          <w:szCs w:val="24"/>
        </w:rPr>
        <w:t>Очевидно, что</w:t>
      </w:r>
      <w:r w:rsidRPr="009755C1">
        <w:rPr>
          <w:rFonts w:eastAsia="Calibri"/>
          <w:sz w:val="24"/>
          <w:szCs w:val="24"/>
        </w:rPr>
        <w:t xml:space="preserve"> количество земельных участков, находящихся в муниципальной собственности, также имеет тенденцию к уменьшению.</w:t>
      </w:r>
    </w:p>
    <w:p w:rsidR="00F41978" w:rsidRDefault="00F41978" w:rsidP="00F41978">
      <w:pPr>
        <w:ind w:firstLine="567"/>
        <w:jc w:val="both"/>
        <w:rPr>
          <w:color w:val="000000"/>
          <w:sz w:val="24"/>
          <w:szCs w:val="24"/>
        </w:rPr>
      </w:pPr>
      <w:r w:rsidRPr="00C5229D">
        <w:rPr>
          <w:color w:val="000000"/>
          <w:sz w:val="24"/>
          <w:szCs w:val="24"/>
        </w:rPr>
        <w:t xml:space="preserve">По состоянию на 01.01.2022, </w:t>
      </w:r>
      <w:r w:rsidRPr="00C5229D">
        <w:rPr>
          <w:sz w:val="24"/>
          <w:szCs w:val="24"/>
        </w:rPr>
        <w:t xml:space="preserve">объекты коммерческого использования </w:t>
      </w:r>
      <w:r>
        <w:rPr>
          <w:sz w:val="24"/>
          <w:szCs w:val="24"/>
        </w:rPr>
        <w:t xml:space="preserve">нежилого фонда </w:t>
      </w:r>
      <w:r w:rsidRPr="00C5229D">
        <w:rPr>
          <w:sz w:val="24"/>
          <w:szCs w:val="24"/>
        </w:rPr>
        <w:t xml:space="preserve">составляют всего 5% от общей площади объектов муниципальной собственности (150 </w:t>
      </w:r>
      <w:r>
        <w:rPr>
          <w:sz w:val="24"/>
          <w:szCs w:val="24"/>
        </w:rPr>
        <w:t>объектов площадью</w:t>
      </w:r>
      <w:r w:rsidRPr="00C5229D">
        <w:rPr>
          <w:sz w:val="24"/>
          <w:szCs w:val="24"/>
        </w:rPr>
        <w:t xml:space="preserve"> 11 864,83 </w:t>
      </w:r>
      <w:r w:rsidRPr="00C5229D">
        <w:rPr>
          <w:color w:val="000000"/>
          <w:sz w:val="24"/>
          <w:szCs w:val="24"/>
        </w:rPr>
        <w:t>кв</w:t>
      </w:r>
      <w:proofErr w:type="gramStart"/>
      <w:r w:rsidRPr="00C5229D">
        <w:rPr>
          <w:color w:val="000000"/>
          <w:sz w:val="24"/>
          <w:szCs w:val="24"/>
        </w:rPr>
        <w:t>.м</w:t>
      </w:r>
      <w:proofErr w:type="gramEnd"/>
      <w:r w:rsidRPr="00C5229D">
        <w:rPr>
          <w:color w:val="000000"/>
          <w:sz w:val="24"/>
          <w:szCs w:val="24"/>
        </w:rPr>
        <w:t xml:space="preserve">), что на 1% меньше данного показателя по состоянию на 01.01.2021. В безвозмездном пользовании находится 57 объектов общей площадью </w:t>
      </w:r>
      <w:r w:rsidRPr="00C5229D">
        <w:rPr>
          <w:sz w:val="24"/>
          <w:szCs w:val="24"/>
        </w:rPr>
        <w:t xml:space="preserve">25 793,55 </w:t>
      </w:r>
      <w:r w:rsidRPr="00C5229D">
        <w:rPr>
          <w:color w:val="000000"/>
          <w:sz w:val="24"/>
          <w:szCs w:val="24"/>
        </w:rPr>
        <w:t>кв.м.</w:t>
      </w:r>
    </w:p>
    <w:p w:rsidR="00F41978" w:rsidRDefault="00F41978" w:rsidP="00F41978">
      <w:pPr>
        <w:autoSpaceDE w:val="0"/>
        <w:autoSpaceDN w:val="0"/>
        <w:adjustRightInd w:val="0"/>
        <w:ind w:firstLine="567"/>
        <w:jc w:val="both"/>
        <w:rPr>
          <w:sz w:val="24"/>
          <w:szCs w:val="24"/>
        </w:rPr>
      </w:pPr>
      <w:r w:rsidRPr="002D2150">
        <w:rPr>
          <w:sz w:val="24"/>
          <w:szCs w:val="24"/>
        </w:rPr>
        <w:t xml:space="preserve">Продажа муниципального имущества производится, в основном, в рамках реализации </w:t>
      </w:r>
      <w:r>
        <w:rPr>
          <w:sz w:val="24"/>
          <w:szCs w:val="24"/>
        </w:rPr>
        <w:t>Ф</w:t>
      </w:r>
      <w:r w:rsidRPr="002D2150">
        <w:rPr>
          <w:sz w:val="24"/>
          <w:szCs w:val="24"/>
        </w:rPr>
        <w:t xml:space="preserve">едерального закона </w:t>
      </w:r>
      <w:r w:rsidRPr="002D2150">
        <w:rPr>
          <w:rFonts w:eastAsiaTheme="minorHAnsi"/>
          <w:sz w:val="24"/>
          <w:szCs w:val="24"/>
          <w:lang w:eastAsia="en-US"/>
        </w:rPr>
        <w:t>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D2150">
        <w:rPr>
          <w:sz w:val="24"/>
          <w:szCs w:val="24"/>
        </w:rPr>
        <w:t>.</w:t>
      </w:r>
      <w:r w:rsidRPr="002D2150">
        <w:rPr>
          <w:sz w:val="28"/>
          <w:szCs w:val="28"/>
        </w:rPr>
        <w:t xml:space="preserve"> </w:t>
      </w:r>
      <w:r w:rsidRPr="002D2150">
        <w:rPr>
          <w:sz w:val="24"/>
          <w:szCs w:val="24"/>
        </w:rPr>
        <w:t xml:space="preserve">Прочая продажа муниципального </w:t>
      </w:r>
      <w:r>
        <w:rPr>
          <w:sz w:val="24"/>
          <w:szCs w:val="24"/>
        </w:rPr>
        <w:t xml:space="preserve">недвижимого </w:t>
      </w:r>
      <w:r w:rsidRPr="002D2150">
        <w:rPr>
          <w:sz w:val="24"/>
          <w:szCs w:val="24"/>
        </w:rPr>
        <w:t xml:space="preserve">имущества (на </w:t>
      </w:r>
      <w:r>
        <w:rPr>
          <w:sz w:val="24"/>
          <w:szCs w:val="24"/>
        </w:rPr>
        <w:t>торгах</w:t>
      </w:r>
      <w:r w:rsidRPr="002D2150">
        <w:rPr>
          <w:sz w:val="24"/>
          <w:szCs w:val="24"/>
        </w:rPr>
        <w:t xml:space="preserve">) </w:t>
      </w:r>
      <w:r>
        <w:rPr>
          <w:sz w:val="24"/>
          <w:szCs w:val="24"/>
        </w:rPr>
        <w:t>осуществляется крайне редко</w:t>
      </w:r>
      <w:r w:rsidRPr="002D2150">
        <w:rPr>
          <w:sz w:val="24"/>
          <w:szCs w:val="24"/>
        </w:rPr>
        <w:t xml:space="preserve"> в связи с отсутствием в муниципальной собственности ликвидного имущества, не используемого для обеспечения исполнения полномочий городского округа, соответственно, подлежащего приватизации</w:t>
      </w:r>
      <w:r>
        <w:rPr>
          <w:sz w:val="24"/>
          <w:szCs w:val="24"/>
        </w:rPr>
        <w:t xml:space="preserve">. </w:t>
      </w:r>
    </w:p>
    <w:p w:rsidR="00F41978" w:rsidRDefault="00F41978" w:rsidP="00F41978">
      <w:pPr>
        <w:ind w:firstLine="567"/>
        <w:jc w:val="both"/>
        <w:rPr>
          <w:sz w:val="24"/>
          <w:szCs w:val="24"/>
        </w:rPr>
      </w:pPr>
      <w:r>
        <w:rPr>
          <w:rFonts w:eastAsia="Calibri"/>
          <w:sz w:val="24"/>
          <w:szCs w:val="24"/>
        </w:rPr>
        <w:t xml:space="preserve">В течение 2021 года было заключено </w:t>
      </w:r>
      <w:r w:rsidRPr="009B643F">
        <w:rPr>
          <w:sz w:val="24"/>
          <w:szCs w:val="24"/>
        </w:rPr>
        <w:t>12 договор</w:t>
      </w:r>
      <w:r>
        <w:rPr>
          <w:sz w:val="24"/>
          <w:szCs w:val="24"/>
        </w:rPr>
        <w:t>ов купли</w:t>
      </w:r>
      <w:r w:rsidRPr="009B643F">
        <w:rPr>
          <w:sz w:val="24"/>
          <w:szCs w:val="24"/>
        </w:rPr>
        <w:t>-продаж</w:t>
      </w:r>
      <w:r>
        <w:rPr>
          <w:sz w:val="24"/>
          <w:szCs w:val="24"/>
        </w:rPr>
        <w:t>и</w:t>
      </w:r>
      <w:r w:rsidRPr="009B643F">
        <w:rPr>
          <w:sz w:val="24"/>
          <w:szCs w:val="24"/>
        </w:rPr>
        <w:t xml:space="preserve"> </w:t>
      </w:r>
      <w:r>
        <w:rPr>
          <w:sz w:val="24"/>
          <w:szCs w:val="24"/>
        </w:rPr>
        <w:t xml:space="preserve">объектов </w:t>
      </w:r>
      <w:r w:rsidRPr="009B643F">
        <w:rPr>
          <w:sz w:val="24"/>
          <w:szCs w:val="24"/>
        </w:rPr>
        <w:t>арендуемого имущества в порядке реализации арендаторами преимущественного права выкупа</w:t>
      </w:r>
      <w:r>
        <w:rPr>
          <w:sz w:val="24"/>
          <w:szCs w:val="24"/>
        </w:rPr>
        <w:t xml:space="preserve"> в соответствии с Федеральным законом </w:t>
      </w:r>
      <w:r w:rsidRPr="000B5DAE">
        <w:rPr>
          <w:rFonts w:eastAsia="Calibri"/>
          <w:sz w:val="24"/>
          <w:szCs w:val="24"/>
        </w:rPr>
        <w:t>от 22.07.2008 № 159-ФЗ</w:t>
      </w:r>
      <w:r>
        <w:rPr>
          <w:sz w:val="24"/>
          <w:szCs w:val="24"/>
        </w:rPr>
        <w:t xml:space="preserve">. </w:t>
      </w:r>
    </w:p>
    <w:p w:rsidR="00F41978" w:rsidRDefault="00F41978" w:rsidP="00F41978">
      <w:pPr>
        <w:ind w:firstLine="567"/>
        <w:jc w:val="both"/>
        <w:rPr>
          <w:sz w:val="24"/>
          <w:szCs w:val="24"/>
        </w:rPr>
      </w:pPr>
      <w:r>
        <w:rPr>
          <w:sz w:val="24"/>
          <w:szCs w:val="24"/>
        </w:rPr>
        <w:t xml:space="preserve">Всего за период действия данного закона </w:t>
      </w:r>
      <w:r>
        <w:rPr>
          <w:rFonts w:eastAsia="Calibri"/>
          <w:sz w:val="24"/>
          <w:szCs w:val="24"/>
        </w:rPr>
        <w:t>заключено 107 договоров купли-продажи</w:t>
      </w:r>
      <w:r w:rsidRPr="009B643F">
        <w:rPr>
          <w:sz w:val="24"/>
          <w:szCs w:val="24"/>
        </w:rPr>
        <w:t xml:space="preserve">. </w:t>
      </w:r>
      <w:r>
        <w:rPr>
          <w:sz w:val="24"/>
          <w:szCs w:val="24"/>
        </w:rPr>
        <w:t>Общая п</w:t>
      </w:r>
      <w:r w:rsidRPr="009B643F">
        <w:rPr>
          <w:sz w:val="24"/>
          <w:szCs w:val="24"/>
        </w:rPr>
        <w:t xml:space="preserve">лощадь выкупленного по преимущественному праву арендованного </w:t>
      </w:r>
      <w:r>
        <w:rPr>
          <w:sz w:val="24"/>
          <w:szCs w:val="24"/>
        </w:rPr>
        <w:t xml:space="preserve">недвижимого </w:t>
      </w:r>
      <w:r w:rsidRPr="009B643F">
        <w:rPr>
          <w:sz w:val="24"/>
          <w:szCs w:val="24"/>
        </w:rPr>
        <w:t xml:space="preserve">имущества </w:t>
      </w:r>
      <w:r>
        <w:rPr>
          <w:sz w:val="24"/>
          <w:szCs w:val="24"/>
        </w:rPr>
        <w:t xml:space="preserve">за период действия вышеуказанного закона </w:t>
      </w:r>
      <w:r w:rsidRPr="009B643F">
        <w:rPr>
          <w:sz w:val="24"/>
          <w:szCs w:val="24"/>
        </w:rPr>
        <w:t xml:space="preserve">составила </w:t>
      </w:r>
      <w:r w:rsidRPr="00290F29">
        <w:rPr>
          <w:color w:val="000000"/>
          <w:sz w:val="24"/>
          <w:szCs w:val="24"/>
        </w:rPr>
        <w:t>15 040,67</w:t>
      </w:r>
      <w:r w:rsidRPr="00BF50D9">
        <w:rPr>
          <w:color w:val="000000"/>
        </w:rPr>
        <w:t xml:space="preserve"> </w:t>
      </w:r>
      <w:r w:rsidRPr="009B643F">
        <w:rPr>
          <w:sz w:val="24"/>
          <w:szCs w:val="24"/>
        </w:rPr>
        <w:t>кв.м.</w:t>
      </w:r>
      <w:r>
        <w:rPr>
          <w:sz w:val="24"/>
          <w:szCs w:val="24"/>
        </w:rPr>
        <w:t xml:space="preserve"> </w:t>
      </w:r>
    </w:p>
    <w:p w:rsidR="00F41978" w:rsidRPr="009B643F" w:rsidRDefault="00F41978" w:rsidP="00F41978">
      <w:pPr>
        <w:ind w:firstLine="567"/>
        <w:jc w:val="both"/>
        <w:rPr>
          <w:sz w:val="24"/>
          <w:szCs w:val="24"/>
        </w:rPr>
      </w:pPr>
      <w:r>
        <w:rPr>
          <w:sz w:val="24"/>
          <w:szCs w:val="24"/>
        </w:rPr>
        <w:t>Учитывая снятие законодателем ограничения срока реализации арендаторами преимущественного выкупа, количество объектов недвижимого имущества, арендуемого субъектами малого и среднего предпринимательства, будет продолжать сокращаться по мере поступления обращений предпринимателей с заявлениями о намерении воспользоваться предоставленным им правом.</w:t>
      </w:r>
    </w:p>
    <w:p w:rsidR="00F41978" w:rsidRPr="00DD3BDE" w:rsidRDefault="00F41978" w:rsidP="00F41978">
      <w:pPr>
        <w:shd w:val="clear" w:color="auto" w:fill="FFFFFF"/>
        <w:ind w:firstLine="567"/>
        <w:jc w:val="both"/>
        <w:textAlignment w:val="baseline"/>
        <w:rPr>
          <w:sz w:val="24"/>
          <w:szCs w:val="24"/>
        </w:rPr>
      </w:pPr>
      <w:r w:rsidRPr="00DD3BDE">
        <w:rPr>
          <w:sz w:val="24"/>
          <w:szCs w:val="24"/>
        </w:rPr>
        <w:lastRenderedPageBreak/>
        <w:t>Динамика поступления доходов по остальным источникам в основном имеет тенденцию лишь несущественного роста. Рост поступлений доходов от аренды имущества обусловлен ежегодным применением индекса потребительских цен при расчете размера арендной платы</w:t>
      </w:r>
      <w:r>
        <w:rPr>
          <w:sz w:val="24"/>
          <w:szCs w:val="24"/>
        </w:rPr>
        <w:t xml:space="preserve"> и</w:t>
      </w:r>
      <w:r w:rsidRPr="00DD3BDE">
        <w:rPr>
          <w:sz w:val="24"/>
          <w:szCs w:val="24"/>
        </w:rPr>
        <w:t xml:space="preserve"> проведением рыночной оценки размера арендной платы при заключении договоров аренды на новый срок.</w:t>
      </w:r>
    </w:p>
    <w:p w:rsidR="00F41978" w:rsidRPr="002D2150" w:rsidRDefault="00F41978" w:rsidP="00F41978">
      <w:pPr>
        <w:shd w:val="clear" w:color="auto" w:fill="FFFFFF"/>
        <w:ind w:firstLine="567"/>
        <w:jc w:val="both"/>
        <w:textAlignment w:val="baseline"/>
        <w:rPr>
          <w:sz w:val="24"/>
          <w:szCs w:val="24"/>
        </w:rPr>
      </w:pPr>
      <w:r w:rsidRPr="002D2150">
        <w:rPr>
          <w:sz w:val="24"/>
          <w:szCs w:val="24"/>
        </w:rPr>
        <w:t xml:space="preserve">Повышение доходности от распоряжения муниципальной собственностью возможно благодаря </w:t>
      </w:r>
      <w:r>
        <w:rPr>
          <w:sz w:val="24"/>
          <w:szCs w:val="24"/>
        </w:rPr>
        <w:t xml:space="preserve">выявлению неиспользуемых или </w:t>
      </w:r>
      <w:r w:rsidRPr="00F07DCD">
        <w:rPr>
          <w:sz w:val="24"/>
          <w:szCs w:val="24"/>
        </w:rPr>
        <w:t xml:space="preserve">неэффективно используемых объектов, закрепленных за муниципальными учреждениями и предприятиями, </w:t>
      </w:r>
      <w:r>
        <w:rPr>
          <w:sz w:val="24"/>
          <w:szCs w:val="24"/>
        </w:rPr>
        <w:t>р</w:t>
      </w:r>
      <w:r w:rsidRPr="00F07DCD">
        <w:rPr>
          <w:sz w:val="24"/>
          <w:szCs w:val="24"/>
        </w:rPr>
        <w:t>аспоряжени</w:t>
      </w:r>
      <w:r>
        <w:rPr>
          <w:sz w:val="24"/>
          <w:szCs w:val="24"/>
        </w:rPr>
        <w:t>ю</w:t>
      </w:r>
      <w:r w:rsidRPr="00F07DCD">
        <w:rPr>
          <w:sz w:val="24"/>
          <w:szCs w:val="24"/>
        </w:rPr>
        <w:t xml:space="preserve"> земельными участками, собственность на которые не разграничена, реализации программных мероприятий, которые позволят повысить</w:t>
      </w:r>
      <w:r w:rsidRPr="002D2150">
        <w:rPr>
          <w:sz w:val="24"/>
          <w:szCs w:val="24"/>
        </w:rPr>
        <w:t xml:space="preserve"> эффективность управления муниципальным имуществом.</w:t>
      </w:r>
    </w:p>
    <w:p w:rsidR="00F41978" w:rsidRPr="003C70BD" w:rsidRDefault="00F41978" w:rsidP="00F41978">
      <w:pPr>
        <w:ind w:firstLine="567"/>
        <w:jc w:val="both"/>
        <w:rPr>
          <w:sz w:val="24"/>
          <w:szCs w:val="24"/>
        </w:rPr>
      </w:pPr>
      <w:r w:rsidRPr="003C70BD">
        <w:rPr>
          <w:sz w:val="24"/>
          <w:szCs w:val="24"/>
        </w:rPr>
        <w:t>Отсутствие технической документации на часть объектов недвижимого имущества сдерживает процесс государственной регистрации прав</w:t>
      </w:r>
      <w:r>
        <w:rPr>
          <w:sz w:val="24"/>
          <w:szCs w:val="24"/>
        </w:rPr>
        <w:t>а муниципальной</w:t>
      </w:r>
      <w:r w:rsidRPr="003C70BD">
        <w:rPr>
          <w:sz w:val="24"/>
          <w:szCs w:val="24"/>
        </w:rPr>
        <w:t xml:space="preserve"> собственности (хозяйственного ведения, оперативного управления) на </w:t>
      </w:r>
      <w:r>
        <w:rPr>
          <w:sz w:val="24"/>
          <w:szCs w:val="24"/>
        </w:rPr>
        <w:t xml:space="preserve">такие </w:t>
      </w:r>
      <w:r w:rsidRPr="003C70BD">
        <w:rPr>
          <w:sz w:val="24"/>
          <w:szCs w:val="24"/>
        </w:rPr>
        <w:t xml:space="preserve">объекты, </w:t>
      </w:r>
      <w:r>
        <w:rPr>
          <w:sz w:val="24"/>
          <w:szCs w:val="24"/>
        </w:rPr>
        <w:t xml:space="preserve">что </w:t>
      </w:r>
      <w:r w:rsidRPr="003C70BD">
        <w:rPr>
          <w:sz w:val="24"/>
          <w:szCs w:val="24"/>
        </w:rPr>
        <w:t xml:space="preserve">сказывается на вовлечении </w:t>
      </w:r>
      <w:r>
        <w:rPr>
          <w:sz w:val="24"/>
          <w:szCs w:val="24"/>
        </w:rPr>
        <w:t>их</w:t>
      </w:r>
      <w:r w:rsidRPr="003C70BD">
        <w:rPr>
          <w:sz w:val="24"/>
          <w:szCs w:val="24"/>
        </w:rPr>
        <w:t xml:space="preserve"> в экономический оборот, </w:t>
      </w:r>
      <w:r>
        <w:rPr>
          <w:sz w:val="24"/>
          <w:szCs w:val="24"/>
        </w:rPr>
        <w:t xml:space="preserve">в том числе </w:t>
      </w:r>
      <w:r w:rsidRPr="003C70BD">
        <w:rPr>
          <w:sz w:val="24"/>
          <w:szCs w:val="24"/>
        </w:rPr>
        <w:t>на приняти</w:t>
      </w:r>
      <w:r>
        <w:rPr>
          <w:sz w:val="24"/>
          <w:szCs w:val="24"/>
        </w:rPr>
        <w:t>и</w:t>
      </w:r>
      <w:r w:rsidRPr="003C70BD">
        <w:rPr>
          <w:sz w:val="24"/>
          <w:szCs w:val="24"/>
        </w:rPr>
        <w:t xml:space="preserve"> решений о приватизации</w:t>
      </w:r>
      <w:r>
        <w:rPr>
          <w:sz w:val="24"/>
          <w:szCs w:val="24"/>
        </w:rPr>
        <w:t xml:space="preserve"> или предоставлении в долгосрочную аренду</w:t>
      </w:r>
      <w:r w:rsidRPr="003C70BD">
        <w:rPr>
          <w:sz w:val="24"/>
          <w:szCs w:val="24"/>
        </w:rPr>
        <w:t xml:space="preserve">. </w:t>
      </w:r>
    </w:p>
    <w:p w:rsidR="00F41978" w:rsidRDefault="00F41978" w:rsidP="00F41978">
      <w:pPr>
        <w:shd w:val="clear" w:color="auto" w:fill="FFFFFF"/>
        <w:ind w:firstLine="567"/>
        <w:jc w:val="both"/>
        <w:textAlignment w:val="baseline"/>
        <w:rPr>
          <w:sz w:val="24"/>
          <w:szCs w:val="24"/>
        </w:rPr>
      </w:pPr>
      <w:r w:rsidRPr="003C70BD">
        <w:rPr>
          <w:sz w:val="24"/>
          <w:szCs w:val="24"/>
        </w:rPr>
        <w:t>Оформление технической документации</w:t>
      </w:r>
      <w:r>
        <w:rPr>
          <w:sz w:val="24"/>
          <w:szCs w:val="24"/>
        </w:rPr>
        <w:t>, завершение государственной</w:t>
      </w:r>
      <w:r w:rsidRPr="003C70BD">
        <w:rPr>
          <w:sz w:val="24"/>
          <w:szCs w:val="24"/>
        </w:rPr>
        <w:t xml:space="preserve"> регистраци</w:t>
      </w:r>
      <w:r>
        <w:rPr>
          <w:sz w:val="24"/>
          <w:szCs w:val="24"/>
        </w:rPr>
        <w:t>и</w:t>
      </w:r>
      <w:r w:rsidRPr="003C70BD">
        <w:rPr>
          <w:sz w:val="24"/>
          <w:szCs w:val="24"/>
        </w:rPr>
        <w:t xml:space="preserve"> права муниципальной собственности  на объекты недвижимости, а также выделение средств на проведение их ремонта, приведет </w:t>
      </w:r>
      <w:r>
        <w:rPr>
          <w:sz w:val="24"/>
          <w:szCs w:val="24"/>
        </w:rPr>
        <w:t>к повышению эффективности управления муниципальным имуществом.</w:t>
      </w:r>
    </w:p>
    <w:p w:rsidR="00F41978" w:rsidRPr="00620E70" w:rsidRDefault="00F41978" w:rsidP="00F41978">
      <w:pPr>
        <w:ind w:firstLine="567"/>
        <w:jc w:val="both"/>
        <w:rPr>
          <w:sz w:val="24"/>
          <w:szCs w:val="24"/>
        </w:rPr>
      </w:pPr>
      <w:proofErr w:type="gramStart"/>
      <w:r w:rsidRPr="00620E70">
        <w:rPr>
          <w:sz w:val="24"/>
          <w:szCs w:val="24"/>
        </w:rPr>
        <w:t>В 2021 году зарегистрировано право муниципальной собственности на  96  объект</w:t>
      </w:r>
      <w:r>
        <w:rPr>
          <w:sz w:val="24"/>
          <w:szCs w:val="24"/>
        </w:rPr>
        <w:t>ов</w:t>
      </w:r>
      <w:r w:rsidRPr="00620E70">
        <w:rPr>
          <w:sz w:val="24"/>
          <w:szCs w:val="24"/>
        </w:rPr>
        <w:t>, из них:  11  - здания, помещения, сооружения;  5 - земельные участки;    4 сети теплоснабжения (из них: 1 ранее бесхозяйная);   10 – сети водоснабжения (бесхозяйные); 12  – объекты водоотведения (из них: 5 ранее бесхозяйных);   51 – жилые помещения.</w:t>
      </w:r>
      <w:proofErr w:type="gramEnd"/>
    </w:p>
    <w:p w:rsidR="00F41978" w:rsidRPr="00620E70" w:rsidRDefault="00F41978" w:rsidP="00F41978">
      <w:pPr>
        <w:ind w:firstLine="567"/>
        <w:jc w:val="both"/>
        <w:rPr>
          <w:sz w:val="24"/>
          <w:szCs w:val="24"/>
        </w:rPr>
      </w:pPr>
      <w:proofErr w:type="gramStart"/>
      <w:r w:rsidRPr="00620E70">
        <w:rPr>
          <w:sz w:val="24"/>
          <w:szCs w:val="24"/>
        </w:rPr>
        <w:t>Проведена инвентаризация и поставлены на кадастровый учет 108 объектов (включая 17 бесхозяйных, из них: 1  – сети электроснабжения, 1 сеть водоотведения (канализации), 2  – сеть теплоснабжения, 13 сооружений.</w:t>
      </w:r>
      <w:proofErr w:type="gramEnd"/>
    </w:p>
    <w:p w:rsidR="00F41978" w:rsidRDefault="00F41978" w:rsidP="00F41978">
      <w:pPr>
        <w:pStyle w:val="af7"/>
        <w:ind w:left="0" w:firstLine="567"/>
        <w:jc w:val="both"/>
        <w:rPr>
          <w:sz w:val="24"/>
        </w:rPr>
      </w:pPr>
      <w:proofErr w:type="gramStart"/>
      <w:r>
        <w:rPr>
          <w:bCs/>
          <w:sz w:val="24"/>
          <w:shd w:val="clear" w:color="auto" w:fill="FFFFFF"/>
        </w:rPr>
        <w:t xml:space="preserve">Проблемы возникают с предоставлением в Росреестр документов, </w:t>
      </w:r>
      <w:r w:rsidRPr="00F13556">
        <w:rPr>
          <w:rFonts w:eastAsiaTheme="minorHAnsi"/>
          <w:sz w:val="24"/>
          <w:lang w:eastAsia="en-US"/>
        </w:rPr>
        <w:t>устанавливающи</w:t>
      </w:r>
      <w:r>
        <w:rPr>
          <w:rFonts w:eastAsiaTheme="minorHAnsi"/>
          <w:sz w:val="24"/>
          <w:lang w:eastAsia="en-US"/>
        </w:rPr>
        <w:t>х</w:t>
      </w:r>
      <w:r w:rsidRPr="00F13556">
        <w:rPr>
          <w:rFonts w:eastAsiaTheme="minorHAnsi"/>
          <w:sz w:val="24"/>
          <w:lang w:eastAsia="en-US"/>
        </w:rPr>
        <w:t xml:space="preserve"> наличие</w:t>
      </w:r>
      <w:r>
        <w:rPr>
          <w:rFonts w:eastAsiaTheme="minorHAnsi"/>
          <w:sz w:val="24"/>
          <w:lang w:eastAsia="en-US"/>
        </w:rPr>
        <w:t xml:space="preserve"> и (или)</w:t>
      </w:r>
      <w:r w:rsidRPr="00F13556">
        <w:rPr>
          <w:rFonts w:eastAsiaTheme="minorHAnsi"/>
          <w:sz w:val="24"/>
          <w:lang w:eastAsia="en-US"/>
        </w:rPr>
        <w:t xml:space="preserve"> возникновение </w:t>
      </w:r>
      <w:r>
        <w:rPr>
          <w:rFonts w:eastAsiaTheme="minorHAnsi"/>
          <w:sz w:val="24"/>
          <w:lang w:eastAsia="en-US"/>
        </w:rPr>
        <w:t xml:space="preserve">права муниципальной собственности, т.к. в случае строительства некоторых объектов до 1991 года, многие документы не обнаружены в государственных и местных архивах, отсутствуют документы по </w:t>
      </w:r>
      <w:r w:rsidRPr="00705DAA">
        <w:rPr>
          <w:rFonts w:eastAsiaTheme="minorHAnsi"/>
          <w:sz w:val="24"/>
          <w:lang w:eastAsia="en-US"/>
        </w:rPr>
        <w:t xml:space="preserve">передаче </w:t>
      </w:r>
      <w:r>
        <w:rPr>
          <w:rFonts w:eastAsiaTheme="minorHAnsi"/>
          <w:sz w:val="24"/>
          <w:lang w:eastAsia="en-US"/>
        </w:rPr>
        <w:t xml:space="preserve">их </w:t>
      </w:r>
      <w:r w:rsidRPr="00705DAA">
        <w:rPr>
          <w:rFonts w:eastAsiaTheme="minorHAnsi"/>
          <w:sz w:val="24"/>
          <w:lang w:eastAsia="en-US"/>
        </w:rPr>
        <w:t xml:space="preserve">в муниципальную собственность, предусмотренные </w:t>
      </w:r>
      <w:r w:rsidRPr="00705DAA">
        <w:rPr>
          <w:sz w:val="24"/>
        </w:rPr>
        <w:t>Постановлени</w:t>
      </w:r>
      <w:r>
        <w:rPr>
          <w:sz w:val="24"/>
        </w:rPr>
        <w:t>ем</w:t>
      </w:r>
      <w:r w:rsidRPr="00705DAA">
        <w:rPr>
          <w:sz w:val="24"/>
        </w:rPr>
        <w:t xml:space="preserve"> Верховного Совета Российской Федерации от 27.12.1991 N 3020-1 "О разграничении государственной собственности в Российской Федерации на</w:t>
      </w:r>
      <w:proofErr w:type="gramEnd"/>
      <w:r w:rsidRPr="00705DAA">
        <w:rPr>
          <w:sz w:val="24"/>
        </w:rPr>
        <w:t xml:space="preserve">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Pr>
          <w:sz w:val="24"/>
        </w:rPr>
        <w:t xml:space="preserve">. </w:t>
      </w:r>
      <w:r>
        <w:rPr>
          <w:rFonts w:eastAsiaTheme="minorHAnsi"/>
          <w:sz w:val="24"/>
          <w:lang w:eastAsia="en-US"/>
        </w:rPr>
        <w:t xml:space="preserve">Кроме того, по некоторым объектам, введенным в эксплуатацию после 1991 года, имеющиеся в распоряжении КУМИ документы не удовлетворяют требованиям </w:t>
      </w:r>
      <w:proofErr w:type="spellStart"/>
      <w:r>
        <w:rPr>
          <w:rFonts w:eastAsiaTheme="minorHAnsi"/>
          <w:sz w:val="24"/>
          <w:lang w:eastAsia="en-US"/>
        </w:rPr>
        <w:t>Росреестра</w:t>
      </w:r>
      <w:proofErr w:type="spellEnd"/>
      <w:r>
        <w:rPr>
          <w:rFonts w:eastAsiaTheme="minorHAnsi"/>
          <w:sz w:val="24"/>
          <w:lang w:eastAsia="en-US"/>
        </w:rPr>
        <w:t xml:space="preserve">. </w:t>
      </w:r>
      <w:r>
        <w:rPr>
          <w:sz w:val="24"/>
        </w:rPr>
        <w:t>В таких случаях регистрация права собственности муниципального образования возможна только по решению суда о признании права муниципальной собственности на бесхозяйный объект, и процесс регистрации затягивается, т.к. для постановки на учет бесхозяйного имущества необходимо:</w:t>
      </w:r>
    </w:p>
    <w:p w:rsidR="00F41978" w:rsidRPr="00620E70" w:rsidRDefault="00F41978" w:rsidP="00F41978">
      <w:pPr>
        <w:pStyle w:val="af7"/>
        <w:ind w:left="0" w:firstLine="567"/>
        <w:jc w:val="both"/>
        <w:rPr>
          <w:sz w:val="24"/>
        </w:rPr>
      </w:pPr>
      <w:r w:rsidRPr="00620E70">
        <w:rPr>
          <w:sz w:val="24"/>
        </w:rPr>
        <w:t xml:space="preserve">- провести работы по постановке на государственный кадастровый учет бесхозяйного объекта, а также учет в органе, осуществляющем государственную регистрацию прав на недвижимое имущество и сделок с ним; </w:t>
      </w:r>
    </w:p>
    <w:p w:rsidR="00F41978" w:rsidRPr="00620E70" w:rsidRDefault="00F41978" w:rsidP="00F41978">
      <w:pPr>
        <w:pStyle w:val="af7"/>
        <w:ind w:left="0" w:firstLine="567"/>
        <w:jc w:val="both"/>
        <w:rPr>
          <w:sz w:val="24"/>
        </w:rPr>
      </w:pPr>
      <w:r w:rsidRPr="00620E70">
        <w:rPr>
          <w:sz w:val="24"/>
        </w:rPr>
        <w:t xml:space="preserve">- по </w:t>
      </w:r>
      <w:proofErr w:type="gramStart"/>
      <w:r w:rsidRPr="00620E70">
        <w:rPr>
          <w:sz w:val="24"/>
        </w:rPr>
        <w:t>истечении</w:t>
      </w:r>
      <w:proofErr w:type="gramEnd"/>
      <w:r w:rsidRPr="00620E70">
        <w:rPr>
          <w:sz w:val="24"/>
        </w:rPr>
        <w:t xml:space="preserve"> года со дня постановки на учет бесхозяйного объекта (по линейным объектам – </w:t>
      </w:r>
      <w:r>
        <w:rPr>
          <w:sz w:val="24"/>
        </w:rPr>
        <w:t>три месяца</w:t>
      </w:r>
      <w:r w:rsidRPr="00620E70">
        <w:rPr>
          <w:sz w:val="24"/>
        </w:rPr>
        <w:t>) обратиться в суд с требованием о признании права собственности муниципального образования Сосновоборский городской округ Ленинградской области.</w:t>
      </w:r>
    </w:p>
    <w:p w:rsidR="00F41978" w:rsidRPr="00620E70" w:rsidRDefault="00F41978" w:rsidP="00F41978">
      <w:pPr>
        <w:pStyle w:val="af7"/>
        <w:ind w:left="0" w:firstLine="567"/>
        <w:jc w:val="both"/>
        <w:rPr>
          <w:sz w:val="24"/>
        </w:rPr>
      </w:pPr>
      <w:r w:rsidRPr="00620E70">
        <w:rPr>
          <w:sz w:val="24"/>
        </w:rPr>
        <w:t>В среднем такая процедура занимает минимум 1,5 года.</w:t>
      </w:r>
    </w:p>
    <w:p w:rsidR="00F41978" w:rsidRPr="00620E70" w:rsidRDefault="00F41978" w:rsidP="00F41978">
      <w:pPr>
        <w:pStyle w:val="af9"/>
        <w:shd w:val="clear" w:color="auto" w:fill="FFFFFF"/>
        <w:spacing w:before="0" w:after="0" w:line="200" w:lineRule="atLeast"/>
        <w:ind w:firstLine="567"/>
        <w:jc w:val="both"/>
        <w:rPr>
          <w:rFonts w:ascii="Times New Roman" w:hAnsi="Times New Roman" w:cs="Times New Roman"/>
          <w:bCs/>
          <w:sz w:val="24"/>
          <w:szCs w:val="24"/>
          <w:shd w:val="clear" w:color="auto" w:fill="FFFFFF"/>
        </w:rPr>
      </w:pPr>
      <w:r w:rsidRPr="00620E70">
        <w:rPr>
          <w:rFonts w:ascii="Times New Roman" w:hAnsi="Times New Roman" w:cs="Times New Roman"/>
          <w:bCs/>
          <w:sz w:val="24"/>
          <w:szCs w:val="24"/>
          <w:shd w:val="clear" w:color="auto" w:fill="FFFFFF"/>
        </w:rPr>
        <w:t xml:space="preserve">Для целей регистрации договоров аренды части зданий (помещений) также необходимо проведение кадастровых работ. </w:t>
      </w:r>
    </w:p>
    <w:p w:rsidR="00F41978" w:rsidRDefault="00F41978" w:rsidP="00F41978">
      <w:pPr>
        <w:shd w:val="clear" w:color="auto" w:fill="FFFFFF"/>
        <w:ind w:firstLine="709"/>
        <w:jc w:val="both"/>
        <w:rPr>
          <w:color w:val="000000"/>
          <w:sz w:val="24"/>
          <w:szCs w:val="24"/>
        </w:rPr>
      </w:pPr>
    </w:p>
    <w:p w:rsidR="00F41978" w:rsidRDefault="00F41978" w:rsidP="00F41978">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В соответствии с частью 1 статьи 17.1. </w:t>
      </w:r>
      <w:proofErr w:type="gramStart"/>
      <w:r>
        <w:rPr>
          <w:rFonts w:eastAsiaTheme="minorHAnsi"/>
          <w:sz w:val="24"/>
          <w:szCs w:val="24"/>
          <w:lang w:eastAsia="en-US"/>
        </w:rPr>
        <w:t>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указанных</w:t>
      </w:r>
      <w:proofErr w:type="gramEnd"/>
      <w:r>
        <w:rPr>
          <w:rFonts w:eastAsiaTheme="minorHAnsi"/>
          <w:sz w:val="24"/>
          <w:szCs w:val="24"/>
          <w:lang w:eastAsia="en-US"/>
        </w:rPr>
        <w:t xml:space="preserve"> в данной статье случаев.</w:t>
      </w:r>
    </w:p>
    <w:p w:rsidR="00F41978" w:rsidRPr="00AB7040" w:rsidRDefault="00F41978" w:rsidP="00F41978">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 xml:space="preserve">Специально для этих целей создано </w:t>
      </w:r>
      <w:r>
        <w:rPr>
          <w:rFonts w:ascii="Times New Roman" w:hAnsi="Times New Roman"/>
          <w:color w:val="000000"/>
          <w:sz w:val="24"/>
          <w:szCs w:val="24"/>
        </w:rPr>
        <w:t>Муниципальное казенное учреждение</w:t>
      </w:r>
      <w:r w:rsidRPr="00AB7040">
        <w:rPr>
          <w:rFonts w:ascii="Times New Roman" w:hAnsi="Times New Roman"/>
          <w:color w:val="000000"/>
          <w:sz w:val="24"/>
          <w:szCs w:val="24"/>
        </w:rPr>
        <w:t xml:space="preserve"> «</w:t>
      </w:r>
      <w:r>
        <w:rPr>
          <w:rFonts w:ascii="Times New Roman" w:hAnsi="Times New Roman"/>
          <w:color w:val="000000"/>
          <w:sz w:val="24"/>
          <w:szCs w:val="24"/>
        </w:rPr>
        <w:t>Сосновоборский фонд имущества</w:t>
      </w:r>
      <w:r w:rsidRPr="00AB7040">
        <w:rPr>
          <w:rFonts w:ascii="Times New Roman" w:hAnsi="Times New Roman"/>
          <w:color w:val="000000"/>
          <w:sz w:val="24"/>
          <w:szCs w:val="24"/>
        </w:rPr>
        <w:t>», выступающее в качестве специализированной организации при проведении торгов.</w:t>
      </w:r>
    </w:p>
    <w:p w:rsidR="00F41978" w:rsidRPr="00AB7040" w:rsidRDefault="00F41978" w:rsidP="00F41978">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рыночной стоимости муниципального имущества</w:t>
      </w:r>
      <w:r>
        <w:rPr>
          <w:sz w:val="24"/>
          <w:szCs w:val="24"/>
        </w:rPr>
        <w:t xml:space="preserve"> и права на заключение вышеуказанных договоров</w:t>
      </w:r>
      <w:r w:rsidRPr="00AB7040">
        <w:rPr>
          <w:sz w:val="24"/>
          <w:szCs w:val="24"/>
        </w:rPr>
        <w:t>. Основным критерием отбора варианта является максимальный доход от реализации того или иного варианта использования объекта.</w:t>
      </w:r>
    </w:p>
    <w:p w:rsidR="00F41978" w:rsidRDefault="00F41978" w:rsidP="00F41978">
      <w:pPr>
        <w:autoSpaceDE w:val="0"/>
        <w:autoSpaceDN w:val="0"/>
        <w:adjustRightInd w:val="0"/>
        <w:ind w:firstLine="709"/>
        <w:jc w:val="both"/>
        <w:rPr>
          <w:rFonts w:eastAsiaTheme="minorHAnsi"/>
          <w:sz w:val="24"/>
          <w:szCs w:val="24"/>
          <w:lang w:eastAsia="en-US"/>
        </w:rPr>
      </w:pPr>
      <w:r w:rsidRPr="00316EBC">
        <w:rPr>
          <w:rFonts w:eastAsiaTheme="minorHAnsi"/>
          <w:sz w:val="24"/>
          <w:szCs w:val="24"/>
          <w:lang w:eastAsia="en-US"/>
        </w:rPr>
        <w:t xml:space="preserve">В соответствии с частью 6 статьи 5 Федерального закона № 159-ФЗ, </w:t>
      </w:r>
      <w:r>
        <w:rPr>
          <w:rFonts w:eastAsiaTheme="minorHAnsi"/>
          <w:sz w:val="24"/>
          <w:szCs w:val="24"/>
          <w:lang w:eastAsia="en-US"/>
        </w:rPr>
        <w:t>с</w:t>
      </w:r>
      <w:r w:rsidRPr="00316EBC">
        <w:rPr>
          <w:rFonts w:eastAsiaTheme="minorHAnsi"/>
          <w:sz w:val="24"/>
          <w:szCs w:val="24"/>
          <w:lang w:eastAsia="en-US"/>
        </w:rPr>
        <w:t>тоимость неотделимых улучшений арендуемого имущества</w:t>
      </w:r>
      <w:r>
        <w:rPr>
          <w:rFonts w:eastAsiaTheme="minorHAnsi"/>
          <w:sz w:val="24"/>
          <w:szCs w:val="24"/>
          <w:lang w:eastAsia="en-US"/>
        </w:rPr>
        <w:t>, произведенных субъектами малого и среднего предпринимательства,</w:t>
      </w:r>
      <w:r w:rsidRPr="00316EBC">
        <w:rPr>
          <w:rFonts w:eastAsiaTheme="minorHAnsi"/>
          <w:sz w:val="24"/>
          <w:szCs w:val="24"/>
          <w:lang w:eastAsia="en-US"/>
        </w:rPr>
        <w:t xml:space="preserve"> засчитывается в счет оплаты приобретаемого </w:t>
      </w:r>
      <w:r>
        <w:rPr>
          <w:rFonts w:eastAsiaTheme="minorHAnsi"/>
          <w:sz w:val="24"/>
          <w:szCs w:val="24"/>
          <w:lang w:eastAsia="en-US"/>
        </w:rPr>
        <w:t>ими</w:t>
      </w:r>
      <w:r w:rsidRPr="00316EBC">
        <w:rPr>
          <w:rFonts w:eastAsiaTheme="minorHAnsi"/>
          <w:sz w:val="24"/>
          <w:szCs w:val="24"/>
          <w:lang w:eastAsia="en-US"/>
        </w:rPr>
        <w:t xml:space="preserve"> имущества </w:t>
      </w:r>
      <w:r>
        <w:rPr>
          <w:rFonts w:eastAsiaTheme="minorHAnsi"/>
          <w:sz w:val="24"/>
          <w:szCs w:val="24"/>
          <w:lang w:eastAsia="en-US"/>
        </w:rPr>
        <w:t>при условии</w:t>
      </w:r>
      <w:r w:rsidRPr="00316EBC">
        <w:rPr>
          <w:rFonts w:eastAsiaTheme="minorHAnsi"/>
          <w:sz w:val="24"/>
          <w:szCs w:val="24"/>
          <w:lang w:eastAsia="en-US"/>
        </w:rPr>
        <w:t xml:space="preserve">, </w:t>
      </w:r>
      <w:r>
        <w:rPr>
          <w:rFonts w:eastAsiaTheme="minorHAnsi"/>
          <w:sz w:val="24"/>
          <w:szCs w:val="24"/>
          <w:lang w:eastAsia="en-US"/>
        </w:rPr>
        <w:t>что</w:t>
      </w:r>
      <w:r w:rsidRPr="00316EBC">
        <w:rPr>
          <w:rFonts w:eastAsiaTheme="minorHAnsi"/>
          <w:sz w:val="24"/>
          <w:szCs w:val="24"/>
          <w:lang w:eastAsia="en-US"/>
        </w:rPr>
        <w:t xml:space="preserve"> </w:t>
      </w:r>
      <w:r>
        <w:rPr>
          <w:rFonts w:eastAsiaTheme="minorHAnsi"/>
          <w:sz w:val="24"/>
          <w:szCs w:val="24"/>
          <w:lang w:eastAsia="en-US"/>
        </w:rPr>
        <w:t>такие</w:t>
      </w:r>
      <w:r w:rsidRPr="00316EBC">
        <w:rPr>
          <w:rFonts w:eastAsiaTheme="minorHAnsi"/>
          <w:sz w:val="24"/>
          <w:szCs w:val="24"/>
          <w:lang w:eastAsia="en-US"/>
        </w:rPr>
        <w:t xml:space="preserve"> улучшения осуществлены с согласия арендодател</w:t>
      </w:r>
      <w:r>
        <w:rPr>
          <w:rFonts w:eastAsiaTheme="minorHAnsi"/>
          <w:sz w:val="24"/>
          <w:szCs w:val="24"/>
          <w:lang w:eastAsia="en-US"/>
        </w:rPr>
        <w:t>я</w:t>
      </w:r>
      <w:r w:rsidRPr="00316EBC">
        <w:rPr>
          <w:rFonts w:eastAsiaTheme="minorHAnsi"/>
          <w:sz w:val="24"/>
          <w:szCs w:val="24"/>
          <w:lang w:eastAsia="en-US"/>
        </w:rPr>
        <w:t>.</w:t>
      </w:r>
      <w:r>
        <w:rPr>
          <w:rFonts w:eastAsiaTheme="minorHAnsi"/>
          <w:sz w:val="24"/>
          <w:szCs w:val="24"/>
          <w:lang w:eastAsia="en-US"/>
        </w:rPr>
        <w:t xml:space="preserve"> Стоимость неотделимых улучшений, в случае соответствующего обращения арендатора, определяется на основании отчетов-заключений специалиста (строительно-технической экспертизы), составленного специалистом, имеющим необходимое профессиональное образование в сфере строительства.</w:t>
      </w:r>
    </w:p>
    <w:p w:rsidR="00F41978" w:rsidRDefault="00F41978" w:rsidP="00F41978">
      <w:pPr>
        <w:autoSpaceDE w:val="0"/>
        <w:autoSpaceDN w:val="0"/>
        <w:adjustRightInd w:val="0"/>
        <w:ind w:firstLine="709"/>
        <w:jc w:val="both"/>
        <w:rPr>
          <w:rFonts w:eastAsiaTheme="minorHAnsi"/>
          <w:sz w:val="24"/>
          <w:szCs w:val="24"/>
          <w:lang w:eastAsia="en-US"/>
        </w:rPr>
      </w:pPr>
    </w:p>
    <w:p w:rsidR="00F41978" w:rsidRPr="00AB7040" w:rsidRDefault="00F41978" w:rsidP="00F41978">
      <w:pPr>
        <w:pStyle w:val="af7"/>
        <w:tabs>
          <w:tab w:val="left" w:pos="2160"/>
        </w:tabs>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w:t>
      </w:r>
      <w:r>
        <w:rPr>
          <w:sz w:val="24"/>
        </w:rPr>
        <w:t xml:space="preserve">жилищного и </w:t>
      </w:r>
      <w:r w:rsidRPr="00AB7040">
        <w:rPr>
          <w:sz w:val="24"/>
        </w:rPr>
        <w:t>нежилого фонда является повышение</w:t>
      </w:r>
      <w:r>
        <w:rPr>
          <w:sz w:val="24"/>
        </w:rPr>
        <w:t xml:space="preserve"> их </w:t>
      </w:r>
      <w:r w:rsidRPr="00AB7040">
        <w:rPr>
          <w:sz w:val="24"/>
        </w:rPr>
        <w:t xml:space="preserve">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w:t>
      </w:r>
      <w:r>
        <w:rPr>
          <w:sz w:val="24"/>
        </w:rPr>
        <w:t xml:space="preserve"> нежилого фонда</w:t>
      </w:r>
      <w:r w:rsidRPr="00AB7040">
        <w:rPr>
          <w:sz w:val="24"/>
        </w:rPr>
        <w:t>, передаваемых в аренду.</w:t>
      </w:r>
    </w:p>
    <w:p w:rsidR="00F41978" w:rsidRPr="00AB7040" w:rsidRDefault="00F41978" w:rsidP="00F41978">
      <w:pPr>
        <w:ind w:firstLine="720"/>
        <w:jc w:val="both"/>
        <w:rPr>
          <w:color w:val="000000"/>
          <w:sz w:val="24"/>
          <w:szCs w:val="24"/>
        </w:rPr>
      </w:pPr>
      <w:r w:rsidRPr="00AB7040">
        <w:rPr>
          <w:color w:val="000000"/>
          <w:sz w:val="24"/>
          <w:szCs w:val="24"/>
        </w:rPr>
        <w:t xml:space="preserve">Многие объекты </w:t>
      </w:r>
      <w:r>
        <w:rPr>
          <w:color w:val="000000"/>
          <w:sz w:val="24"/>
          <w:szCs w:val="24"/>
        </w:rPr>
        <w:t xml:space="preserve">недвижимого имущества Сосновоборского городского округа </w:t>
      </w:r>
      <w:r w:rsidRPr="00AB7040">
        <w:rPr>
          <w:color w:val="000000"/>
          <w:sz w:val="24"/>
          <w:szCs w:val="24"/>
        </w:rPr>
        <w:t xml:space="preserve">введены в </w:t>
      </w:r>
      <w:r>
        <w:rPr>
          <w:color w:val="000000"/>
          <w:sz w:val="24"/>
          <w:szCs w:val="24"/>
        </w:rPr>
        <w:t>эксплуатацию</w:t>
      </w:r>
      <w:r w:rsidRPr="00AB7040">
        <w:rPr>
          <w:color w:val="000000"/>
          <w:sz w:val="24"/>
          <w:szCs w:val="24"/>
        </w:rPr>
        <w:t xml:space="preserve"> более 30 лет назад и требуют капитального ремонта, но из-за отсутствия денежных сре</w:t>
      </w:r>
      <w:proofErr w:type="gramStart"/>
      <w:r w:rsidRPr="00AB7040">
        <w:rPr>
          <w:color w:val="000000"/>
          <w:sz w:val="24"/>
          <w:szCs w:val="24"/>
        </w:rPr>
        <w:t>дств пр</w:t>
      </w:r>
      <w:proofErr w:type="gramEnd"/>
      <w:r w:rsidRPr="00AB7040">
        <w:rPr>
          <w:color w:val="000000"/>
          <w:sz w:val="24"/>
          <w:szCs w:val="24"/>
        </w:rPr>
        <w:t>оводятся только текущие ремонты, что не позволяет в полной мере устранить выявленные недостатки.</w:t>
      </w:r>
    </w:p>
    <w:p w:rsidR="00F41978" w:rsidRPr="00AB7040" w:rsidRDefault="00F41978" w:rsidP="00F41978">
      <w:pPr>
        <w:ind w:firstLine="720"/>
        <w:jc w:val="both"/>
        <w:rPr>
          <w:color w:val="000000"/>
          <w:sz w:val="24"/>
          <w:szCs w:val="24"/>
        </w:rPr>
      </w:pPr>
      <w:r w:rsidRPr="00AB7040">
        <w:rPr>
          <w:color w:val="000000"/>
          <w:sz w:val="24"/>
          <w:szCs w:val="24"/>
        </w:rPr>
        <w:t xml:space="preserve">Первоочередные работы по улучшению состояния объектов </w:t>
      </w:r>
      <w:r>
        <w:rPr>
          <w:color w:val="000000"/>
          <w:sz w:val="24"/>
          <w:szCs w:val="24"/>
        </w:rPr>
        <w:t xml:space="preserve">жилищного и </w:t>
      </w:r>
      <w:r w:rsidRPr="00AB7040">
        <w:rPr>
          <w:color w:val="000000"/>
          <w:sz w:val="24"/>
          <w:szCs w:val="24"/>
        </w:rPr>
        <w:t>нежилого фонда включают:</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ремонт внутре</w:t>
      </w:r>
      <w:r>
        <w:rPr>
          <w:color w:val="000000"/>
          <w:sz w:val="24"/>
          <w:szCs w:val="24"/>
        </w:rPr>
        <w:t>нних и внешних инженерных сетей;</w:t>
      </w:r>
      <w:r w:rsidRPr="00AB7040">
        <w:rPr>
          <w:color w:val="000000"/>
          <w:sz w:val="24"/>
          <w:szCs w:val="24"/>
        </w:rPr>
        <w:t xml:space="preserve"> </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ремонт кровель;</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ремонт строительных конструкций </w:t>
      </w:r>
      <w:r>
        <w:rPr>
          <w:color w:val="000000"/>
          <w:sz w:val="24"/>
          <w:szCs w:val="24"/>
        </w:rPr>
        <w:t xml:space="preserve">помещений, </w:t>
      </w:r>
      <w:r w:rsidRPr="00AB7040">
        <w:rPr>
          <w:color w:val="000000"/>
          <w:sz w:val="24"/>
          <w:szCs w:val="24"/>
        </w:rPr>
        <w:t>зданий и сооружений по несущей способности;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F41978" w:rsidRPr="00AB7040" w:rsidRDefault="00F41978" w:rsidP="00F41978">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 xml:space="preserve">повышению тепловой защиты </w:t>
      </w:r>
      <w:r>
        <w:rPr>
          <w:sz w:val="24"/>
          <w:szCs w:val="24"/>
        </w:rPr>
        <w:t xml:space="preserve">помещений, </w:t>
      </w:r>
      <w:r w:rsidRPr="00AB7040">
        <w:rPr>
          <w:sz w:val="24"/>
          <w:szCs w:val="24"/>
        </w:rPr>
        <w:t>зданий и строений (</w:t>
      </w:r>
      <w:r w:rsidRPr="00AB7040">
        <w:rPr>
          <w:color w:val="000000"/>
          <w:sz w:val="24"/>
          <w:szCs w:val="24"/>
        </w:rPr>
        <w:t>замен</w:t>
      </w:r>
      <w:r>
        <w:rPr>
          <w:color w:val="000000"/>
          <w:sz w:val="24"/>
          <w:szCs w:val="24"/>
        </w:rPr>
        <w:t>а</w:t>
      </w:r>
      <w:r w:rsidRPr="00AB7040">
        <w:rPr>
          <w:color w:val="000000"/>
          <w:sz w:val="24"/>
          <w:szCs w:val="24"/>
        </w:rPr>
        <w:t xml:space="preserve">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F41978" w:rsidRPr="00AB7040" w:rsidRDefault="00F41978" w:rsidP="00F41978">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F41978" w:rsidRDefault="00F41978" w:rsidP="00F41978">
      <w:pPr>
        <w:numPr>
          <w:ilvl w:val="0"/>
          <w:numId w:val="9"/>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современным требованиям;</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замену покрытия полов</w:t>
      </w:r>
      <w:r>
        <w:rPr>
          <w:color w:val="000000"/>
          <w:sz w:val="24"/>
          <w:szCs w:val="24"/>
        </w:rPr>
        <w:t xml:space="preserve"> в помещениях и </w:t>
      </w:r>
      <w:r w:rsidRPr="00AB7040">
        <w:rPr>
          <w:color w:val="000000"/>
          <w:sz w:val="24"/>
          <w:szCs w:val="24"/>
        </w:rPr>
        <w:t>на путях эвакуации (коридоры, вестибюли, рекреации);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lastRenderedPageBreak/>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 xml:space="preserve">нормализацию воздушно – теплового режима </w:t>
      </w:r>
      <w:r>
        <w:rPr>
          <w:color w:val="000000"/>
          <w:sz w:val="24"/>
          <w:szCs w:val="24"/>
        </w:rPr>
        <w:t>объектов</w:t>
      </w:r>
      <w:r w:rsidRPr="00AB7040">
        <w:rPr>
          <w:color w:val="000000"/>
          <w:sz w:val="24"/>
          <w:szCs w:val="24"/>
        </w:rPr>
        <w:t xml:space="preserve"> (ремонт систем отопления и приточной вентиляции);</w:t>
      </w:r>
    </w:p>
    <w:p w:rsidR="00F41978" w:rsidRPr="00AB7040" w:rsidRDefault="00F41978" w:rsidP="00F41978">
      <w:pPr>
        <w:numPr>
          <w:ilvl w:val="0"/>
          <w:numId w:val="9"/>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F41978" w:rsidRPr="00AB7040" w:rsidRDefault="00F41978" w:rsidP="00F41978">
      <w:pPr>
        <w:ind w:left="720"/>
        <w:jc w:val="both"/>
        <w:rPr>
          <w:color w:val="000000"/>
          <w:sz w:val="24"/>
          <w:szCs w:val="24"/>
        </w:rPr>
      </w:pPr>
      <w:r w:rsidRPr="00AB7040">
        <w:rPr>
          <w:color w:val="000000"/>
          <w:sz w:val="24"/>
          <w:szCs w:val="24"/>
        </w:rPr>
        <w:t xml:space="preserve">Реализация </w:t>
      </w:r>
      <w:r>
        <w:rPr>
          <w:color w:val="000000"/>
          <w:sz w:val="24"/>
          <w:szCs w:val="24"/>
        </w:rPr>
        <w:t xml:space="preserve">ремонтных работ </w:t>
      </w:r>
      <w:r w:rsidRPr="00AB7040">
        <w:rPr>
          <w:color w:val="000000"/>
          <w:sz w:val="24"/>
          <w:szCs w:val="24"/>
        </w:rPr>
        <w:t>осуществляется по следующим этапам:</w:t>
      </w:r>
    </w:p>
    <w:p w:rsidR="00F41978" w:rsidRPr="00AB7040" w:rsidRDefault="00F41978" w:rsidP="00F41978">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выявление объектов</w:t>
      </w:r>
      <w:r>
        <w:rPr>
          <w:sz w:val="24"/>
          <w:szCs w:val="24"/>
        </w:rPr>
        <w:t>, требующих проведения</w:t>
      </w:r>
      <w:r w:rsidRPr="00AB7040">
        <w:rPr>
          <w:sz w:val="24"/>
          <w:szCs w:val="24"/>
        </w:rPr>
        <w:t xml:space="preserve"> ремонта и </w:t>
      </w:r>
      <w:r>
        <w:rPr>
          <w:sz w:val="24"/>
          <w:szCs w:val="24"/>
        </w:rPr>
        <w:t xml:space="preserve">определение </w:t>
      </w:r>
      <w:r w:rsidRPr="00AB7040">
        <w:rPr>
          <w:sz w:val="24"/>
          <w:szCs w:val="24"/>
        </w:rPr>
        <w:t>видов работ на них;</w:t>
      </w:r>
    </w:p>
    <w:p w:rsidR="00F41978" w:rsidRPr="00AB7040" w:rsidRDefault="00F41978" w:rsidP="00F41978">
      <w:pPr>
        <w:ind w:firstLine="709"/>
        <w:jc w:val="both"/>
        <w:rPr>
          <w:sz w:val="24"/>
          <w:szCs w:val="24"/>
        </w:rPr>
      </w:pPr>
      <w:r w:rsidRPr="00AB7040">
        <w:rPr>
          <w:sz w:val="24"/>
          <w:szCs w:val="24"/>
        </w:rPr>
        <w:t xml:space="preserve">3) разработка проектно-сметной документации на выполнение работ по ремонту объектов муниципального </w:t>
      </w:r>
      <w:r>
        <w:rPr>
          <w:sz w:val="24"/>
          <w:szCs w:val="24"/>
        </w:rPr>
        <w:t xml:space="preserve">жилищного и </w:t>
      </w:r>
      <w:r w:rsidRPr="00AB7040">
        <w:rPr>
          <w:sz w:val="24"/>
          <w:szCs w:val="24"/>
        </w:rPr>
        <w:t>нежилого фонда;</w:t>
      </w:r>
    </w:p>
    <w:p w:rsidR="00F41978" w:rsidRPr="00AB7040" w:rsidRDefault="00F41978" w:rsidP="00F41978">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F41978" w:rsidRPr="00AB7040" w:rsidRDefault="00F41978" w:rsidP="00F41978">
      <w:pPr>
        <w:ind w:firstLine="709"/>
        <w:jc w:val="both"/>
        <w:rPr>
          <w:sz w:val="24"/>
          <w:szCs w:val="24"/>
        </w:rPr>
      </w:pPr>
      <w:r w:rsidRPr="00AB7040">
        <w:rPr>
          <w:sz w:val="24"/>
          <w:szCs w:val="24"/>
        </w:rPr>
        <w:t>5) заключение контрактов с исполнителями работ;</w:t>
      </w:r>
    </w:p>
    <w:p w:rsidR="00F41978" w:rsidRPr="00AB7040" w:rsidRDefault="00F41978" w:rsidP="00F41978">
      <w:pPr>
        <w:ind w:firstLine="709"/>
        <w:jc w:val="both"/>
        <w:rPr>
          <w:sz w:val="24"/>
          <w:szCs w:val="24"/>
        </w:rPr>
      </w:pPr>
      <w:r w:rsidRPr="00AB7040">
        <w:rPr>
          <w:sz w:val="24"/>
          <w:szCs w:val="24"/>
        </w:rPr>
        <w:t>6) выполнение работ;</w:t>
      </w:r>
    </w:p>
    <w:p w:rsidR="00F41978" w:rsidRPr="00AB7040" w:rsidRDefault="00F41978" w:rsidP="00F41978">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roofErr w:type="gramStart"/>
      <w:r w:rsidRPr="00AB7040">
        <w:rPr>
          <w:color w:val="000000"/>
          <w:sz w:val="24"/>
          <w:szCs w:val="24"/>
        </w:rPr>
        <w:t>.</w:t>
      </w:r>
      <w:r>
        <w:rPr>
          <w:color w:val="000000"/>
          <w:sz w:val="24"/>
          <w:szCs w:val="24"/>
        </w:rPr>
        <w:t>»</w:t>
      </w:r>
      <w:proofErr w:type="gramEnd"/>
    </w:p>
    <w:p w:rsidR="00F41978" w:rsidRPr="00AB7040" w:rsidRDefault="00F41978" w:rsidP="00F41978">
      <w:pPr>
        <w:ind w:firstLine="709"/>
        <w:jc w:val="both"/>
        <w:rPr>
          <w:color w:val="000000"/>
          <w:sz w:val="24"/>
          <w:szCs w:val="24"/>
        </w:rPr>
      </w:pPr>
    </w:p>
    <w:p w:rsidR="00F41978" w:rsidRDefault="00F41978" w:rsidP="00F41978">
      <w:pPr>
        <w:pStyle w:val="af5"/>
        <w:numPr>
          <w:ilvl w:val="0"/>
          <w:numId w:val="21"/>
        </w:numPr>
        <w:spacing w:before="120"/>
        <w:rPr>
          <w:szCs w:val="24"/>
        </w:rPr>
      </w:pPr>
      <w:r>
        <w:rPr>
          <w:szCs w:val="24"/>
        </w:rPr>
        <w:t>Раздел 2 Программы изложить в следующей редакции:</w:t>
      </w:r>
    </w:p>
    <w:p w:rsidR="00F41978" w:rsidRDefault="00F41978" w:rsidP="00F41978">
      <w:pPr>
        <w:pStyle w:val="af5"/>
        <w:ind w:firstLine="709"/>
        <w:rPr>
          <w:szCs w:val="24"/>
        </w:rPr>
      </w:pPr>
      <w:r>
        <w:rPr>
          <w:b/>
          <w:szCs w:val="24"/>
        </w:rPr>
        <w:t xml:space="preserve">«2. </w:t>
      </w:r>
      <w:r w:rsidRPr="00AB7040">
        <w:rPr>
          <w:b/>
          <w:szCs w:val="24"/>
        </w:rPr>
        <w:t>Приоритеты и цели муниципальной политики в сфере управления муниципальным имуществом</w:t>
      </w:r>
      <w:r>
        <w:rPr>
          <w:b/>
          <w:szCs w:val="24"/>
        </w:rPr>
        <w:t>.</w:t>
      </w:r>
    </w:p>
    <w:p w:rsidR="00F41978" w:rsidRDefault="00F41978" w:rsidP="00F41978">
      <w:pPr>
        <w:pStyle w:val="af5"/>
        <w:spacing w:before="120"/>
        <w:ind w:firstLine="709"/>
        <w:rPr>
          <w:szCs w:val="24"/>
        </w:rPr>
      </w:pPr>
      <w:r>
        <w:rPr>
          <w:szCs w:val="24"/>
        </w:rPr>
        <w:t>Целью Программы является п</w:t>
      </w:r>
      <w:r w:rsidRPr="0080194A">
        <w:rPr>
          <w:szCs w:val="24"/>
        </w:rPr>
        <w:t>овышение эффективности управления муниципальной собственностью</w:t>
      </w:r>
      <w:r>
        <w:rPr>
          <w:szCs w:val="24"/>
        </w:rPr>
        <w:t>.</w:t>
      </w:r>
    </w:p>
    <w:p w:rsidR="00F41978" w:rsidRPr="00AB7040" w:rsidRDefault="00F41978" w:rsidP="00F41978">
      <w:pPr>
        <w:pStyle w:val="af5"/>
        <w:ind w:firstLine="709"/>
        <w:rPr>
          <w:szCs w:val="24"/>
        </w:rPr>
      </w:pPr>
      <w:r w:rsidRPr="00AB7040">
        <w:rPr>
          <w:szCs w:val="24"/>
        </w:rPr>
        <w:t xml:space="preserve">Учитывая, что </w:t>
      </w:r>
      <w:r>
        <w:rPr>
          <w:szCs w:val="24"/>
        </w:rPr>
        <w:t>одним из основных</w:t>
      </w:r>
      <w:r w:rsidRPr="00AB7040">
        <w:rPr>
          <w:szCs w:val="24"/>
        </w:rPr>
        <w:t xml:space="preserve"> показателе</w:t>
      </w:r>
      <w:r>
        <w:rPr>
          <w:szCs w:val="24"/>
        </w:rPr>
        <w:t>й</w:t>
      </w:r>
      <w:r w:rsidRPr="00AB7040">
        <w:rPr>
          <w:szCs w:val="24"/>
        </w:rPr>
        <w:t xml:space="preserve"> эффективности деятельности органов местного самоуправления </w:t>
      </w:r>
      <w:r>
        <w:rPr>
          <w:szCs w:val="24"/>
        </w:rPr>
        <w:t xml:space="preserve">в сфере имущественных отношений </w:t>
      </w:r>
      <w:r w:rsidRPr="00AB7040">
        <w:rPr>
          <w:szCs w:val="24"/>
        </w:rPr>
        <w:t xml:space="preserve">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F41978" w:rsidRPr="00AB7040" w:rsidRDefault="00F41978" w:rsidP="00F41978">
      <w:pPr>
        <w:numPr>
          <w:ilvl w:val="0"/>
          <w:numId w:val="10"/>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w:t>
      </w:r>
      <w:r>
        <w:rPr>
          <w:sz w:val="24"/>
          <w:szCs w:val="24"/>
        </w:rPr>
        <w:t xml:space="preserve">или неэффективно используемых муниципальными </w:t>
      </w:r>
      <w:r w:rsidRPr="00AB7040">
        <w:rPr>
          <w:sz w:val="24"/>
          <w:szCs w:val="24"/>
        </w:rPr>
        <w:t xml:space="preserve">учреждениями и муниципальными унитарными предприятиями; </w:t>
      </w:r>
    </w:p>
    <w:p w:rsidR="00F41978" w:rsidRPr="00AB7040" w:rsidRDefault="00F41978" w:rsidP="00F41978">
      <w:pPr>
        <w:numPr>
          <w:ilvl w:val="0"/>
          <w:numId w:val="10"/>
        </w:numPr>
        <w:ind w:left="0" w:firstLine="567"/>
        <w:jc w:val="both"/>
        <w:rPr>
          <w:sz w:val="24"/>
          <w:szCs w:val="24"/>
        </w:rPr>
      </w:pPr>
      <w:r w:rsidRPr="00AB7040">
        <w:rPr>
          <w:sz w:val="24"/>
          <w:szCs w:val="24"/>
        </w:rPr>
        <w:t xml:space="preserve">вовлечение в хозяйственный оборот, в том числе на инвестиционных условиях, </w:t>
      </w:r>
      <w:r>
        <w:rPr>
          <w:sz w:val="24"/>
          <w:szCs w:val="24"/>
        </w:rPr>
        <w:t xml:space="preserve">условиях концессионных соглашений и соглашений о муниципально-частном партнерстве </w:t>
      </w:r>
      <w:r w:rsidRPr="00AB7040">
        <w:rPr>
          <w:sz w:val="24"/>
          <w:szCs w:val="24"/>
        </w:rPr>
        <w:t>объектов, не используемых вследствие высокого морального и физического износа, объектов незавершенного строительства;</w:t>
      </w:r>
    </w:p>
    <w:p w:rsidR="00F41978" w:rsidRPr="00AB7040" w:rsidRDefault="00F41978" w:rsidP="00F41978">
      <w:pPr>
        <w:numPr>
          <w:ilvl w:val="0"/>
          <w:numId w:val="10"/>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F41978" w:rsidRPr="00AB7040" w:rsidRDefault="00F41978" w:rsidP="00F41978">
      <w:pPr>
        <w:numPr>
          <w:ilvl w:val="0"/>
          <w:numId w:val="10"/>
        </w:numPr>
        <w:ind w:left="0" w:firstLine="567"/>
        <w:jc w:val="both"/>
        <w:rPr>
          <w:sz w:val="24"/>
          <w:szCs w:val="24"/>
        </w:rPr>
      </w:pPr>
      <w:r w:rsidRPr="00AB7040">
        <w:rPr>
          <w:sz w:val="24"/>
          <w:szCs w:val="24"/>
        </w:rPr>
        <w:t>проведение работ по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F41978" w:rsidRPr="00AB7040" w:rsidRDefault="00F41978" w:rsidP="00F41978">
      <w:pPr>
        <w:numPr>
          <w:ilvl w:val="0"/>
          <w:numId w:val="10"/>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F41978" w:rsidRPr="00B44D81" w:rsidRDefault="00F41978" w:rsidP="00F41978">
      <w:pPr>
        <w:numPr>
          <w:ilvl w:val="0"/>
          <w:numId w:val="10"/>
        </w:numPr>
        <w:ind w:left="0" w:firstLine="567"/>
        <w:jc w:val="both"/>
        <w:rPr>
          <w:sz w:val="24"/>
          <w:szCs w:val="24"/>
        </w:rPr>
      </w:pPr>
      <w:r w:rsidRPr="00B44D81">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F41978" w:rsidRDefault="00F41978" w:rsidP="00F41978">
      <w:pPr>
        <w:numPr>
          <w:ilvl w:val="0"/>
          <w:numId w:val="10"/>
        </w:numPr>
        <w:ind w:left="0" w:firstLine="567"/>
        <w:jc w:val="both"/>
        <w:rPr>
          <w:sz w:val="24"/>
          <w:szCs w:val="24"/>
        </w:rPr>
      </w:pPr>
      <w:r>
        <w:rPr>
          <w:sz w:val="24"/>
          <w:szCs w:val="24"/>
        </w:rPr>
        <w:t xml:space="preserve">продолжение предоставления льгот по арендной плате </w:t>
      </w:r>
      <w:r w:rsidRPr="00AB7040">
        <w:rPr>
          <w:sz w:val="24"/>
          <w:szCs w:val="24"/>
        </w:rPr>
        <w:t>в случае отсутствия задолженности на 1 ноября текущего года</w:t>
      </w:r>
      <w:r w:rsidRPr="00D341F6">
        <w:rPr>
          <w:sz w:val="24"/>
          <w:szCs w:val="24"/>
        </w:rPr>
        <w:t xml:space="preserve"> </w:t>
      </w:r>
      <w:r>
        <w:rPr>
          <w:sz w:val="24"/>
          <w:szCs w:val="24"/>
        </w:rPr>
        <w:t xml:space="preserve">и </w:t>
      </w:r>
      <w:r w:rsidRPr="00AB7040">
        <w:rPr>
          <w:sz w:val="24"/>
          <w:szCs w:val="24"/>
        </w:rPr>
        <w:t>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r>
        <w:rPr>
          <w:sz w:val="24"/>
          <w:szCs w:val="24"/>
        </w:rPr>
        <w:t>;</w:t>
      </w:r>
    </w:p>
    <w:p w:rsidR="00F41978" w:rsidRPr="00543C8D" w:rsidRDefault="00F41978" w:rsidP="00F41978">
      <w:pPr>
        <w:numPr>
          <w:ilvl w:val="0"/>
          <w:numId w:val="10"/>
        </w:numPr>
        <w:ind w:left="0" w:firstLine="567"/>
        <w:jc w:val="both"/>
        <w:rPr>
          <w:sz w:val="24"/>
          <w:szCs w:val="24"/>
        </w:rPr>
      </w:pPr>
      <w:r w:rsidRPr="00543C8D">
        <w:rPr>
          <w:sz w:val="24"/>
          <w:szCs w:val="24"/>
        </w:rPr>
        <w:lastRenderedPageBreak/>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F41978" w:rsidRPr="00AB7040" w:rsidRDefault="00F41978" w:rsidP="00F41978">
      <w:pPr>
        <w:numPr>
          <w:ilvl w:val="0"/>
          <w:numId w:val="10"/>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F41978" w:rsidRDefault="00F41978" w:rsidP="00F41978">
      <w:pPr>
        <w:numPr>
          <w:ilvl w:val="0"/>
          <w:numId w:val="10"/>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w:t>
      </w:r>
      <w:r>
        <w:rPr>
          <w:sz w:val="24"/>
          <w:szCs w:val="24"/>
        </w:rPr>
        <w:t>ванием муниципального имущества;</w:t>
      </w:r>
    </w:p>
    <w:p w:rsidR="00F41978" w:rsidRDefault="00F41978" w:rsidP="00F41978">
      <w:pPr>
        <w:numPr>
          <w:ilvl w:val="0"/>
          <w:numId w:val="10"/>
        </w:numPr>
        <w:tabs>
          <w:tab w:val="clear" w:pos="720"/>
          <w:tab w:val="num" w:pos="0"/>
        </w:tabs>
        <w:ind w:left="0" w:firstLine="567"/>
        <w:jc w:val="both"/>
        <w:rPr>
          <w:sz w:val="24"/>
          <w:szCs w:val="24"/>
        </w:rPr>
      </w:pPr>
      <w:r w:rsidRPr="00AB7040">
        <w:rPr>
          <w:sz w:val="24"/>
        </w:rPr>
        <w:t>повышение</w:t>
      </w:r>
      <w:r>
        <w:rPr>
          <w:sz w:val="24"/>
        </w:rPr>
        <w:t xml:space="preserve"> </w:t>
      </w:r>
      <w:r w:rsidRPr="00AB7040">
        <w:rPr>
          <w:sz w:val="24"/>
        </w:rPr>
        <w:t>долговечности, эксплуатационной надежности и энергоэффективности</w:t>
      </w:r>
      <w:r>
        <w:rPr>
          <w:sz w:val="24"/>
        </w:rPr>
        <w:t xml:space="preserve"> объектов муниципальной собственности</w:t>
      </w:r>
      <w:r w:rsidRPr="00AB7040">
        <w:rPr>
          <w:sz w:val="24"/>
        </w:rPr>
        <w:t>, соблюдение требований пожарной безопасности, а также повышение коммерческой привлекательности объектов</w:t>
      </w:r>
      <w:r>
        <w:rPr>
          <w:sz w:val="24"/>
        </w:rPr>
        <w:t xml:space="preserve"> нежилого фонда.</w:t>
      </w:r>
    </w:p>
    <w:p w:rsidR="00F41978" w:rsidRDefault="00F41978" w:rsidP="00F41978">
      <w:pPr>
        <w:tabs>
          <w:tab w:val="left" w:pos="0"/>
        </w:tabs>
        <w:ind w:firstLine="567"/>
        <w:jc w:val="both"/>
        <w:rPr>
          <w:sz w:val="24"/>
          <w:szCs w:val="24"/>
        </w:rPr>
      </w:pPr>
    </w:p>
    <w:p w:rsidR="00F41978" w:rsidRPr="00421E68" w:rsidRDefault="00F41978" w:rsidP="00F41978">
      <w:pPr>
        <w:pStyle w:val="af8"/>
        <w:numPr>
          <w:ilvl w:val="0"/>
          <w:numId w:val="21"/>
        </w:numPr>
        <w:tabs>
          <w:tab w:val="left" w:pos="0"/>
        </w:tabs>
        <w:jc w:val="both"/>
        <w:rPr>
          <w:sz w:val="24"/>
          <w:szCs w:val="24"/>
        </w:rPr>
      </w:pPr>
      <w:r>
        <w:rPr>
          <w:sz w:val="24"/>
          <w:szCs w:val="24"/>
        </w:rPr>
        <w:t>Раздел 3 Программы изложить в следующей редакции:</w:t>
      </w:r>
    </w:p>
    <w:p w:rsidR="00F41978" w:rsidRPr="00AB7040" w:rsidRDefault="00F41978" w:rsidP="00F41978">
      <w:pPr>
        <w:widowControl w:val="0"/>
        <w:autoSpaceDE w:val="0"/>
        <w:jc w:val="center"/>
        <w:rPr>
          <w:b/>
          <w:sz w:val="24"/>
          <w:szCs w:val="24"/>
        </w:rPr>
      </w:pPr>
      <w:r>
        <w:rPr>
          <w:b/>
          <w:sz w:val="24"/>
          <w:szCs w:val="24"/>
        </w:rPr>
        <w:t>«3. Задачи Программы</w:t>
      </w:r>
    </w:p>
    <w:p w:rsidR="00F41978" w:rsidRPr="00DB3D44" w:rsidRDefault="00F41978" w:rsidP="00F41978">
      <w:pPr>
        <w:tabs>
          <w:tab w:val="left" w:pos="851"/>
          <w:tab w:val="left" w:pos="1134"/>
        </w:tabs>
        <w:ind w:firstLine="567"/>
        <w:jc w:val="both"/>
        <w:rPr>
          <w:bCs/>
          <w:iCs/>
          <w:sz w:val="24"/>
          <w:szCs w:val="24"/>
        </w:rPr>
      </w:pPr>
      <w:r w:rsidRPr="00DB3D44">
        <w:rPr>
          <w:bCs/>
          <w:iCs/>
          <w:sz w:val="24"/>
          <w:szCs w:val="24"/>
        </w:rPr>
        <w:t>Задачами Программы являются:</w:t>
      </w:r>
    </w:p>
    <w:p w:rsidR="00F41978" w:rsidRPr="00031342" w:rsidRDefault="00F41978" w:rsidP="00F41978">
      <w:pPr>
        <w:pStyle w:val="Default"/>
        <w:snapToGrid w:val="0"/>
        <w:ind w:firstLine="567"/>
        <w:jc w:val="both"/>
      </w:pPr>
      <w:r w:rsidRPr="0080194A">
        <w:t>1</w:t>
      </w:r>
      <w:r>
        <w:t>)</w:t>
      </w:r>
      <w:r w:rsidRPr="00031342">
        <w:t xml:space="preserve"> </w:t>
      </w:r>
      <w:r>
        <w:rPr>
          <w:color w:val="auto"/>
        </w:rPr>
        <w:t>о</w:t>
      </w:r>
      <w:r w:rsidRPr="00031342">
        <w:rPr>
          <w:color w:val="auto"/>
        </w:rPr>
        <w:t>беспечение полноты, достоверности и актуальности информации</w:t>
      </w:r>
      <w:r w:rsidRPr="00031342">
        <w:rPr>
          <w:color w:val="FF0000"/>
        </w:rPr>
        <w:t xml:space="preserve"> </w:t>
      </w:r>
      <w:r w:rsidRPr="00031342">
        <w:t>об объектах муниципальной собственности, включая объекты недвижимого и движимого имущества, а также земельные участки.</w:t>
      </w:r>
    </w:p>
    <w:p w:rsidR="00F41978" w:rsidRPr="00031342" w:rsidRDefault="00F41978" w:rsidP="00F41978">
      <w:pPr>
        <w:pStyle w:val="Default"/>
        <w:ind w:firstLine="567"/>
        <w:jc w:val="both"/>
      </w:pPr>
      <w:r w:rsidRPr="00031342">
        <w:t>2</w:t>
      </w:r>
      <w:r>
        <w:t>)</w:t>
      </w:r>
      <w:r w:rsidRPr="00031342">
        <w:t xml:space="preserve"> </w:t>
      </w:r>
      <w:r>
        <w:t>р</w:t>
      </w:r>
      <w:r w:rsidRPr="00031342">
        <w:t>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031342">
        <w:rPr>
          <w:color w:val="FF0000"/>
        </w:rPr>
        <w:t xml:space="preserve"> </w:t>
      </w:r>
    </w:p>
    <w:p w:rsidR="00F41978" w:rsidRPr="00F53CFD" w:rsidRDefault="00F41978" w:rsidP="00F41978">
      <w:pPr>
        <w:ind w:firstLine="567"/>
        <w:jc w:val="both"/>
        <w:rPr>
          <w:sz w:val="24"/>
          <w:szCs w:val="24"/>
        </w:rPr>
      </w:pPr>
      <w:r w:rsidRPr="00F53CFD">
        <w:rPr>
          <w:sz w:val="24"/>
          <w:szCs w:val="24"/>
        </w:rPr>
        <w:t>3) содержание муниципального имущества, состоящего в казне муниципального образования.</w:t>
      </w:r>
    </w:p>
    <w:p w:rsidR="00F41978" w:rsidRPr="00DB0EFD" w:rsidRDefault="00F41978" w:rsidP="00F41978">
      <w:pPr>
        <w:autoSpaceDE w:val="0"/>
        <w:autoSpaceDN w:val="0"/>
        <w:adjustRightInd w:val="0"/>
        <w:ind w:firstLine="567"/>
        <w:jc w:val="both"/>
        <w:rPr>
          <w:sz w:val="24"/>
          <w:szCs w:val="24"/>
        </w:rPr>
      </w:pPr>
      <w:r w:rsidRPr="00DB0EFD">
        <w:rPr>
          <w:color w:val="000000" w:themeColor="text1"/>
          <w:sz w:val="24"/>
          <w:szCs w:val="24"/>
        </w:rPr>
        <w:t>Информация о взаимосвязи целей, задач, ожидаемых результатов, показателей и структурных элементов муниципальной программы</w:t>
      </w:r>
      <w:r>
        <w:rPr>
          <w:color w:val="000000" w:themeColor="text1"/>
          <w:sz w:val="24"/>
          <w:szCs w:val="24"/>
        </w:rPr>
        <w:t xml:space="preserve"> изложена в приложении № 1 к Программе</w:t>
      </w:r>
      <w:proofErr w:type="gramStart"/>
      <w:r>
        <w:rPr>
          <w:color w:val="000000" w:themeColor="text1"/>
          <w:sz w:val="24"/>
          <w:szCs w:val="24"/>
        </w:rPr>
        <w:t>.»</w:t>
      </w:r>
      <w:proofErr w:type="gramEnd"/>
    </w:p>
    <w:p w:rsidR="00F41978" w:rsidRDefault="00F41978" w:rsidP="00F41978">
      <w:pPr>
        <w:ind w:firstLine="567"/>
        <w:jc w:val="both"/>
        <w:rPr>
          <w:sz w:val="24"/>
          <w:szCs w:val="24"/>
        </w:rPr>
      </w:pPr>
    </w:p>
    <w:p w:rsidR="00F41978" w:rsidRPr="00421E68" w:rsidRDefault="00F41978" w:rsidP="00F41978">
      <w:pPr>
        <w:pStyle w:val="af8"/>
        <w:numPr>
          <w:ilvl w:val="0"/>
          <w:numId w:val="21"/>
        </w:numPr>
        <w:jc w:val="both"/>
        <w:rPr>
          <w:sz w:val="24"/>
          <w:szCs w:val="24"/>
        </w:rPr>
      </w:pPr>
      <w:r>
        <w:rPr>
          <w:sz w:val="24"/>
          <w:szCs w:val="24"/>
        </w:rPr>
        <w:t>Раздел 4 Программы изложить в следующей редакции:</w:t>
      </w:r>
    </w:p>
    <w:p w:rsidR="00F41978" w:rsidRPr="00AE2F71" w:rsidRDefault="00F41978" w:rsidP="00F41978">
      <w:pPr>
        <w:jc w:val="center"/>
        <w:rPr>
          <w:b/>
          <w:sz w:val="24"/>
          <w:szCs w:val="24"/>
        </w:rPr>
      </w:pPr>
      <w:r w:rsidRPr="00AE2F71">
        <w:rPr>
          <w:b/>
          <w:sz w:val="24"/>
          <w:szCs w:val="24"/>
        </w:rPr>
        <w:t>«4. Сроки реализации Программы.</w:t>
      </w:r>
    </w:p>
    <w:p w:rsidR="00F41978" w:rsidRPr="00E75321" w:rsidRDefault="00F41978" w:rsidP="00F41978">
      <w:pPr>
        <w:pStyle w:val="ConsPlusCell"/>
        <w:snapToGrid w:val="0"/>
        <w:ind w:firstLine="567"/>
        <w:rPr>
          <w:rFonts w:ascii="Times New Roman" w:hAnsi="Times New Roman" w:cs="Times New Roman"/>
          <w:sz w:val="24"/>
          <w:szCs w:val="24"/>
        </w:rPr>
      </w:pPr>
      <w:r w:rsidRPr="00E75321">
        <w:rPr>
          <w:rFonts w:ascii="Times New Roman" w:hAnsi="Times New Roman" w:cs="Times New Roman"/>
          <w:sz w:val="24"/>
          <w:szCs w:val="24"/>
        </w:rPr>
        <w:t>Срок реализации: 2014 – 2030 годы</w:t>
      </w:r>
      <w:r>
        <w:rPr>
          <w:rFonts w:ascii="Times New Roman" w:hAnsi="Times New Roman" w:cs="Times New Roman"/>
          <w:sz w:val="24"/>
          <w:szCs w:val="24"/>
        </w:rPr>
        <w:t>:</w:t>
      </w:r>
    </w:p>
    <w:p w:rsidR="00F41978" w:rsidRPr="00E75321" w:rsidRDefault="00F41978" w:rsidP="00F41978">
      <w:pPr>
        <w:ind w:firstLine="567"/>
        <w:jc w:val="both"/>
        <w:rPr>
          <w:sz w:val="24"/>
          <w:szCs w:val="24"/>
        </w:rPr>
      </w:pPr>
      <w:r w:rsidRPr="00E75321">
        <w:rPr>
          <w:sz w:val="24"/>
          <w:szCs w:val="24"/>
        </w:rPr>
        <w:t xml:space="preserve">2014-2022 годы </w:t>
      </w:r>
    </w:p>
    <w:p w:rsidR="00F41978" w:rsidRDefault="00F41978" w:rsidP="00F41978">
      <w:pPr>
        <w:ind w:firstLine="567"/>
        <w:jc w:val="both"/>
        <w:rPr>
          <w:sz w:val="24"/>
          <w:szCs w:val="24"/>
        </w:rPr>
      </w:pPr>
      <w:r w:rsidRPr="00E75321">
        <w:rPr>
          <w:sz w:val="24"/>
          <w:szCs w:val="24"/>
        </w:rPr>
        <w:t>2023 – 2030 годы</w:t>
      </w:r>
      <w:proofErr w:type="gramStart"/>
      <w:r>
        <w:rPr>
          <w:sz w:val="24"/>
          <w:szCs w:val="24"/>
        </w:rPr>
        <w:t>.»</w:t>
      </w:r>
      <w:proofErr w:type="gramEnd"/>
    </w:p>
    <w:p w:rsidR="00F41978" w:rsidRDefault="00F41978" w:rsidP="00F41978">
      <w:pPr>
        <w:ind w:firstLine="567"/>
        <w:jc w:val="both"/>
        <w:rPr>
          <w:color w:val="000000"/>
          <w:sz w:val="24"/>
          <w:szCs w:val="24"/>
        </w:rPr>
      </w:pPr>
    </w:p>
    <w:p w:rsidR="00F41978" w:rsidRDefault="00F41978" w:rsidP="00F41978">
      <w:pPr>
        <w:pStyle w:val="af8"/>
        <w:numPr>
          <w:ilvl w:val="0"/>
          <w:numId w:val="21"/>
        </w:numPr>
        <w:jc w:val="both"/>
        <w:rPr>
          <w:color w:val="000000"/>
          <w:sz w:val="24"/>
          <w:szCs w:val="24"/>
        </w:rPr>
      </w:pPr>
      <w:r>
        <w:rPr>
          <w:color w:val="000000"/>
          <w:sz w:val="24"/>
          <w:szCs w:val="24"/>
        </w:rPr>
        <w:t>Раздел 5 Программы исключить.</w:t>
      </w:r>
    </w:p>
    <w:p w:rsidR="00F41978" w:rsidRPr="00421E68" w:rsidRDefault="00F41978" w:rsidP="00F41978">
      <w:pPr>
        <w:pStyle w:val="af8"/>
        <w:numPr>
          <w:ilvl w:val="0"/>
          <w:numId w:val="21"/>
        </w:numPr>
        <w:jc w:val="both"/>
        <w:rPr>
          <w:color w:val="000000"/>
          <w:sz w:val="24"/>
          <w:szCs w:val="24"/>
        </w:rPr>
      </w:pPr>
      <w:r>
        <w:rPr>
          <w:color w:val="000000"/>
          <w:sz w:val="24"/>
          <w:szCs w:val="24"/>
        </w:rPr>
        <w:t>Раздел 6 Программы изложить в следующей редакции:</w:t>
      </w:r>
    </w:p>
    <w:p w:rsidR="00F41978" w:rsidRPr="00AB7040" w:rsidRDefault="00F41978" w:rsidP="00F41978">
      <w:pPr>
        <w:widowControl w:val="0"/>
        <w:autoSpaceDE w:val="0"/>
        <w:jc w:val="center"/>
        <w:rPr>
          <w:b/>
          <w:sz w:val="24"/>
          <w:szCs w:val="24"/>
        </w:rPr>
      </w:pPr>
      <w:r>
        <w:rPr>
          <w:b/>
          <w:sz w:val="24"/>
          <w:szCs w:val="24"/>
        </w:rPr>
        <w:t xml:space="preserve">«5. </w:t>
      </w:r>
      <w:r w:rsidRPr="00AB7040">
        <w:rPr>
          <w:b/>
          <w:sz w:val="24"/>
          <w:szCs w:val="24"/>
        </w:rPr>
        <w:t>Перечень подпрограмм</w:t>
      </w:r>
      <w:r>
        <w:rPr>
          <w:b/>
          <w:sz w:val="24"/>
          <w:szCs w:val="24"/>
        </w:rPr>
        <w:t xml:space="preserve"> с 2014 по 2022 годы.</w:t>
      </w:r>
    </w:p>
    <w:p w:rsidR="00F41978" w:rsidRPr="00AB7040" w:rsidRDefault="00F41978" w:rsidP="00F41978">
      <w:pPr>
        <w:spacing w:before="120"/>
        <w:ind w:firstLine="567"/>
        <w:jc w:val="both"/>
        <w:rPr>
          <w:sz w:val="24"/>
          <w:szCs w:val="24"/>
        </w:rPr>
      </w:pPr>
      <w:r w:rsidRPr="00AB7040">
        <w:rPr>
          <w:sz w:val="24"/>
          <w:szCs w:val="24"/>
        </w:rPr>
        <w:t>Программа включает три подпрограммы:</w:t>
      </w:r>
    </w:p>
    <w:p w:rsidR="00F41978" w:rsidRPr="00AB7040" w:rsidRDefault="00F41978" w:rsidP="00F41978">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F41978" w:rsidRPr="00BB605E" w:rsidRDefault="00F41978" w:rsidP="00F41978">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F41978" w:rsidRPr="00EE5AA8" w:rsidRDefault="00F41978" w:rsidP="00F41978">
      <w:pPr>
        <w:ind w:firstLine="567"/>
        <w:jc w:val="both"/>
        <w:rPr>
          <w:sz w:val="24"/>
          <w:szCs w:val="24"/>
        </w:rPr>
      </w:pPr>
      <w:r w:rsidRPr="00EE5AA8">
        <w:rPr>
          <w:sz w:val="24"/>
          <w:szCs w:val="24"/>
        </w:rPr>
        <w:t>3. «Ремонт и содержание объектов муниципальной собственности</w:t>
      </w:r>
      <w:r>
        <w:rPr>
          <w:sz w:val="24"/>
          <w:szCs w:val="24"/>
        </w:rPr>
        <w:t>,</w:t>
      </w:r>
      <w:r w:rsidRPr="00EE5AA8">
        <w:rPr>
          <w:sz w:val="24"/>
          <w:szCs w:val="24"/>
        </w:rPr>
        <w:t xml:space="preserve"> состоящих в казне муниципального образования Сосновоборский городской округ Ленинградской области</w:t>
      </w:r>
      <w:r w:rsidRPr="00EE5AA8">
        <w:rPr>
          <w:color w:val="000000"/>
          <w:sz w:val="24"/>
          <w:szCs w:val="24"/>
        </w:rPr>
        <w:t>»</w:t>
      </w:r>
      <w:r w:rsidRPr="00EE5AA8">
        <w:rPr>
          <w:sz w:val="24"/>
          <w:szCs w:val="24"/>
        </w:rPr>
        <w:t>.</w:t>
      </w:r>
    </w:p>
    <w:p w:rsidR="00F41978" w:rsidRDefault="00F41978" w:rsidP="00F41978">
      <w:pPr>
        <w:ind w:firstLine="567"/>
        <w:jc w:val="both"/>
        <w:rPr>
          <w:sz w:val="24"/>
          <w:szCs w:val="24"/>
        </w:rPr>
      </w:pPr>
    </w:p>
    <w:p w:rsidR="00F41978" w:rsidRDefault="00F41978" w:rsidP="00F41978">
      <w:pPr>
        <w:pStyle w:val="af8"/>
        <w:numPr>
          <w:ilvl w:val="0"/>
          <w:numId w:val="21"/>
        </w:numPr>
        <w:tabs>
          <w:tab w:val="left" w:pos="993"/>
        </w:tabs>
        <w:ind w:left="0" w:firstLine="567"/>
        <w:jc w:val="both"/>
        <w:rPr>
          <w:sz w:val="24"/>
          <w:szCs w:val="24"/>
        </w:rPr>
      </w:pPr>
      <w:r w:rsidRPr="00A972B3">
        <w:rPr>
          <w:sz w:val="24"/>
          <w:szCs w:val="24"/>
        </w:rPr>
        <w:t>Раздел</w:t>
      </w:r>
      <w:r>
        <w:rPr>
          <w:sz w:val="24"/>
          <w:szCs w:val="24"/>
        </w:rPr>
        <w:t xml:space="preserve"> 7 изложить в следующей редакции:</w:t>
      </w:r>
    </w:p>
    <w:p w:rsidR="00F41978" w:rsidRDefault="00F41978" w:rsidP="00F41978">
      <w:pPr>
        <w:pStyle w:val="af8"/>
        <w:tabs>
          <w:tab w:val="left" w:pos="993"/>
        </w:tabs>
        <w:ind w:left="567"/>
        <w:jc w:val="both"/>
        <w:rPr>
          <w:sz w:val="24"/>
          <w:szCs w:val="24"/>
        </w:rPr>
      </w:pPr>
      <w:r>
        <w:rPr>
          <w:sz w:val="24"/>
          <w:szCs w:val="24"/>
        </w:rPr>
        <w:t>«</w:t>
      </w:r>
      <w:r w:rsidRPr="00AF0893">
        <w:rPr>
          <w:b/>
          <w:sz w:val="24"/>
          <w:szCs w:val="24"/>
        </w:rPr>
        <w:t xml:space="preserve">6. </w:t>
      </w:r>
      <w:r>
        <w:rPr>
          <w:b/>
          <w:sz w:val="24"/>
          <w:szCs w:val="24"/>
        </w:rPr>
        <w:t>Характеристики к</w:t>
      </w:r>
      <w:r w:rsidRPr="00AF0893">
        <w:rPr>
          <w:b/>
          <w:sz w:val="24"/>
          <w:szCs w:val="24"/>
        </w:rPr>
        <w:t>омплекс</w:t>
      </w:r>
      <w:r>
        <w:rPr>
          <w:b/>
          <w:sz w:val="24"/>
          <w:szCs w:val="24"/>
        </w:rPr>
        <w:t>ов</w:t>
      </w:r>
      <w:r w:rsidRPr="00AF0893">
        <w:rPr>
          <w:b/>
          <w:sz w:val="24"/>
          <w:szCs w:val="24"/>
        </w:rPr>
        <w:t xml:space="preserve"> процессных мероприятий с 2023 по 2030 годы</w:t>
      </w:r>
      <w:r>
        <w:rPr>
          <w:sz w:val="24"/>
          <w:szCs w:val="24"/>
        </w:rPr>
        <w:t>.</w:t>
      </w:r>
    </w:p>
    <w:p w:rsidR="00F41978" w:rsidRDefault="00F41978" w:rsidP="00F41978">
      <w:pPr>
        <w:widowControl w:val="0"/>
        <w:tabs>
          <w:tab w:val="left" w:pos="709"/>
        </w:tabs>
        <w:autoSpaceDE w:val="0"/>
        <w:ind w:firstLine="567"/>
        <w:jc w:val="both"/>
        <w:rPr>
          <w:b/>
          <w:sz w:val="24"/>
          <w:szCs w:val="24"/>
        </w:rPr>
      </w:pPr>
    </w:p>
    <w:p w:rsidR="00F41978" w:rsidRPr="00801956" w:rsidRDefault="00F41978" w:rsidP="00F41978">
      <w:pPr>
        <w:widowControl w:val="0"/>
        <w:tabs>
          <w:tab w:val="left" w:pos="709"/>
        </w:tabs>
        <w:autoSpaceDE w:val="0"/>
        <w:ind w:firstLine="567"/>
        <w:jc w:val="both"/>
        <w:rPr>
          <w:sz w:val="24"/>
          <w:szCs w:val="24"/>
        </w:rPr>
      </w:pPr>
      <w:r w:rsidRPr="00801956">
        <w:rPr>
          <w:b/>
          <w:sz w:val="24"/>
          <w:szCs w:val="24"/>
        </w:rPr>
        <w:t>Комплекс процессных мероприятий</w:t>
      </w:r>
      <w:r>
        <w:rPr>
          <w:b/>
          <w:sz w:val="24"/>
          <w:szCs w:val="24"/>
        </w:rPr>
        <w:t xml:space="preserve"> 1:</w:t>
      </w:r>
      <w:r w:rsidRPr="00801956">
        <w:rPr>
          <w:b/>
          <w:sz w:val="24"/>
          <w:szCs w:val="24"/>
        </w:rPr>
        <w:t xml:space="preserve"> </w:t>
      </w:r>
      <w:bookmarkStart w:id="1" w:name="Par18"/>
      <w:bookmarkEnd w:id="1"/>
      <w:r w:rsidRPr="00421E68">
        <w:rPr>
          <w:b/>
          <w:sz w:val="24"/>
          <w:szCs w:val="24"/>
        </w:rPr>
        <w:t>Постановка на кадастровый учет и оценка объектов муниципальной собственности Сосновоборского городского округа</w:t>
      </w:r>
      <w:r w:rsidRPr="00801956">
        <w:rPr>
          <w:sz w:val="24"/>
          <w:szCs w:val="24"/>
        </w:rPr>
        <w:t xml:space="preserve">:  </w:t>
      </w:r>
    </w:p>
    <w:p w:rsidR="00F41978" w:rsidRPr="00AF0893" w:rsidRDefault="00F41978" w:rsidP="00F41978">
      <w:pPr>
        <w:pStyle w:val="af9"/>
        <w:shd w:val="clear" w:color="auto" w:fill="FFFFFF"/>
        <w:tabs>
          <w:tab w:val="left" w:pos="384"/>
          <w:tab w:val="left" w:pos="993"/>
        </w:tabs>
        <w:snapToGrid w:val="0"/>
        <w:spacing w:before="0" w:after="0"/>
        <w:ind w:firstLine="567"/>
        <w:jc w:val="both"/>
        <w:rPr>
          <w:rFonts w:ascii="Times New Roman" w:hAnsi="Times New Roman" w:cs="Times New Roman"/>
          <w:color w:val="auto"/>
          <w:sz w:val="24"/>
          <w:szCs w:val="24"/>
        </w:rPr>
      </w:pPr>
      <w:r w:rsidRPr="00AF0893">
        <w:rPr>
          <w:rFonts w:ascii="Times New Roman" w:hAnsi="Times New Roman" w:cs="Times New Roman"/>
          <w:sz w:val="24"/>
          <w:szCs w:val="24"/>
        </w:rPr>
        <w:lastRenderedPageBreak/>
        <w:t>Процессное мероприятие 1. Инвентаризация объектов муниципального недвижимого имущества муниципального образования Сосновоборский городской округ</w:t>
      </w:r>
      <w:r w:rsidRPr="00AF0893">
        <w:rPr>
          <w:rFonts w:ascii="Times New Roman" w:hAnsi="Times New Roman" w:cs="Times New Roman"/>
          <w:color w:val="auto"/>
          <w:sz w:val="24"/>
          <w:szCs w:val="24"/>
        </w:rPr>
        <w:t>;</w:t>
      </w:r>
    </w:p>
    <w:p w:rsidR="00F41978" w:rsidRDefault="00F41978" w:rsidP="00F41978">
      <w:pPr>
        <w:pStyle w:val="af8"/>
        <w:tabs>
          <w:tab w:val="left" w:pos="993"/>
        </w:tabs>
        <w:ind w:left="0" w:firstLine="567"/>
        <w:jc w:val="both"/>
        <w:rPr>
          <w:sz w:val="24"/>
          <w:szCs w:val="24"/>
        </w:rPr>
      </w:pPr>
      <w:r w:rsidRPr="00AF0893">
        <w:rPr>
          <w:sz w:val="24"/>
          <w:szCs w:val="24"/>
        </w:rPr>
        <w:t>Процессное мероприятие 2.</w:t>
      </w:r>
      <w:r w:rsidRPr="00801956">
        <w:rPr>
          <w:sz w:val="24"/>
          <w:szCs w:val="24"/>
        </w:rPr>
        <w:t xml:space="preserve"> </w:t>
      </w:r>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p w:rsidR="00F41978" w:rsidRDefault="00F41978" w:rsidP="00F41978">
      <w:pPr>
        <w:pStyle w:val="af8"/>
        <w:tabs>
          <w:tab w:val="left" w:pos="993"/>
        </w:tabs>
        <w:ind w:left="0" w:firstLine="567"/>
        <w:jc w:val="both"/>
        <w:rPr>
          <w:sz w:val="24"/>
          <w:szCs w:val="24"/>
        </w:rPr>
      </w:pPr>
    </w:p>
    <w:p w:rsidR="00F41978" w:rsidRPr="00B7068E" w:rsidRDefault="00F41978" w:rsidP="00F41978">
      <w:pPr>
        <w:ind w:firstLine="567"/>
        <w:jc w:val="both"/>
        <w:rPr>
          <w:b/>
          <w:sz w:val="24"/>
          <w:szCs w:val="24"/>
        </w:rPr>
      </w:pPr>
      <w:r w:rsidRPr="00B7068E">
        <w:rPr>
          <w:b/>
          <w:sz w:val="24"/>
          <w:szCs w:val="24"/>
        </w:rPr>
        <w:t xml:space="preserve">Комплекс процессных мероприятий </w:t>
      </w:r>
      <w:r>
        <w:rPr>
          <w:b/>
          <w:sz w:val="24"/>
          <w:szCs w:val="24"/>
        </w:rPr>
        <w:t>2</w:t>
      </w:r>
      <w:r w:rsidRPr="00B7068E">
        <w:rPr>
          <w:b/>
          <w:sz w:val="24"/>
          <w:szCs w:val="24"/>
        </w:rPr>
        <w:t xml:space="preserve">. </w:t>
      </w:r>
      <w:r w:rsidRPr="00B7068E">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F41978" w:rsidRPr="00B7068E" w:rsidRDefault="00F41978" w:rsidP="00F41978">
      <w:pPr>
        <w:pStyle w:val="af9"/>
        <w:shd w:val="clear" w:color="auto" w:fill="FFFFFF"/>
        <w:tabs>
          <w:tab w:val="left" w:pos="384"/>
          <w:tab w:val="left" w:pos="993"/>
        </w:tabs>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1</w:t>
      </w:r>
      <w:r w:rsidRPr="00B7068E">
        <w:rPr>
          <w:rFonts w:ascii="Times New Roman" w:hAnsi="Times New Roman" w:cs="Times New Roman"/>
          <w:sz w:val="24"/>
          <w:szCs w:val="24"/>
        </w:rPr>
        <w:t>: Оценка рыночной стоимости объектов и прав на заключение договоров в отношении объектов</w:t>
      </w:r>
      <w:r w:rsidRPr="00B7068E">
        <w:rPr>
          <w:sz w:val="24"/>
          <w:szCs w:val="24"/>
        </w:rPr>
        <w:t xml:space="preserve"> </w:t>
      </w:r>
      <w:r w:rsidRPr="00B7068E">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p w:rsidR="00F41978"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оценка рыночной стоимости объектов муниципального нежилого фонда и движимого имущества для целей продажи;</w:t>
      </w:r>
    </w:p>
    <w:p w:rsidR="00F41978"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sidRPr="00253922">
        <w:rPr>
          <w:rFonts w:ascii="Times New Roman" w:hAnsi="Times New Roman" w:cs="Times New Roman"/>
          <w:sz w:val="24"/>
          <w:szCs w:val="24"/>
        </w:rPr>
        <w:t xml:space="preserve">оценка рыночной стоимости </w:t>
      </w:r>
      <w:r>
        <w:rPr>
          <w:rFonts w:ascii="Times New Roman" w:hAnsi="Times New Roman" w:cs="Times New Roman"/>
          <w:sz w:val="24"/>
          <w:szCs w:val="24"/>
        </w:rPr>
        <w:t xml:space="preserve">права на заключение договоров аренды </w:t>
      </w:r>
      <w:r w:rsidRPr="00253922">
        <w:rPr>
          <w:rFonts w:ascii="Times New Roman" w:hAnsi="Times New Roman" w:cs="Times New Roman"/>
          <w:sz w:val="24"/>
          <w:szCs w:val="24"/>
        </w:rPr>
        <w:t>объек</w:t>
      </w:r>
      <w:r>
        <w:rPr>
          <w:rFonts w:ascii="Times New Roman" w:hAnsi="Times New Roman" w:cs="Times New Roman"/>
          <w:sz w:val="24"/>
          <w:szCs w:val="24"/>
        </w:rPr>
        <w:t>тов муниципального нежилого фонда и движимого имущества;</w:t>
      </w:r>
    </w:p>
    <w:p w:rsidR="00F41978" w:rsidRPr="00CD5C22" w:rsidRDefault="00F41978" w:rsidP="00F41978">
      <w:pPr>
        <w:pStyle w:val="af8"/>
        <w:numPr>
          <w:ilvl w:val="0"/>
          <w:numId w:val="27"/>
        </w:numPr>
        <w:tabs>
          <w:tab w:val="left" w:pos="993"/>
        </w:tabs>
        <w:ind w:left="0" w:firstLine="567"/>
        <w:contextualSpacing/>
        <w:jc w:val="both"/>
        <w:rPr>
          <w:sz w:val="24"/>
          <w:szCs w:val="24"/>
        </w:rPr>
      </w:pPr>
      <w:r>
        <w:rPr>
          <w:sz w:val="24"/>
          <w:szCs w:val="24"/>
        </w:rPr>
        <w:t>оценка рыночной стоимости</w:t>
      </w:r>
      <w:r w:rsidRPr="00CD5C22">
        <w:rPr>
          <w:sz w:val="24"/>
          <w:szCs w:val="24"/>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r>
        <w:rPr>
          <w:sz w:val="24"/>
          <w:szCs w:val="24"/>
        </w:rPr>
        <w:t>, для целей продажи;</w:t>
      </w:r>
    </w:p>
    <w:p w:rsidR="00F41978" w:rsidRPr="00CD5C22" w:rsidRDefault="00F41978" w:rsidP="00F41978">
      <w:pPr>
        <w:pStyle w:val="af8"/>
        <w:numPr>
          <w:ilvl w:val="0"/>
          <w:numId w:val="27"/>
        </w:numPr>
        <w:tabs>
          <w:tab w:val="left" w:pos="851"/>
        </w:tabs>
        <w:ind w:left="0" w:firstLine="567"/>
        <w:contextualSpacing/>
        <w:jc w:val="both"/>
        <w:rPr>
          <w:sz w:val="24"/>
          <w:szCs w:val="24"/>
        </w:rPr>
      </w:pPr>
      <w:r w:rsidRPr="00CD5C22">
        <w:rPr>
          <w:sz w:val="24"/>
          <w:szCs w:val="24"/>
        </w:rPr>
        <w:t xml:space="preserve"> </w:t>
      </w:r>
      <w:r>
        <w:rPr>
          <w:sz w:val="24"/>
          <w:szCs w:val="24"/>
        </w:rPr>
        <w:t>оценка рыночной стоимости</w:t>
      </w:r>
      <w:r w:rsidRPr="00CD5C22">
        <w:rPr>
          <w:sz w:val="24"/>
          <w:szCs w:val="24"/>
        </w:rPr>
        <w:t xml:space="preserve">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Pr>
          <w:sz w:val="24"/>
          <w:szCs w:val="24"/>
        </w:rPr>
        <w:t>;</w:t>
      </w:r>
    </w:p>
    <w:p w:rsidR="00F41978" w:rsidRPr="00F11C60" w:rsidRDefault="00F41978" w:rsidP="00F41978">
      <w:pPr>
        <w:pStyle w:val="af9"/>
        <w:numPr>
          <w:ilvl w:val="0"/>
          <w:numId w:val="27"/>
        </w:numPr>
        <w:shd w:val="clear" w:color="auto" w:fill="FFFFFF"/>
        <w:tabs>
          <w:tab w:val="left" w:pos="384"/>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оценка рыночной стоимости права на заключение иных договоров пользования объектами муниципальной собственности и </w:t>
      </w:r>
      <w:r w:rsidRPr="00F11C60">
        <w:rPr>
          <w:rFonts w:ascii="Times New Roman" w:hAnsi="Times New Roman" w:cs="Times New Roman"/>
          <w:sz w:val="24"/>
          <w:szCs w:val="24"/>
        </w:rPr>
        <w:t>земельных участков, государственная собственность на которые не разграничена.</w:t>
      </w:r>
    </w:p>
    <w:p w:rsidR="00F41978" w:rsidRPr="008D11D9" w:rsidRDefault="00F41978" w:rsidP="00F41978">
      <w:pPr>
        <w:shd w:val="clear" w:color="auto" w:fill="FFFFFF"/>
        <w:spacing w:before="120" w:line="301" w:lineRule="atLeast"/>
        <w:ind w:firstLine="567"/>
        <w:jc w:val="both"/>
        <w:rPr>
          <w:color w:val="000000"/>
          <w:sz w:val="24"/>
          <w:szCs w:val="24"/>
        </w:rPr>
      </w:pPr>
      <w:r w:rsidRPr="00AF0893">
        <w:rPr>
          <w:sz w:val="24"/>
          <w:szCs w:val="24"/>
        </w:rPr>
        <w:t xml:space="preserve">Процессное мероприятие 2. </w:t>
      </w:r>
      <w:r w:rsidRPr="008D11D9">
        <w:rPr>
          <w:sz w:val="24"/>
          <w:szCs w:val="24"/>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r>
        <w:rPr>
          <w:sz w:val="24"/>
          <w:szCs w:val="24"/>
        </w:rPr>
        <w:t>.</w:t>
      </w:r>
    </w:p>
    <w:p w:rsidR="00F41978" w:rsidRPr="000A0C62" w:rsidRDefault="00F41978" w:rsidP="00F41978">
      <w:pPr>
        <w:pStyle w:val="af9"/>
        <w:shd w:val="clear" w:color="auto" w:fill="FFFFFF"/>
        <w:tabs>
          <w:tab w:val="left" w:pos="384"/>
          <w:tab w:val="left" w:pos="993"/>
        </w:tabs>
        <w:spacing w:before="12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3</w:t>
      </w:r>
      <w:r w:rsidRPr="008D11D9">
        <w:rPr>
          <w:rFonts w:ascii="Times New Roman" w:hAnsi="Times New Roman" w:cs="Times New Roman"/>
          <w:sz w:val="24"/>
          <w:szCs w:val="24"/>
        </w:rPr>
        <w:t xml:space="preserve">. </w:t>
      </w:r>
      <w:r>
        <w:rPr>
          <w:rFonts w:ascii="Times New Roman" w:hAnsi="Times New Roman" w:cs="Times New Roman"/>
          <w:sz w:val="24"/>
          <w:szCs w:val="24"/>
        </w:rPr>
        <w:t>Ф</w:t>
      </w:r>
      <w:r w:rsidRPr="008D11D9">
        <w:rPr>
          <w:rFonts w:ascii="Times New Roman" w:hAnsi="Times New Roman" w:cs="Times New Roman"/>
          <w:sz w:val="24"/>
          <w:szCs w:val="24"/>
        </w:rPr>
        <w:t>ормирование</w:t>
      </w:r>
      <w:r w:rsidRPr="000A0C62">
        <w:rPr>
          <w:rFonts w:ascii="Times New Roman" w:hAnsi="Times New Roman" w:cs="Times New Roman"/>
          <w:sz w:val="24"/>
          <w:szCs w:val="24"/>
        </w:rPr>
        <w:t xml:space="preserve"> земельных участков, государственная собственность на которые не разграничена</w:t>
      </w:r>
      <w:r>
        <w:rPr>
          <w:rFonts w:ascii="Times New Roman" w:hAnsi="Times New Roman" w:cs="Times New Roman"/>
          <w:sz w:val="24"/>
          <w:szCs w:val="24"/>
        </w:rPr>
        <w:t>, для целей проведения торгов</w:t>
      </w:r>
      <w:r w:rsidRPr="000A0C62">
        <w:rPr>
          <w:rFonts w:ascii="Times New Roman" w:hAnsi="Times New Roman" w:cs="Times New Roman"/>
          <w:sz w:val="24"/>
          <w:szCs w:val="24"/>
        </w:rPr>
        <w:t>.</w:t>
      </w:r>
    </w:p>
    <w:p w:rsidR="00F41978" w:rsidRDefault="00F41978" w:rsidP="00F41978">
      <w:pPr>
        <w:shd w:val="clear" w:color="auto" w:fill="FFFFFF"/>
        <w:spacing w:before="120" w:line="301" w:lineRule="atLeast"/>
        <w:ind w:firstLine="567"/>
        <w:jc w:val="both"/>
        <w:rPr>
          <w:sz w:val="24"/>
          <w:szCs w:val="24"/>
        </w:rPr>
      </w:pPr>
      <w:r w:rsidRPr="00AF0893">
        <w:rPr>
          <w:sz w:val="24"/>
          <w:szCs w:val="24"/>
        </w:rPr>
        <w:t>Процессное мероприятие 4.</w:t>
      </w:r>
      <w:r>
        <w:rPr>
          <w:b/>
          <w:sz w:val="24"/>
          <w:szCs w:val="24"/>
        </w:rPr>
        <w:t xml:space="preserve"> </w:t>
      </w:r>
      <w:r w:rsidRPr="00E73837">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r>
        <w:rPr>
          <w:sz w:val="24"/>
          <w:szCs w:val="24"/>
        </w:rPr>
        <w:t>:</w:t>
      </w:r>
    </w:p>
    <w:p w:rsidR="00F41978"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AB7040">
        <w:rPr>
          <w:rFonts w:ascii="Times New Roman" w:hAnsi="Times New Roman" w:cs="Times New Roman"/>
          <w:sz w:val="24"/>
          <w:szCs w:val="24"/>
        </w:rPr>
        <w:t xml:space="preserve">роведение </w:t>
      </w:r>
      <w:r>
        <w:rPr>
          <w:rFonts w:ascii="Times New Roman" w:hAnsi="Times New Roman" w:cs="Times New Roman"/>
          <w:sz w:val="24"/>
          <w:szCs w:val="24"/>
        </w:rPr>
        <w:t xml:space="preserve">торгов по </w:t>
      </w:r>
      <w:r w:rsidRPr="00AB7040">
        <w:rPr>
          <w:rFonts w:ascii="Times New Roman" w:hAnsi="Times New Roman" w:cs="Times New Roman"/>
          <w:sz w:val="24"/>
          <w:szCs w:val="24"/>
        </w:rPr>
        <w:t>продаж</w:t>
      </w:r>
      <w:r>
        <w:rPr>
          <w:rFonts w:ascii="Times New Roman" w:hAnsi="Times New Roman" w:cs="Times New Roman"/>
          <w:sz w:val="24"/>
          <w:szCs w:val="24"/>
        </w:rPr>
        <w:t>е</w:t>
      </w:r>
      <w:r w:rsidRPr="00AB7040">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xml:space="preserve"> и земельных участков;</w:t>
      </w:r>
    </w:p>
    <w:p w:rsidR="00F41978" w:rsidRPr="008D11D9"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sidRPr="008D11D9">
        <w:rPr>
          <w:rFonts w:ascii="Times New Roman" w:hAnsi="Times New Roman" w:cs="Times New Roman"/>
          <w:sz w:val="24"/>
          <w:szCs w:val="24"/>
        </w:rPr>
        <w:t>проведение торгов по продаже прав на заключение договоров пользования (аренды) объектов муниципального нежилого фонда и земельных участков;</w:t>
      </w:r>
    </w:p>
    <w:p w:rsidR="00F41978" w:rsidRPr="008D11D9" w:rsidRDefault="00F41978" w:rsidP="00F41978">
      <w:pPr>
        <w:pStyle w:val="af9"/>
        <w:numPr>
          <w:ilvl w:val="0"/>
          <w:numId w:val="25"/>
        </w:numPr>
        <w:shd w:val="clear" w:color="auto" w:fill="FFFFFF"/>
        <w:tabs>
          <w:tab w:val="left" w:pos="993"/>
        </w:tabs>
        <w:spacing w:before="0" w:after="0"/>
        <w:ind w:left="0" w:firstLine="567"/>
        <w:jc w:val="both"/>
        <w:rPr>
          <w:rFonts w:ascii="Times New Roman" w:hAnsi="Times New Roman" w:cs="Times New Roman"/>
          <w:sz w:val="24"/>
          <w:szCs w:val="24"/>
        </w:rPr>
      </w:pPr>
      <w:r w:rsidRPr="008D11D9">
        <w:rPr>
          <w:rFonts w:ascii="Times New Roman" w:hAnsi="Times New Roman" w:cs="Times New Roman"/>
          <w:sz w:val="24"/>
          <w:szCs w:val="24"/>
        </w:rPr>
        <w:t>проведение торгов на право заключения инвестиционных договоров, концессионных соглашений, соглашений о муниципально-частном партнерстве;</w:t>
      </w:r>
    </w:p>
    <w:p w:rsidR="00F41978" w:rsidRDefault="00F41978" w:rsidP="00F41978">
      <w:pPr>
        <w:pStyle w:val="af9"/>
        <w:numPr>
          <w:ilvl w:val="0"/>
          <w:numId w:val="25"/>
        </w:numPr>
        <w:shd w:val="clear" w:color="auto" w:fill="FFFFFF"/>
        <w:tabs>
          <w:tab w:val="left" w:pos="0"/>
          <w:tab w:val="left" w:pos="1134"/>
        </w:tabs>
        <w:spacing w:before="0" w:after="0"/>
        <w:ind w:left="0" w:firstLine="567"/>
        <w:jc w:val="both"/>
        <w:rPr>
          <w:rFonts w:ascii="Times New Roman" w:hAnsi="Times New Roman" w:cs="Times New Roman"/>
          <w:color w:val="auto"/>
          <w:sz w:val="24"/>
          <w:szCs w:val="24"/>
        </w:rPr>
      </w:pPr>
      <w:r w:rsidRPr="008D11D9">
        <w:rPr>
          <w:rFonts w:ascii="Times New Roman" w:hAnsi="Times New Roman" w:cs="Times New Roman"/>
          <w:color w:val="auto"/>
          <w:sz w:val="24"/>
          <w:szCs w:val="24"/>
        </w:rPr>
        <w:t>проведение торгов на право размещения НТО</w:t>
      </w:r>
      <w:r>
        <w:rPr>
          <w:rFonts w:ascii="Times New Roman" w:hAnsi="Times New Roman" w:cs="Times New Roman"/>
          <w:color w:val="auto"/>
          <w:sz w:val="24"/>
          <w:szCs w:val="24"/>
        </w:rPr>
        <w:t>;</w:t>
      </w:r>
    </w:p>
    <w:p w:rsidR="00F41978" w:rsidRDefault="00F41978" w:rsidP="00F41978">
      <w:pPr>
        <w:pStyle w:val="af8"/>
        <w:numPr>
          <w:ilvl w:val="0"/>
          <w:numId w:val="25"/>
        </w:numPr>
        <w:tabs>
          <w:tab w:val="left" w:pos="993"/>
        </w:tabs>
        <w:ind w:left="0" w:firstLine="567"/>
        <w:jc w:val="both"/>
        <w:rPr>
          <w:sz w:val="24"/>
          <w:szCs w:val="24"/>
        </w:rPr>
      </w:pPr>
      <w:r w:rsidRPr="00BC24DC">
        <w:rPr>
          <w:sz w:val="24"/>
          <w:szCs w:val="24"/>
        </w:rPr>
        <w:t>обеспечение деятельности МКУ «СФИ».</w:t>
      </w:r>
    </w:p>
    <w:p w:rsidR="00F41978" w:rsidRDefault="00F41978" w:rsidP="00F41978">
      <w:pPr>
        <w:pStyle w:val="af7"/>
        <w:tabs>
          <w:tab w:val="left" w:pos="2160"/>
        </w:tabs>
        <w:ind w:left="1069" w:firstLine="0"/>
        <w:jc w:val="both"/>
        <w:rPr>
          <w:b/>
          <w:sz w:val="24"/>
        </w:rPr>
      </w:pPr>
    </w:p>
    <w:p w:rsidR="00F41978" w:rsidRPr="00DA2F8C" w:rsidRDefault="00F41978" w:rsidP="00F41978">
      <w:pPr>
        <w:pStyle w:val="af7"/>
        <w:tabs>
          <w:tab w:val="left" w:pos="2160"/>
        </w:tabs>
        <w:ind w:left="0" w:firstLine="567"/>
        <w:jc w:val="both"/>
        <w:rPr>
          <w:sz w:val="24"/>
        </w:rPr>
      </w:pPr>
      <w:r w:rsidRPr="000F2D23">
        <w:rPr>
          <w:b/>
          <w:sz w:val="24"/>
        </w:rPr>
        <w:t>К</w:t>
      </w:r>
      <w:r>
        <w:rPr>
          <w:b/>
          <w:sz w:val="24"/>
        </w:rPr>
        <w:t xml:space="preserve">омплекс процессных мероприятий 3: </w:t>
      </w:r>
      <w:r w:rsidRPr="00B7068E">
        <w:rPr>
          <w:b/>
          <w:sz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r w:rsidRPr="00DA2F8C">
        <w:rPr>
          <w:sz w:val="24"/>
        </w:rPr>
        <w:t>:</w:t>
      </w:r>
    </w:p>
    <w:p w:rsidR="00F41978" w:rsidRPr="00AF0893" w:rsidRDefault="00F41978" w:rsidP="00F41978">
      <w:pPr>
        <w:pStyle w:val="af9"/>
        <w:shd w:val="clear" w:color="auto" w:fill="FFFFFF"/>
        <w:snapToGrid w:val="0"/>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1.</w:t>
      </w:r>
      <w:r>
        <w:rPr>
          <w:rFonts w:ascii="Times New Roman" w:hAnsi="Times New Roman" w:cs="Times New Roman"/>
          <w:b/>
          <w:sz w:val="24"/>
          <w:szCs w:val="24"/>
        </w:rPr>
        <w:t xml:space="preserve"> </w:t>
      </w:r>
      <w:r w:rsidRPr="005C06DA">
        <w:rPr>
          <w:rFonts w:ascii="Times New Roman" w:hAnsi="Times New Roman" w:cs="Times New Roman"/>
          <w:sz w:val="24"/>
          <w:szCs w:val="24"/>
        </w:rPr>
        <w:t>Р</w:t>
      </w:r>
      <w:r w:rsidRPr="00AB7040">
        <w:rPr>
          <w:rFonts w:ascii="Times New Roman" w:hAnsi="Times New Roman" w:cs="Times New Roman"/>
          <w:sz w:val="24"/>
          <w:szCs w:val="24"/>
        </w:rPr>
        <w:t xml:space="preserve">емонт </w:t>
      </w:r>
      <w:r>
        <w:rPr>
          <w:rFonts w:ascii="Times New Roman" w:hAnsi="Times New Roman" w:cs="Times New Roman"/>
          <w:sz w:val="24"/>
          <w:szCs w:val="24"/>
        </w:rPr>
        <w:t xml:space="preserve">и содержание </w:t>
      </w:r>
      <w:r w:rsidRPr="00AB7040">
        <w:rPr>
          <w:rFonts w:ascii="Times New Roman" w:hAnsi="Times New Roman" w:cs="Times New Roman"/>
          <w:sz w:val="24"/>
          <w:szCs w:val="24"/>
        </w:rPr>
        <w:t xml:space="preserve">объектов муниципального </w:t>
      </w:r>
      <w:r w:rsidRPr="00AF0893">
        <w:rPr>
          <w:rFonts w:ascii="Times New Roman" w:hAnsi="Times New Roman" w:cs="Times New Roman"/>
          <w:sz w:val="24"/>
          <w:szCs w:val="24"/>
        </w:rPr>
        <w:t>нежилого фонда;</w:t>
      </w:r>
    </w:p>
    <w:p w:rsidR="00F41978" w:rsidRPr="00AF0893" w:rsidRDefault="00F41978" w:rsidP="00F41978">
      <w:pPr>
        <w:pStyle w:val="af9"/>
        <w:shd w:val="clear" w:color="auto" w:fill="FFFFFF"/>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t>Процессное мероприятие 2. Ремонт и содержание жилых помещений муниципального жилищного фонда;</w:t>
      </w:r>
    </w:p>
    <w:p w:rsidR="00F41978" w:rsidRPr="00AF0893" w:rsidRDefault="00F41978" w:rsidP="00F41978">
      <w:pPr>
        <w:pStyle w:val="af8"/>
        <w:tabs>
          <w:tab w:val="left" w:pos="3750"/>
        </w:tabs>
        <w:ind w:left="0" w:firstLine="567"/>
        <w:jc w:val="both"/>
        <w:rPr>
          <w:sz w:val="24"/>
          <w:szCs w:val="24"/>
        </w:rPr>
      </w:pPr>
      <w:r w:rsidRPr="00AF0893">
        <w:rPr>
          <w:sz w:val="24"/>
          <w:szCs w:val="24"/>
        </w:rPr>
        <w:t xml:space="preserve">Процессное мероприятие 3. Возмещение расходов </w:t>
      </w:r>
      <w:r w:rsidRPr="00AF0893">
        <w:rPr>
          <w:color w:val="000000"/>
          <w:sz w:val="24"/>
          <w:szCs w:val="24"/>
        </w:rPr>
        <w:t>управляющих и</w:t>
      </w:r>
      <w:r w:rsidRPr="00AF0893">
        <w:rPr>
          <w:sz w:val="24"/>
          <w:szCs w:val="24"/>
        </w:rPr>
        <w:t xml:space="preserve"> </w:t>
      </w:r>
      <w:proofErr w:type="spellStart"/>
      <w:r w:rsidRPr="00AF0893">
        <w:rPr>
          <w:sz w:val="24"/>
          <w:szCs w:val="24"/>
        </w:rPr>
        <w:t>ресурсоснабжающих</w:t>
      </w:r>
      <w:proofErr w:type="spellEnd"/>
      <w:r w:rsidRPr="00AF0893">
        <w:rPr>
          <w:sz w:val="24"/>
          <w:szCs w:val="24"/>
        </w:rPr>
        <w:t xml:space="preserve"> организаций за периоды простоя жилых помещений муниципального жилищного фонда;</w:t>
      </w:r>
    </w:p>
    <w:p w:rsidR="00F41978" w:rsidRPr="00AF0893" w:rsidRDefault="00F41978" w:rsidP="00F41978">
      <w:pPr>
        <w:pStyle w:val="af9"/>
        <w:shd w:val="clear" w:color="auto" w:fill="FFFFFF"/>
        <w:spacing w:before="0" w:after="0"/>
        <w:ind w:firstLine="567"/>
        <w:jc w:val="both"/>
        <w:rPr>
          <w:rFonts w:ascii="Times New Roman" w:hAnsi="Times New Roman" w:cs="Times New Roman"/>
          <w:sz w:val="24"/>
          <w:szCs w:val="24"/>
        </w:rPr>
      </w:pPr>
      <w:r w:rsidRPr="00AF0893">
        <w:rPr>
          <w:rFonts w:ascii="Times New Roman" w:hAnsi="Times New Roman" w:cs="Times New Roman"/>
          <w:sz w:val="24"/>
          <w:szCs w:val="24"/>
        </w:rPr>
        <w:lastRenderedPageBreak/>
        <w:t xml:space="preserve">Процессное мероприятие 4. Оплата услуг управляющих и </w:t>
      </w:r>
      <w:proofErr w:type="spellStart"/>
      <w:r w:rsidRPr="00AF0893">
        <w:rPr>
          <w:rFonts w:ascii="Times New Roman" w:hAnsi="Times New Roman" w:cs="Times New Roman"/>
          <w:sz w:val="24"/>
          <w:szCs w:val="24"/>
        </w:rPr>
        <w:t>ресурсоснабжающих</w:t>
      </w:r>
      <w:proofErr w:type="spellEnd"/>
      <w:r w:rsidRPr="00AF0893">
        <w:rPr>
          <w:rFonts w:ascii="Times New Roman" w:hAnsi="Times New Roman" w:cs="Times New Roman"/>
          <w:sz w:val="24"/>
          <w:szCs w:val="24"/>
        </w:rPr>
        <w:t xml:space="preserve"> организаций за периоды простоя помещений муниципального нежилого фонда;</w:t>
      </w:r>
    </w:p>
    <w:p w:rsidR="00F41978" w:rsidRPr="00AF0893" w:rsidRDefault="00F41978" w:rsidP="00F41978">
      <w:pPr>
        <w:pStyle w:val="af8"/>
        <w:tabs>
          <w:tab w:val="left" w:pos="3750"/>
        </w:tabs>
        <w:ind w:left="0" w:firstLine="567"/>
        <w:jc w:val="both"/>
        <w:rPr>
          <w:sz w:val="24"/>
          <w:szCs w:val="24"/>
        </w:rPr>
      </w:pPr>
      <w:r w:rsidRPr="00AF0893">
        <w:rPr>
          <w:sz w:val="24"/>
          <w:szCs w:val="24"/>
        </w:rPr>
        <w:t>Процессное мероприятие 5.</w:t>
      </w:r>
      <w:r w:rsidRPr="00AF0893">
        <w:rPr>
          <w:color w:val="000000"/>
          <w:sz w:val="24"/>
          <w:szCs w:val="24"/>
        </w:rPr>
        <w:t xml:space="preserve"> Компенсация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p w:rsidR="00F41978" w:rsidRPr="00FD26E4" w:rsidRDefault="00F41978" w:rsidP="00F41978">
      <w:pPr>
        <w:pStyle w:val="af8"/>
        <w:tabs>
          <w:tab w:val="left" w:pos="3750"/>
        </w:tabs>
        <w:ind w:left="0" w:firstLine="567"/>
        <w:jc w:val="both"/>
        <w:rPr>
          <w:b/>
          <w:sz w:val="24"/>
          <w:szCs w:val="24"/>
        </w:rPr>
      </w:pPr>
      <w:r w:rsidRPr="00AF0893">
        <w:rPr>
          <w:sz w:val="24"/>
          <w:szCs w:val="24"/>
        </w:rPr>
        <w:t>Процессное мероприятие 6. Пополнение</w:t>
      </w:r>
      <w:r w:rsidRPr="00AB7040">
        <w:rPr>
          <w:sz w:val="24"/>
          <w:szCs w:val="24"/>
        </w:rPr>
        <w:t xml:space="preserve"> уставного фонда Сосновоборских муниципальных унитарных предприятий</w:t>
      </w:r>
      <w:r w:rsidRPr="00FD26E4">
        <w:rPr>
          <w:sz w:val="24"/>
          <w:szCs w:val="24"/>
        </w:rPr>
        <w:t>.</w:t>
      </w:r>
    </w:p>
    <w:p w:rsidR="00F41978" w:rsidRDefault="00F41978" w:rsidP="00F41978">
      <w:pPr>
        <w:pStyle w:val="af8"/>
        <w:tabs>
          <w:tab w:val="left" w:pos="993"/>
        </w:tabs>
        <w:ind w:left="567"/>
        <w:jc w:val="both"/>
        <w:rPr>
          <w:sz w:val="24"/>
          <w:szCs w:val="24"/>
        </w:rPr>
      </w:pPr>
    </w:p>
    <w:p w:rsidR="00F41978" w:rsidRPr="00A972B3" w:rsidRDefault="00F41978" w:rsidP="00F41978">
      <w:pPr>
        <w:pStyle w:val="af8"/>
        <w:numPr>
          <w:ilvl w:val="0"/>
          <w:numId w:val="21"/>
        </w:numPr>
        <w:tabs>
          <w:tab w:val="left" w:pos="993"/>
        </w:tabs>
        <w:ind w:left="0" w:firstLine="567"/>
        <w:jc w:val="both"/>
        <w:rPr>
          <w:sz w:val="24"/>
          <w:szCs w:val="24"/>
        </w:rPr>
      </w:pPr>
      <w:r w:rsidRPr="00A972B3">
        <w:rPr>
          <w:sz w:val="24"/>
          <w:szCs w:val="24"/>
        </w:rPr>
        <w:t>Раздел</w:t>
      </w:r>
      <w:r>
        <w:rPr>
          <w:sz w:val="24"/>
          <w:szCs w:val="24"/>
        </w:rPr>
        <w:t xml:space="preserve">ы 8-12 </w:t>
      </w:r>
      <w:r w:rsidRPr="00A972B3">
        <w:rPr>
          <w:sz w:val="24"/>
          <w:szCs w:val="24"/>
        </w:rPr>
        <w:t>Программы исключить.</w:t>
      </w:r>
    </w:p>
    <w:p w:rsidR="00F41978" w:rsidRDefault="00F41978" w:rsidP="00F41978">
      <w:pPr>
        <w:tabs>
          <w:tab w:val="left" w:pos="3750"/>
        </w:tabs>
        <w:ind w:firstLine="567"/>
        <w:rPr>
          <w:sz w:val="24"/>
          <w:szCs w:val="24"/>
        </w:rPr>
      </w:pPr>
      <w:r w:rsidRPr="00A82782">
        <w:rPr>
          <w:sz w:val="24"/>
          <w:szCs w:val="24"/>
        </w:rPr>
        <w:t>1</w:t>
      </w:r>
      <w:r>
        <w:rPr>
          <w:sz w:val="24"/>
          <w:szCs w:val="24"/>
        </w:rPr>
        <w:t>2</w:t>
      </w:r>
      <w:r w:rsidRPr="00A82782">
        <w:rPr>
          <w:sz w:val="24"/>
          <w:szCs w:val="24"/>
        </w:rPr>
        <w:t>. Приложени</w:t>
      </w:r>
      <w:r>
        <w:rPr>
          <w:sz w:val="24"/>
          <w:szCs w:val="24"/>
        </w:rPr>
        <w:t>я</w:t>
      </w:r>
      <w:r w:rsidRPr="00A82782">
        <w:rPr>
          <w:sz w:val="24"/>
          <w:szCs w:val="24"/>
        </w:rPr>
        <w:t xml:space="preserve"> 1</w:t>
      </w:r>
      <w:r>
        <w:rPr>
          <w:sz w:val="24"/>
          <w:szCs w:val="24"/>
        </w:rPr>
        <w:t>-11</w:t>
      </w:r>
      <w:r w:rsidRPr="00A82782">
        <w:rPr>
          <w:sz w:val="24"/>
          <w:szCs w:val="24"/>
        </w:rPr>
        <w:t xml:space="preserve"> к Программе </w:t>
      </w:r>
      <w:r>
        <w:rPr>
          <w:sz w:val="24"/>
          <w:szCs w:val="24"/>
        </w:rPr>
        <w:t>исключить</w:t>
      </w:r>
      <w:r w:rsidRPr="00A82782">
        <w:rPr>
          <w:sz w:val="24"/>
          <w:szCs w:val="24"/>
        </w:rPr>
        <w:t>.</w:t>
      </w:r>
    </w:p>
    <w:p w:rsidR="00F41978" w:rsidRPr="00A82782" w:rsidRDefault="00F41978" w:rsidP="00F41978">
      <w:pPr>
        <w:tabs>
          <w:tab w:val="left" w:pos="3750"/>
        </w:tabs>
        <w:ind w:firstLine="567"/>
        <w:rPr>
          <w:sz w:val="24"/>
          <w:szCs w:val="24"/>
        </w:rPr>
      </w:pPr>
      <w:r>
        <w:rPr>
          <w:sz w:val="24"/>
          <w:szCs w:val="24"/>
        </w:rPr>
        <w:t>13. Дополнить Программу приложениями 1-4 в следующей редакции:</w:t>
      </w:r>
    </w:p>
    <w:p w:rsidR="00F41978" w:rsidRPr="005A5C97" w:rsidRDefault="00F41978" w:rsidP="00F41978">
      <w:pPr>
        <w:tabs>
          <w:tab w:val="left" w:pos="3750"/>
        </w:tabs>
        <w:jc w:val="center"/>
        <w:rPr>
          <w:color w:val="000000"/>
          <w:sz w:val="24"/>
          <w:szCs w:val="24"/>
        </w:rPr>
      </w:pPr>
    </w:p>
    <w:p w:rsidR="00F41978" w:rsidRPr="00AB7040" w:rsidRDefault="00F41978" w:rsidP="00F41978">
      <w:pPr>
        <w:sectPr w:rsidR="00F41978" w:rsidRPr="00AB7040" w:rsidSect="00E9335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20" w:gutter="0"/>
          <w:cols w:space="720"/>
          <w:docGrid w:linePitch="360"/>
        </w:sectPr>
      </w:pPr>
    </w:p>
    <w:p w:rsidR="00F41978" w:rsidRPr="00AB7040" w:rsidRDefault="00F41978" w:rsidP="00F41978">
      <w:pPr>
        <w:pageBreakBefore/>
        <w:widowControl w:val="0"/>
        <w:autoSpaceDE w:val="0"/>
        <w:jc w:val="right"/>
        <w:rPr>
          <w:sz w:val="24"/>
          <w:szCs w:val="24"/>
        </w:rPr>
      </w:pPr>
      <w:r>
        <w:rPr>
          <w:sz w:val="24"/>
          <w:szCs w:val="24"/>
        </w:rPr>
        <w:lastRenderedPageBreak/>
        <w:t>«</w:t>
      </w:r>
      <w:r w:rsidRPr="00AB7040">
        <w:rPr>
          <w:sz w:val="24"/>
          <w:szCs w:val="24"/>
        </w:rPr>
        <w:t xml:space="preserve">Приложение № </w:t>
      </w:r>
      <w:r>
        <w:rPr>
          <w:sz w:val="24"/>
          <w:szCs w:val="24"/>
        </w:rPr>
        <w:t>1</w:t>
      </w:r>
      <w:r w:rsidRPr="00AB7040">
        <w:rPr>
          <w:sz w:val="24"/>
          <w:szCs w:val="24"/>
        </w:rPr>
        <w:t xml:space="preserve"> к Программе</w:t>
      </w:r>
    </w:p>
    <w:p w:rsidR="00F41978" w:rsidRPr="0030492B" w:rsidRDefault="00F41978" w:rsidP="00F41978">
      <w:pPr>
        <w:widowControl w:val="0"/>
        <w:ind w:firstLine="709"/>
        <w:textAlignment w:val="baseline"/>
        <w:rPr>
          <w:i/>
          <w:color w:val="000000" w:themeColor="text1"/>
          <w:sz w:val="24"/>
          <w:szCs w:val="24"/>
        </w:rPr>
      </w:pPr>
    </w:p>
    <w:p w:rsidR="00F41978" w:rsidRPr="0030492B" w:rsidRDefault="00F41978" w:rsidP="00F41978">
      <w:pPr>
        <w:autoSpaceDE w:val="0"/>
        <w:autoSpaceDN w:val="0"/>
        <w:adjustRightInd w:val="0"/>
        <w:jc w:val="center"/>
        <w:rPr>
          <w:b/>
          <w:color w:val="000000" w:themeColor="text1"/>
          <w:sz w:val="24"/>
          <w:szCs w:val="24"/>
        </w:rPr>
      </w:pPr>
      <w:r w:rsidRPr="0030492B">
        <w:rPr>
          <w:b/>
          <w:color w:val="000000" w:themeColor="text1"/>
          <w:sz w:val="24"/>
          <w:szCs w:val="24"/>
        </w:rPr>
        <w:t>Сведения о показателях (индикаторах)</w:t>
      </w:r>
      <w:r>
        <w:rPr>
          <w:b/>
          <w:color w:val="000000" w:themeColor="text1"/>
          <w:sz w:val="24"/>
          <w:szCs w:val="24"/>
        </w:rPr>
        <w:t xml:space="preserve"> </w:t>
      </w:r>
      <w:r w:rsidRPr="0030492B">
        <w:rPr>
          <w:b/>
          <w:color w:val="000000" w:themeColor="text1"/>
          <w:sz w:val="24"/>
          <w:szCs w:val="24"/>
        </w:rPr>
        <w:t>муниципальной программы и их значениях</w:t>
      </w:r>
    </w:p>
    <w:p w:rsidR="00F41978" w:rsidRPr="0030492B" w:rsidRDefault="00F41978" w:rsidP="00F41978">
      <w:pPr>
        <w:autoSpaceDE w:val="0"/>
        <w:autoSpaceDN w:val="0"/>
        <w:adjustRightInd w:val="0"/>
        <w:ind w:firstLine="540"/>
        <w:jc w:val="both"/>
        <w:rPr>
          <w:color w:val="000000" w:themeColor="text1"/>
          <w:sz w:val="24"/>
          <w:szCs w:val="24"/>
        </w:rPr>
      </w:pPr>
    </w:p>
    <w:tbl>
      <w:tblPr>
        <w:tblW w:w="5560" w:type="pct"/>
        <w:tblInd w:w="-789" w:type="dxa"/>
        <w:tblCellMar>
          <w:top w:w="102" w:type="dxa"/>
          <w:left w:w="62" w:type="dxa"/>
          <w:bottom w:w="102" w:type="dxa"/>
          <w:right w:w="62" w:type="dxa"/>
        </w:tblCellMar>
        <w:tblLook w:val="0000"/>
      </w:tblPr>
      <w:tblGrid>
        <w:gridCol w:w="717"/>
        <w:gridCol w:w="3444"/>
        <w:gridCol w:w="1435"/>
        <w:gridCol w:w="1216"/>
        <w:gridCol w:w="974"/>
        <w:gridCol w:w="820"/>
        <w:gridCol w:w="1003"/>
        <w:gridCol w:w="1003"/>
        <w:gridCol w:w="1150"/>
        <w:gridCol w:w="859"/>
        <w:gridCol w:w="144"/>
        <w:gridCol w:w="1033"/>
        <w:gridCol w:w="856"/>
        <w:gridCol w:w="846"/>
        <w:gridCol w:w="840"/>
      </w:tblGrid>
      <w:tr w:rsidR="00F41978" w:rsidRPr="0030492B" w:rsidTr="00BF1265">
        <w:trPr>
          <w:trHeight w:val="249"/>
        </w:trPr>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N </w:t>
            </w:r>
            <w:proofErr w:type="spellStart"/>
            <w:proofErr w:type="gramStart"/>
            <w:r w:rsidRPr="0030492B">
              <w:rPr>
                <w:color w:val="000000" w:themeColor="text1"/>
                <w:sz w:val="24"/>
                <w:szCs w:val="24"/>
              </w:rPr>
              <w:t>п</w:t>
            </w:r>
            <w:proofErr w:type="spellEnd"/>
            <w:proofErr w:type="gramEnd"/>
            <w:r w:rsidRPr="0030492B">
              <w:rPr>
                <w:color w:val="000000" w:themeColor="text1"/>
                <w:sz w:val="24"/>
                <w:szCs w:val="24"/>
              </w:rPr>
              <w:t>/</w:t>
            </w:r>
            <w:proofErr w:type="spellStart"/>
            <w:r w:rsidRPr="0030492B">
              <w:rPr>
                <w:color w:val="000000" w:themeColor="text1"/>
                <w:sz w:val="24"/>
                <w:szCs w:val="24"/>
              </w:rPr>
              <w:t>п</w:t>
            </w:r>
            <w:proofErr w:type="spellEnd"/>
          </w:p>
        </w:tc>
        <w:tc>
          <w:tcPr>
            <w:tcW w:w="1493" w:type="pct"/>
            <w:gridSpan w:val="2"/>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Показатель (индикатор) </w:t>
            </w:r>
          </w:p>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(наименование)</w:t>
            </w:r>
          </w:p>
        </w:tc>
        <w:tc>
          <w:tcPr>
            <w:tcW w:w="372"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Ед. измерения</w:t>
            </w:r>
          </w:p>
        </w:tc>
        <w:tc>
          <w:tcPr>
            <w:tcW w:w="1515" w:type="pct"/>
            <w:gridSpan w:val="5"/>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 xml:space="preserve">Значения показателей (индикаторов) </w:t>
            </w:r>
            <w:hyperlink w:anchor="Par123" w:history="1">
              <w:r w:rsidRPr="0030492B">
                <w:rPr>
                  <w:color w:val="000000" w:themeColor="text1"/>
                  <w:sz w:val="24"/>
                  <w:szCs w:val="24"/>
                </w:rPr>
                <w:t>&lt;1&gt;</w:t>
              </w:r>
            </w:hyperlink>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36"/>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493" w:type="pct"/>
            <w:gridSpan w:val="2"/>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72"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98"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spacing w:after="120"/>
              <w:jc w:val="center"/>
              <w:outlineLvl w:val="1"/>
              <w:rPr>
                <w:rFonts w:eastAsia="MS Mincho"/>
                <w:sz w:val="22"/>
                <w:szCs w:val="22"/>
                <w:lang w:eastAsia="ja-JP"/>
              </w:rPr>
            </w:pPr>
            <w:r w:rsidRPr="000F2D23">
              <w:rPr>
                <w:rFonts w:eastAsia="MS Mincho"/>
                <w:sz w:val="22"/>
                <w:szCs w:val="22"/>
                <w:lang w:eastAsia="ja-JP"/>
              </w:rPr>
              <w:t xml:space="preserve">базовый период </w:t>
            </w:r>
            <w:r w:rsidRPr="000F2D23">
              <w:rPr>
                <w:rFonts w:eastAsia="MS Mincho"/>
                <w:lang w:eastAsia="ja-JP"/>
              </w:rPr>
              <w:t>(202</w:t>
            </w:r>
            <w:r>
              <w:rPr>
                <w:rFonts w:eastAsia="MS Mincho"/>
                <w:lang w:eastAsia="ja-JP"/>
              </w:rPr>
              <w:t>1</w:t>
            </w:r>
            <w:r w:rsidRPr="000F2D23">
              <w:rPr>
                <w:rFonts w:eastAsia="MS Mincho"/>
                <w:lang w:eastAsia="ja-JP"/>
              </w:rPr>
              <w:t xml:space="preserve"> год)</w:t>
            </w:r>
          </w:p>
        </w:tc>
        <w:tc>
          <w:tcPr>
            <w:tcW w:w="251"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Pr>
                <w:rFonts w:eastAsia="MS Mincho"/>
                <w:sz w:val="22"/>
                <w:szCs w:val="22"/>
                <w:lang w:eastAsia="ja-JP"/>
              </w:rPr>
              <w:t>2022</w:t>
            </w:r>
          </w:p>
        </w:tc>
        <w:tc>
          <w:tcPr>
            <w:tcW w:w="30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2023</w:t>
            </w:r>
          </w:p>
        </w:tc>
        <w:tc>
          <w:tcPr>
            <w:tcW w:w="30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2024</w:t>
            </w:r>
          </w:p>
        </w:tc>
        <w:tc>
          <w:tcPr>
            <w:tcW w:w="352"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widowControl w:val="0"/>
              <w:autoSpaceDE w:val="0"/>
              <w:autoSpaceDN w:val="0"/>
              <w:adjustRightInd w:val="0"/>
              <w:jc w:val="center"/>
              <w:outlineLvl w:val="1"/>
              <w:rPr>
                <w:rFonts w:eastAsia="MS Mincho"/>
                <w:sz w:val="22"/>
                <w:szCs w:val="22"/>
                <w:lang w:eastAsia="ja-JP"/>
              </w:rPr>
            </w:pPr>
            <w:r w:rsidRPr="000F2D23">
              <w:rPr>
                <w:rFonts w:eastAsia="MS Mincho"/>
                <w:sz w:val="22"/>
                <w:szCs w:val="22"/>
                <w:lang w:eastAsia="ja-JP"/>
              </w:rPr>
              <w:t>2025</w:t>
            </w:r>
          </w:p>
        </w:tc>
        <w:tc>
          <w:tcPr>
            <w:tcW w:w="263"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2026</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2027</w:t>
            </w:r>
          </w:p>
        </w:tc>
        <w:tc>
          <w:tcPr>
            <w:tcW w:w="262"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2028</w:t>
            </w:r>
          </w:p>
        </w:tc>
        <w:tc>
          <w:tcPr>
            <w:tcW w:w="259"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pPr>
            <w:r w:rsidRPr="000F2D23">
              <w:rPr>
                <w:rFonts w:eastAsia="MS Mincho"/>
                <w:sz w:val="22"/>
                <w:szCs w:val="22"/>
                <w:lang w:eastAsia="ja-JP"/>
              </w:rPr>
              <w:t>2029</w:t>
            </w:r>
          </w:p>
        </w:tc>
        <w:tc>
          <w:tcPr>
            <w:tcW w:w="257" w:type="pct"/>
            <w:tcBorders>
              <w:top w:val="single" w:sz="4" w:space="0" w:color="auto"/>
              <w:left w:val="single" w:sz="4" w:space="0" w:color="auto"/>
              <w:bottom w:val="single" w:sz="4" w:space="0" w:color="auto"/>
              <w:right w:val="single" w:sz="4" w:space="0" w:color="auto"/>
            </w:tcBorders>
          </w:tcPr>
          <w:p w:rsidR="00F41978" w:rsidRPr="000F2D23" w:rsidRDefault="00F41978" w:rsidP="00BF1265">
            <w:pPr>
              <w:jc w:val="center"/>
              <w:rPr>
                <w:rFonts w:eastAsia="MS Mincho"/>
                <w:sz w:val="22"/>
                <w:szCs w:val="22"/>
                <w:lang w:eastAsia="ja-JP"/>
              </w:rPr>
            </w:pPr>
            <w:r w:rsidRPr="000F2D23">
              <w:rPr>
                <w:rFonts w:eastAsia="MS Mincho"/>
                <w:sz w:val="22"/>
                <w:szCs w:val="22"/>
                <w:lang w:eastAsia="ja-JP"/>
              </w:rPr>
              <w:t>2030</w:t>
            </w:r>
          </w:p>
        </w:tc>
      </w:tr>
      <w:tr w:rsidR="00F41978" w:rsidRPr="0030492B" w:rsidTr="00BF1265">
        <w:trPr>
          <w:trHeight w:val="23"/>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1</w:t>
            </w:r>
          </w:p>
        </w:tc>
        <w:tc>
          <w:tcPr>
            <w:tcW w:w="1054"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2</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3</w:t>
            </w:r>
          </w:p>
        </w:tc>
        <w:tc>
          <w:tcPr>
            <w:tcW w:w="37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5</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6</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7</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8</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9</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97"/>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524" w:type="pct"/>
            <w:gridSpan w:val="13"/>
            <w:tcBorders>
              <w:top w:val="single" w:sz="4" w:space="0" w:color="auto"/>
              <w:left w:val="single" w:sz="4" w:space="0" w:color="auto"/>
              <w:bottom w:val="single" w:sz="4" w:space="0" w:color="auto"/>
              <w:right w:val="single" w:sz="4" w:space="0" w:color="auto"/>
            </w:tcBorders>
          </w:tcPr>
          <w:p w:rsidR="00F41978" w:rsidRPr="00C77D69" w:rsidRDefault="00F41978" w:rsidP="00BF1265">
            <w:pPr>
              <w:autoSpaceDE w:val="0"/>
              <w:autoSpaceDN w:val="0"/>
              <w:adjustRightInd w:val="0"/>
              <w:contextualSpacing/>
              <w:jc w:val="center"/>
              <w:rPr>
                <w:b/>
                <w:color w:val="000000" w:themeColor="text1"/>
                <w:sz w:val="24"/>
                <w:szCs w:val="24"/>
              </w:rPr>
            </w:pPr>
            <w:r w:rsidRPr="00C77D69">
              <w:rPr>
                <w:b/>
                <w:color w:val="000000" w:themeColor="text1"/>
                <w:sz w:val="24"/>
                <w:szCs w:val="24"/>
              </w:rPr>
              <w:t>Муниципальная программа</w:t>
            </w:r>
          </w:p>
        </w:tc>
        <w:tc>
          <w:tcPr>
            <w:tcW w:w="257" w:type="pct"/>
            <w:tcBorders>
              <w:top w:val="single" w:sz="4" w:space="0" w:color="auto"/>
              <w:left w:val="single" w:sz="4" w:space="0" w:color="auto"/>
              <w:bottom w:val="single" w:sz="4" w:space="0" w:color="auto"/>
              <w:right w:val="single" w:sz="4" w:space="0" w:color="auto"/>
            </w:tcBorders>
          </w:tcPr>
          <w:p w:rsidR="00F41978" w:rsidRPr="00C77D69" w:rsidRDefault="00F41978" w:rsidP="00BF1265">
            <w:pPr>
              <w:autoSpaceDE w:val="0"/>
              <w:autoSpaceDN w:val="0"/>
              <w:adjustRightInd w:val="0"/>
              <w:contextualSpacing/>
              <w:jc w:val="center"/>
              <w:rPr>
                <w:b/>
                <w:color w:val="000000" w:themeColor="text1"/>
                <w:sz w:val="24"/>
                <w:szCs w:val="24"/>
              </w:rPr>
            </w:pPr>
          </w:p>
        </w:tc>
      </w:tr>
      <w:tr w:rsidR="00F41978" w:rsidRPr="0030492B" w:rsidTr="00BF1265">
        <w:trPr>
          <w:trHeight w:val="448"/>
        </w:trPr>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1.1.</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p>
          <w:p w:rsidR="00F41978" w:rsidRPr="0030492B" w:rsidRDefault="00F41978" w:rsidP="00BF1265">
            <w:pPr>
              <w:autoSpaceDE w:val="0"/>
              <w:autoSpaceDN w:val="0"/>
              <w:adjustRightInd w:val="0"/>
              <w:contextualSpacing/>
              <w:rPr>
                <w:color w:val="000000" w:themeColor="text1"/>
                <w:sz w:val="24"/>
                <w:szCs w:val="24"/>
              </w:rPr>
            </w:pPr>
            <w:r w:rsidRPr="00DB0EFD">
              <w:rPr>
                <w:sz w:val="24"/>
                <w:szCs w:val="24"/>
              </w:rPr>
              <w:t>Количество зарегистрированных в муниципальную собственность объектов, числящихся в Реестре собственности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219"/>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60</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r>
      <w:tr w:rsidR="00F41978" w:rsidRPr="0030492B" w:rsidTr="00BF1265">
        <w:trPr>
          <w:trHeight w:val="1246"/>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1.2.</w:t>
            </w:r>
          </w:p>
        </w:tc>
        <w:tc>
          <w:tcPr>
            <w:tcW w:w="1054"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r w:rsidRPr="007E4F9F">
              <w:rPr>
                <w:b/>
                <w:color w:val="000000" w:themeColor="text1"/>
                <w:sz w:val="24"/>
                <w:szCs w:val="24"/>
              </w:rPr>
              <w:t>.</w:t>
            </w:r>
            <w:r w:rsidRPr="00DB0EFD">
              <w:rPr>
                <w:color w:val="000000" w:themeColor="text1"/>
                <w:sz w:val="24"/>
                <w:szCs w:val="24"/>
              </w:rPr>
              <w:t xml:space="preserve"> </w:t>
            </w:r>
            <w:r w:rsidRPr="00DB0EFD">
              <w:rPr>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277"/>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71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45</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663BE">
              <w:rPr>
                <w:color w:val="000000" w:themeColor="text1"/>
                <w:sz w:val="24"/>
                <w:szCs w:val="24"/>
              </w:rPr>
              <w:t>30</w:t>
            </w:r>
          </w:p>
        </w:tc>
      </w:tr>
      <w:tr w:rsidR="00F41978" w:rsidRPr="0030492B" w:rsidTr="00BF1265">
        <w:trPr>
          <w:trHeight w:val="40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1.3.</w:t>
            </w:r>
          </w:p>
        </w:tc>
        <w:tc>
          <w:tcPr>
            <w:tcW w:w="1054" w:type="pct"/>
            <w:vMerge w:val="restart"/>
            <w:tcBorders>
              <w:top w:val="single" w:sz="4" w:space="0" w:color="auto"/>
              <w:left w:val="single" w:sz="4" w:space="0" w:color="auto"/>
              <w:right w:val="single" w:sz="4" w:space="0" w:color="auto"/>
            </w:tcBorders>
          </w:tcPr>
          <w:p w:rsidR="00F41978" w:rsidRPr="007E4F9F"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3.</w:t>
            </w:r>
            <w:r w:rsidRPr="00DB0EFD">
              <w:rPr>
                <w:color w:val="000000" w:themeColor="text1"/>
                <w:sz w:val="24"/>
                <w:szCs w:val="24"/>
              </w:rPr>
              <w:t xml:space="preserve"> </w:t>
            </w:r>
            <w:r w:rsidRPr="00DB0EFD">
              <w:rPr>
                <w:sz w:val="24"/>
                <w:szCs w:val="24"/>
              </w:rPr>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roofErr w:type="spellStart"/>
            <w:r>
              <w:rPr>
                <w:color w:val="000000" w:themeColor="text1"/>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0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316"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AF5049">
              <w:rPr>
                <w:color w:val="000000" w:themeColor="text1"/>
                <w:sz w:val="24"/>
                <w:szCs w:val="24"/>
              </w:rPr>
              <w:t>20</w:t>
            </w:r>
          </w:p>
        </w:tc>
      </w:tr>
      <w:tr w:rsidR="00F41978" w:rsidRPr="0030492B" w:rsidTr="00BF1265">
        <w:trPr>
          <w:trHeight w:val="1824"/>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proofErr w:type="spellStart"/>
            <w:proofErr w:type="gramStart"/>
            <w:r>
              <w:rPr>
                <w:color w:val="000000" w:themeColor="text1"/>
                <w:sz w:val="24"/>
                <w:szCs w:val="24"/>
              </w:rPr>
              <w:t>шт</w:t>
            </w:r>
            <w:proofErr w:type="spellEnd"/>
            <w:proofErr w:type="gramEnd"/>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16"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61"/>
        </w:trPr>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w:t>
            </w:r>
          </w:p>
        </w:tc>
        <w:tc>
          <w:tcPr>
            <w:tcW w:w="4524" w:type="pct"/>
            <w:gridSpan w:val="13"/>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r w:rsidRPr="00EE5AA8">
              <w:rPr>
                <w:b/>
                <w:sz w:val="24"/>
                <w:szCs w:val="24"/>
              </w:rPr>
              <w:t>Постановка на кадастровый учет и оценка объектов муниципальной собственности Сосновоборского городского округа</w:t>
            </w:r>
          </w:p>
        </w:tc>
        <w:tc>
          <w:tcPr>
            <w:tcW w:w="257" w:type="pct"/>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p>
        </w:tc>
      </w:tr>
      <w:tr w:rsidR="00F41978" w:rsidRPr="0030492B" w:rsidTr="00BF1265">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 xml:space="preserve">2.1. </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r>
              <w:rPr>
                <w:b/>
                <w:color w:val="000000" w:themeColor="text1"/>
                <w:sz w:val="24"/>
                <w:szCs w:val="24"/>
              </w:rPr>
              <w:t>.</w:t>
            </w:r>
          </w:p>
          <w:p w:rsidR="00F41978" w:rsidRPr="0030492B" w:rsidRDefault="00F41978" w:rsidP="00BF1265">
            <w:pPr>
              <w:rPr>
                <w:color w:val="000000" w:themeColor="text1"/>
                <w:sz w:val="24"/>
                <w:szCs w:val="24"/>
              </w:rPr>
            </w:pPr>
            <w:r w:rsidRPr="002524D6">
              <w:rPr>
                <w:sz w:val="24"/>
                <w:szCs w:val="24"/>
              </w:rPr>
              <w:t>Количество выписок из ЕГРН о праве собственности на объекты недвижимого имущества.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60</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938"/>
        </w:trPr>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39</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BA511D">
              <w:rPr>
                <w:color w:val="000000" w:themeColor="text1"/>
                <w:sz w:val="24"/>
                <w:szCs w:val="24"/>
              </w:rPr>
              <w:t>50</w:t>
            </w:r>
          </w:p>
        </w:tc>
      </w:tr>
      <w:tr w:rsidR="00F41978" w:rsidRPr="0030492B" w:rsidTr="00BF1265">
        <w:trPr>
          <w:trHeight w:val="87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2.2.</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sidRPr="002524D6">
              <w:rPr>
                <w:b/>
                <w:color w:val="000000" w:themeColor="text1"/>
                <w:sz w:val="24"/>
                <w:szCs w:val="24"/>
              </w:rPr>
              <w:t xml:space="preserve">Показатель </w:t>
            </w:r>
            <w:r>
              <w:rPr>
                <w:b/>
                <w:color w:val="000000" w:themeColor="text1"/>
                <w:sz w:val="24"/>
                <w:szCs w:val="24"/>
              </w:rPr>
              <w:t>(индикатор)</w:t>
            </w:r>
            <w:r w:rsidRPr="002524D6">
              <w:rPr>
                <w:b/>
                <w:color w:val="000000" w:themeColor="text1"/>
                <w:sz w:val="24"/>
                <w:szCs w:val="24"/>
              </w:rPr>
              <w:t xml:space="preserve"> 2. </w:t>
            </w:r>
          </w:p>
          <w:p w:rsidR="00F41978" w:rsidRPr="0045669D" w:rsidRDefault="00F41978" w:rsidP="00BF1265">
            <w:pPr>
              <w:rPr>
                <w:b/>
                <w:color w:val="000000" w:themeColor="text1"/>
                <w:sz w:val="24"/>
                <w:szCs w:val="24"/>
              </w:rPr>
            </w:pPr>
            <w:r>
              <w:rPr>
                <w:color w:val="000000" w:themeColor="text1"/>
                <w:sz w:val="24"/>
                <w:szCs w:val="24"/>
              </w:rPr>
              <w:t>Количество зарегистрированных в муниципальную собственность бесхозяйных объектов недвижимого имущества.</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D86156">
              <w:rPr>
                <w:color w:val="000000" w:themeColor="text1"/>
                <w:sz w:val="24"/>
                <w:szCs w:val="24"/>
              </w:rPr>
              <w:t>10</w:t>
            </w:r>
          </w:p>
        </w:tc>
      </w:tr>
      <w:tr w:rsidR="00F41978" w:rsidRPr="0030492B" w:rsidTr="00BF1265">
        <w:trPr>
          <w:trHeight w:val="602"/>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r>
      <w:tr w:rsidR="00F41978" w:rsidRPr="0030492B" w:rsidTr="00BF1265">
        <w:trPr>
          <w:trHeight w:val="770"/>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2.3.</w:t>
            </w:r>
          </w:p>
        </w:tc>
        <w:tc>
          <w:tcPr>
            <w:tcW w:w="1054" w:type="pct"/>
            <w:vMerge w:val="restart"/>
            <w:tcBorders>
              <w:top w:val="single" w:sz="4" w:space="0" w:color="auto"/>
              <w:left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 xml:space="preserve">Показатель (индикатор) </w:t>
            </w:r>
            <w:r>
              <w:rPr>
                <w:b/>
                <w:color w:val="000000" w:themeColor="text1"/>
                <w:sz w:val="24"/>
                <w:szCs w:val="24"/>
              </w:rPr>
              <w:t>3.</w:t>
            </w:r>
          </w:p>
          <w:p w:rsidR="00F41978" w:rsidRPr="0030492B" w:rsidRDefault="00F41978" w:rsidP="00BF1265">
            <w:pPr>
              <w:rPr>
                <w:color w:val="000000" w:themeColor="text1"/>
                <w:sz w:val="24"/>
                <w:szCs w:val="24"/>
              </w:rPr>
            </w:pPr>
            <w:r w:rsidRPr="002524D6">
              <w:rPr>
                <w:color w:val="000000" w:themeColor="text1"/>
                <w:sz w:val="24"/>
                <w:szCs w:val="24"/>
              </w:rPr>
              <w:t>Количество отчетов об о</w:t>
            </w:r>
            <w:r w:rsidRPr="002524D6">
              <w:rPr>
                <w:sz w:val="24"/>
                <w:szCs w:val="24"/>
              </w:rPr>
              <w:t>ценке рыночной стоимости, отчетов  строительно-технической экспертизы объектов недвижимости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3E328B">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85493">
              <w:rPr>
                <w:color w:val="000000" w:themeColor="text1"/>
                <w:sz w:val="24"/>
                <w:szCs w:val="24"/>
              </w:rPr>
              <w:t>2</w:t>
            </w:r>
          </w:p>
        </w:tc>
      </w:tr>
      <w:tr w:rsidR="00F41978" w:rsidRPr="0030492B" w:rsidTr="00BF1265">
        <w:trPr>
          <w:trHeight w:val="784"/>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3E328B"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p>
        </w:tc>
      </w:tr>
      <w:tr w:rsidR="00F41978" w:rsidRPr="0030492B" w:rsidTr="00BF1265">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3</w:t>
            </w:r>
          </w:p>
        </w:tc>
        <w:tc>
          <w:tcPr>
            <w:tcW w:w="4781" w:type="pct"/>
            <w:gridSpan w:val="14"/>
            <w:tcBorders>
              <w:top w:val="single" w:sz="4" w:space="0" w:color="auto"/>
              <w:left w:val="single" w:sz="4" w:space="0" w:color="auto"/>
              <w:bottom w:val="single" w:sz="4" w:space="0" w:color="auto"/>
              <w:right w:val="single" w:sz="4" w:space="0" w:color="auto"/>
            </w:tcBorders>
          </w:tcPr>
          <w:p w:rsidR="00F41978" w:rsidRPr="00EE5AA8" w:rsidRDefault="00F41978" w:rsidP="00BF1265">
            <w:pPr>
              <w:autoSpaceDE w:val="0"/>
              <w:autoSpaceDN w:val="0"/>
              <w:adjustRightInd w:val="0"/>
              <w:contextualSpacing/>
              <w:jc w:val="center"/>
              <w:rPr>
                <w:b/>
                <w:color w:val="000000" w:themeColor="text1"/>
                <w:sz w:val="24"/>
                <w:szCs w:val="24"/>
              </w:rPr>
            </w:pPr>
            <w:r w:rsidRPr="0055132C">
              <w:rPr>
                <w:b/>
                <w:bCs/>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r>
              <w:rPr>
                <w:b/>
                <w:bCs/>
                <w:color w:val="000000"/>
                <w:sz w:val="24"/>
                <w:szCs w:val="24"/>
              </w:rPr>
              <w:t xml:space="preserve"> </w:t>
            </w:r>
            <w:r w:rsidRPr="0055132C">
              <w:rPr>
                <w:b/>
                <w:bCs/>
                <w:color w:val="000000"/>
                <w:sz w:val="24"/>
                <w:szCs w:val="24"/>
              </w:rPr>
              <w:t>собственность на которые не разграничена</w:t>
            </w:r>
          </w:p>
        </w:tc>
      </w:tr>
      <w:tr w:rsidR="00F41978" w:rsidRPr="0030492B" w:rsidTr="00BF1265">
        <w:tc>
          <w:tcPr>
            <w:tcW w:w="219"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3.1.</w:t>
            </w:r>
          </w:p>
        </w:tc>
        <w:tc>
          <w:tcPr>
            <w:tcW w:w="1054" w:type="pct"/>
            <w:vMerge w:val="restart"/>
            <w:tcBorders>
              <w:top w:val="single" w:sz="4" w:space="0" w:color="auto"/>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 1</w:t>
            </w:r>
            <w:r>
              <w:rPr>
                <w:b/>
                <w:color w:val="000000" w:themeColor="text1"/>
                <w:sz w:val="24"/>
                <w:szCs w:val="24"/>
              </w:rPr>
              <w:t>.</w:t>
            </w:r>
          </w:p>
          <w:p w:rsidR="00F41978" w:rsidRPr="0030492B" w:rsidRDefault="00F41978" w:rsidP="00BF1265">
            <w:pPr>
              <w:autoSpaceDE w:val="0"/>
              <w:autoSpaceDN w:val="0"/>
              <w:adjustRightInd w:val="0"/>
              <w:contextualSpacing/>
              <w:rPr>
                <w:color w:val="000000" w:themeColor="text1"/>
                <w:sz w:val="24"/>
                <w:szCs w:val="24"/>
              </w:rPr>
            </w:pPr>
            <w:r w:rsidRPr="00A972B3">
              <w:rPr>
                <w:color w:val="000000" w:themeColor="text1"/>
                <w:sz w:val="24"/>
                <w:szCs w:val="24"/>
              </w:rPr>
              <w:t>Количество отчетов об о</w:t>
            </w:r>
            <w:r w:rsidRPr="00A972B3">
              <w:rPr>
                <w:sz w:val="24"/>
                <w:szCs w:val="24"/>
              </w:rPr>
              <w:t xml:space="preserve">ценке рыночной стоимости объектов </w:t>
            </w:r>
            <w:r>
              <w:rPr>
                <w:sz w:val="24"/>
                <w:szCs w:val="24"/>
              </w:rPr>
              <w:t>муниципальной собственности</w:t>
            </w:r>
            <w:r w:rsidRPr="00A972B3">
              <w:rPr>
                <w:sz w:val="24"/>
                <w:szCs w:val="24"/>
              </w:rPr>
              <w:t xml:space="preserve"> </w:t>
            </w:r>
            <w:r>
              <w:rPr>
                <w:sz w:val="24"/>
                <w:szCs w:val="24"/>
              </w:rPr>
              <w:t xml:space="preserve">и земельных участков </w:t>
            </w:r>
            <w:r w:rsidRPr="00A972B3">
              <w:rPr>
                <w:sz w:val="24"/>
                <w:szCs w:val="24"/>
              </w:rPr>
              <w:t xml:space="preserve">для целей </w:t>
            </w:r>
            <w:r>
              <w:rPr>
                <w:sz w:val="24"/>
                <w:szCs w:val="24"/>
              </w:rPr>
              <w:t>продажи.</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sidRPr="0030492B">
              <w:rPr>
                <w:color w:val="000000" w:themeColor="text1"/>
                <w:sz w:val="24"/>
                <w:szCs w:val="24"/>
              </w:rPr>
              <w:t>X</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22</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jc w:val="center"/>
            </w:pPr>
            <w:r>
              <w:rPr>
                <w:color w:val="000000" w:themeColor="text1"/>
                <w:sz w:val="24"/>
                <w:szCs w:val="24"/>
              </w:rPr>
              <w:t>10</w:t>
            </w:r>
          </w:p>
        </w:tc>
      </w:tr>
      <w:tr w:rsidR="00F41978" w:rsidRPr="0030492B" w:rsidTr="00BF1265">
        <w:tc>
          <w:tcPr>
            <w:tcW w:w="219"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1054"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20</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814"/>
        </w:trPr>
        <w:tc>
          <w:tcPr>
            <w:tcW w:w="219" w:type="pct"/>
            <w:vMerge w:val="restart"/>
            <w:tcBorders>
              <w:top w:val="single" w:sz="4" w:space="0" w:color="auto"/>
              <w:left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3.2.</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p>
          <w:p w:rsidR="00F41978" w:rsidRPr="005A7862" w:rsidRDefault="00F41978" w:rsidP="00BF1265">
            <w:pPr>
              <w:rPr>
                <w:sz w:val="24"/>
                <w:szCs w:val="24"/>
              </w:rPr>
            </w:pPr>
            <w:r w:rsidRPr="00A972B3">
              <w:rPr>
                <w:color w:val="000000" w:themeColor="text1"/>
                <w:sz w:val="24"/>
                <w:szCs w:val="24"/>
              </w:rPr>
              <w:t>Количество отчетов об о</w:t>
            </w:r>
            <w:r w:rsidRPr="00A972B3">
              <w:rPr>
                <w:sz w:val="24"/>
                <w:szCs w:val="24"/>
              </w:rPr>
              <w:t xml:space="preserve">ценке рыночной стоимости объектов </w:t>
            </w:r>
            <w:r>
              <w:rPr>
                <w:sz w:val="24"/>
                <w:szCs w:val="24"/>
              </w:rPr>
              <w:t xml:space="preserve">муниципальной собственности и земельных участков </w:t>
            </w:r>
            <w:r w:rsidRPr="00A972B3">
              <w:rPr>
                <w:sz w:val="24"/>
                <w:szCs w:val="24"/>
              </w:rPr>
              <w:t xml:space="preserve">для целей </w:t>
            </w:r>
            <w:r>
              <w:rPr>
                <w:sz w:val="24"/>
                <w:szCs w:val="24"/>
              </w:rPr>
              <w:t>аренды.</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15</w:t>
            </w:r>
          </w:p>
        </w:tc>
      </w:tr>
      <w:tr w:rsidR="00F41978" w:rsidRPr="0030492B" w:rsidTr="00BF1265">
        <w:trPr>
          <w:trHeight w:val="58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64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3.3.</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3.</w:t>
            </w:r>
          </w:p>
          <w:p w:rsidR="00F41978" w:rsidRPr="0045669D" w:rsidRDefault="00F41978" w:rsidP="00BF1265">
            <w:pPr>
              <w:autoSpaceDE w:val="0"/>
              <w:autoSpaceDN w:val="0"/>
              <w:adjustRightInd w:val="0"/>
              <w:contextualSpacing/>
              <w:rPr>
                <w:b/>
                <w:color w:val="000000" w:themeColor="text1"/>
                <w:sz w:val="24"/>
                <w:szCs w:val="24"/>
              </w:rPr>
            </w:pPr>
            <w:r>
              <w:rPr>
                <w:sz w:val="24"/>
                <w:szCs w:val="24"/>
              </w:rPr>
              <w:t xml:space="preserve">Количество проведенных торгов по </w:t>
            </w:r>
            <w:r w:rsidRPr="00AB7040">
              <w:rPr>
                <w:sz w:val="24"/>
                <w:szCs w:val="24"/>
              </w:rPr>
              <w:t xml:space="preserve">продаже </w:t>
            </w:r>
            <w:r w:rsidRPr="002524D6">
              <w:rPr>
                <w:color w:val="000000" w:themeColor="text1"/>
                <w:sz w:val="24"/>
                <w:szCs w:val="24"/>
              </w:rPr>
              <w:t>объектов муниципальной собственности</w:t>
            </w:r>
            <w:r>
              <w:rPr>
                <w:color w:val="000000" w:themeColor="text1"/>
                <w:sz w:val="24"/>
                <w:szCs w:val="24"/>
              </w:rPr>
              <w:t xml:space="preserve"> и земельных участков</w:t>
            </w:r>
            <w:r w:rsidRPr="002524D6">
              <w:rPr>
                <w:color w:val="000000" w:themeColor="text1"/>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17</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10</w:t>
            </w:r>
          </w:p>
        </w:tc>
      </w:tr>
      <w:tr w:rsidR="00F41978" w:rsidRPr="0030492B" w:rsidTr="00BF1265">
        <w:trPr>
          <w:trHeight w:val="70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4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3.4.</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sz w:val="24"/>
                <w:szCs w:val="24"/>
              </w:rPr>
            </w:pPr>
            <w:r w:rsidRPr="0045669D">
              <w:rPr>
                <w:b/>
                <w:color w:val="000000" w:themeColor="text1"/>
                <w:sz w:val="24"/>
                <w:szCs w:val="24"/>
              </w:rPr>
              <w:t>Показатель (индикатор)</w:t>
            </w:r>
            <w:r>
              <w:rPr>
                <w:b/>
                <w:color w:val="000000" w:themeColor="text1"/>
                <w:sz w:val="24"/>
                <w:szCs w:val="24"/>
              </w:rPr>
              <w:t xml:space="preserve"> 4.</w:t>
            </w:r>
          </w:p>
          <w:p w:rsidR="00F41978" w:rsidRPr="0045669D" w:rsidRDefault="00F41978" w:rsidP="00BF1265">
            <w:pPr>
              <w:autoSpaceDE w:val="0"/>
              <w:autoSpaceDN w:val="0"/>
              <w:adjustRightInd w:val="0"/>
              <w:contextualSpacing/>
              <w:rPr>
                <w:b/>
                <w:color w:val="000000" w:themeColor="text1"/>
                <w:sz w:val="24"/>
                <w:szCs w:val="24"/>
              </w:rPr>
            </w:pPr>
            <w:r>
              <w:rPr>
                <w:sz w:val="24"/>
                <w:szCs w:val="24"/>
              </w:rPr>
              <w:t xml:space="preserve">Количество проведенных торгов </w:t>
            </w:r>
            <w:r w:rsidRPr="00AB7040">
              <w:rPr>
                <w:sz w:val="24"/>
                <w:szCs w:val="24"/>
              </w:rPr>
              <w:t xml:space="preserve">на право заключения договоров </w:t>
            </w:r>
            <w:r>
              <w:rPr>
                <w:sz w:val="24"/>
                <w:szCs w:val="24"/>
              </w:rPr>
              <w:t xml:space="preserve">аренды и иных договоров </w:t>
            </w:r>
            <w:r w:rsidRPr="00AB7040">
              <w:rPr>
                <w:sz w:val="24"/>
                <w:szCs w:val="24"/>
              </w:rPr>
              <w:t>в отношении объектов, находящихся в муниципальной собственности</w:t>
            </w:r>
            <w:r>
              <w:rPr>
                <w:sz w:val="24"/>
                <w:szCs w:val="24"/>
              </w:rPr>
              <w:t>, и земельных участков.</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22</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20</w:t>
            </w:r>
          </w:p>
        </w:tc>
      </w:tr>
      <w:tr w:rsidR="00F41978" w:rsidRPr="0030492B" w:rsidTr="00BF1265">
        <w:trPr>
          <w:trHeight w:val="105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42</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563"/>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3.5.</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sidRPr="00A972B3">
              <w:rPr>
                <w:b/>
                <w:color w:val="000000" w:themeColor="text1"/>
                <w:sz w:val="24"/>
                <w:szCs w:val="24"/>
              </w:rPr>
              <w:t xml:space="preserve">Показатель </w:t>
            </w:r>
            <w:r>
              <w:rPr>
                <w:b/>
                <w:color w:val="000000" w:themeColor="text1"/>
                <w:sz w:val="24"/>
                <w:szCs w:val="24"/>
              </w:rPr>
              <w:t>(индикатор)</w:t>
            </w:r>
            <w:r w:rsidRPr="00A972B3">
              <w:rPr>
                <w:b/>
                <w:color w:val="000000" w:themeColor="text1"/>
                <w:sz w:val="24"/>
                <w:szCs w:val="24"/>
              </w:rPr>
              <w:t xml:space="preserve"> </w:t>
            </w:r>
            <w:r>
              <w:rPr>
                <w:b/>
                <w:color w:val="000000" w:themeColor="text1"/>
                <w:sz w:val="24"/>
                <w:szCs w:val="24"/>
              </w:rPr>
              <w:t>5</w:t>
            </w:r>
            <w:r w:rsidRPr="00A972B3">
              <w:rPr>
                <w:b/>
                <w:color w:val="000000" w:themeColor="text1"/>
                <w:sz w:val="24"/>
                <w:szCs w:val="24"/>
              </w:rPr>
              <w:t xml:space="preserve">. </w:t>
            </w:r>
          </w:p>
          <w:p w:rsidR="00F41978" w:rsidRPr="005A7862" w:rsidRDefault="00F41978" w:rsidP="00BF1265">
            <w:pPr>
              <w:rPr>
                <w:sz w:val="24"/>
                <w:szCs w:val="24"/>
              </w:rPr>
            </w:pPr>
            <w:r w:rsidRPr="00E75321">
              <w:rPr>
                <w:sz w:val="24"/>
                <w:szCs w:val="24"/>
              </w:rPr>
              <w:t>Количество сформированных земельных участков для целей проведения торгов</w:t>
            </w:r>
            <w:r>
              <w:rPr>
                <w:sz w:val="24"/>
                <w:szCs w:val="24"/>
              </w:rPr>
              <w:t>.</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color w:val="000000" w:themeColor="text1"/>
                <w:sz w:val="24"/>
                <w:szCs w:val="24"/>
              </w:rPr>
            </w:pPr>
            <w:r w:rsidRPr="0043447A">
              <w:rPr>
                <w:color w:val="000000" w:themeColor="text1"/>
                <w:sz w:val="24"/>
                <w:szCs w:val="24"/>
              </w:rPr>
              <w:t>5</w:t>
            </w:r>
          </w:p>
        </w:tc>
      </w:tr>
      <w:tr w:rsidR="00F41978" w:rsidRPr="0030492B" w:rsidTr="00BF1265">
        <w:trPr>
          <w:trHeight w:val="39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A972B3"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16</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756"/>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3.6.</w:t>
            </w:r>
          </w:p>
        </w:tc>
        <w:tc>
          <w:tcPr>
            <w:tcW w:w="1054" w:type="pct"/>
            <w:vMerge w:val="restart"/>
            <w:tcBorders>
              <w:top w:val="single" w:sz="4" w:space="0" w:color="auto"/>
              <w:left w:val="single" w:sz="4" w:space="0" w:color="auto"/>
              <w:right w:val="single" w:sz="4" w:space="0" w:color="auto"/>
            </w:tcBorders>
          </w:tcPr>
          <w:p w:rsidR="00F41978" w:rsidRDefault="00F41978" w:rsidP="00BF1265">
            <w:pPr>
              <w:rPr>
                <w:b/>
                <w:color w:val="000000" w:themeColor="text1"/>
                <w:sz w:val="24"/>
                <w:szCs w:val="24"/>
              </w:rPr>
            </w:pPr>
            <w:r>
              <w:rPr>
                <w:b/>
                <w:sz w:val="24"/>
                <w:szCs w:val="24"/>
              </w:rPr>
              <w:t>Показатель (индикатор) 6.</w:t>
            </w:r>
          </w:p>
          <w:p w:rsidR="00F41978" w:rsidRPr="0045669D" w:rsidRDefault="00F41978" w:rsidP="00BF1265">
            <w:pPr>
              <w:autoSpaceDE w:val="0"/>
              <w:autoSpaceDN w:val="0"/>
              <w:adjustRightInd w:val="0"/>
              <w:contextualSpacing/>
              <w:rPr>
                <w:b/>
                <w:color w:val="000000" w:themeColor="text1"/>
                <w:sz w:val="24"/>
                <w:szCs w:val="24"/>
              </w:rPr>
            </w:pPr>
            <w:r w:rsidRPr="0052042E">
              <w:rPr>
                <w:sz w:val="24"/>
                <w:szCs w:val="24"/>
              </w:rPr>
              <w:t>Количество</w:t>
            </w:r>
            <w:r>
              <w:rPr>
                <w:sz w:val="24"/>
                <w:szCs w:val="24"/>
              </w:rPr>
              <w:t xml:space="preserve"> полученных</w:t>
            </w:r>
            <w:r w:rsidRPr="0052042E">
              <w:rPr>
                <w:sz w:val="24"/>
                <w:szCs w:val="24"/>
              </w:rPr>
              <w:t xml:space="preserve"> технических паспортов на объекты недвижимости, отражающих технические характеристики объектов.</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17</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Pr>
                <w:color w:val="000000" w:themeColor="text1"/>
                <w:sz w:val="24"/>
                <w:szCs w:val="24"/>
              </w:rPr>
              <w:t>10</w:t>
            </w:r>
          </w:p>
        </w:tc>
      </w:tr>
      <w:tr w:rsidR="00F41978" w:rsidRPr="0030492B" w:rsidTr="00BF1265">
        <w:trPr>
          <w:trHeight w:val="61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Default="00F41978" w:rsidP="00BF1265">
            <w:pPr>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17</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17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3.7.</w:t>
            </w:r>
          </w:p>
        </w:tc>
        <w:tc>
          <w:tcPr>
            <w:tcW w:w="1054" w:type="pct"/>
            <w:vMerge w:val="restart"/>
            <w:tcBorders>
              <w:top w:val="single" w:sz="4" w:space="0" w:color="auto"/>
              <w:left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r w:rsidRPr="00A972B3">
              <w:rPr>
                <w:b/>
                <w:color w:val="000000" w:themeColor="text1"/>
                <w:sz w:val="24"/>
                <w:szCs w:val="24"/>
              </w:rPr>
              <w:t xml:space="preserve">Показатель </w:t>
            </w:r>
            <w:r>
              <w:rPr>
                <w:b/>
                <w:color w:val="000000" w:themeColor="text1"/>
                <w:sz w:val="24"/>
                <w:szCs w:val="24"/>
              </w:rPr>
              <w:t>(индикатор)</w:t>
            </w:r>
            <w:r w:rsidRPr="00A972B3">
              <w:rPr>
                <w:b/>
                <w:color w:val="000000" w:themeColor="text1"/>
                <w:sz w:val="24"/>
                <w:szCs w:val="24"/>
              </w:rPr>
              <w:t xml:space="preserve"> 7. </w:t>
            </w:r>
            <w:r w:rsidRPr="00A972B3">
              <w:rPr>
                <w:sz w:val="24"/>
                <w:szCs w:val="24"/>
              </w:rPr>
              <w:t xml:space="preserve">Количество </w:t>
            </w:r>
            <w:r>
              <w:rPr>
                <w:sz w:val="24"/>
                <w:szCs w:val="24"/>
              </w:rPr>
              <w:t xml:space="preserve">полученных </w:t>
            </w:r>
            <w:r w:rsidRPr="00A972B3">
              <w:rPr>
                <w:sz w:val="24"/>
                <w:szCs w:val="24"/>
              </w:rPr>
              <w:t>технических планов на объекты недвижимости, необходимых для постановки объекта на кадастровый учет и для внесения изменений в ГКН и ЕГРН.</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31</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B5E98">
              <w:rPr>
                <w:color w:val="000000" w:themeColor="text1"/>
                <w:sz w:val="24"/>
                <w:szCs w:val="24"/>
              </w:rPr>
              <w:t>30</w:t>
            </w:r>
          </w:p>
        </w:tc>
      </w:tr>
      <w:tr w:rsidR="00F41978" w:rsidRPr="0030492B" w:rsidTr="00BF1265">
        <w:trPr>
          <w:trHeight w:val="808"/>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A972B3"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54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12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3.8.</w:t>
            </w:r>
          </w:p>
        </w:tc>
        <w:tc>
          <w:tcPr>
            <w:tcW w:w="1054" w:type="pct"/>
            <w:vMerge w:val="restart"/>
            <w:tcBorders>
              <w:top w:val="single" w:sz="4" w:space="0" w:color="auto"/>
              <w:left w:val="single" w:sz="4" w:space="0" w:color="auto"/>
              <w:right w:val="single" w:sz="4" w:space="0" w:color="auto"/>
            </w:tcBorders>
          </w:tcPr>
          <w:p w:rsidR="00F41978" w:rsidRPr="0052042E" w:rsidRDefault="00F41978" w:rsidP="00BF1265">
            <w:pPr>
              <w:rPr>
                <w:b/>
                <w:sz w:val="24"/>
                <w:szCs w:val="24"/>
              </w:rPr>
            </w:pPr>
            <w:r w:rsidRPr="002524D6">
              <w:rPr>
                <w:b/>
                <w:color w:val="000000" w:themeColor="text1"/>
                <w:sz w:val="24"/>
                <w:szCs w:val="24"/>
              </w:rPr>
              <w:t xml:space="preserve">Показатель </w:t>
            </w:r>
            <w:r>
              <w:rPr>
                <w:b/>
                <w:color w:val="000000" w:themeColor="text1"/>
                <w:sz w:val="24"/>
                <w:szCs w:val="24"/>
              </w:rPr>
              <w:t>(индикатор)</w:t>
            </w:r>
            <w:r w:rsidRPr="002524D6">
              <w:rPr>
                <w:b/>
                <w:color w:val="000000" w:themeColor="text1"/>
                <w:sz w:val="24"/>
                <w:szCs w:val="24"/>
              </w:rPr>
              <w:t xml:space="preserve"> 8.</w:t>
            </w:r>
          </w:p>
          <w:p w:rsidR="00F41978" w:rsidRPr="0045669D" w:rsidRDefault="00F41978" w:rsidP="00BF1265">
            <w:pPr>
              <w:autoSpaceDE w:val="0"/>
              <w:autoSpaceDN w:val="0"/>
              <w:adjustRightInd w:val="0"/>
              <w:contextualSpacing/>
              <w:rPr>
                <w:b/>
                <w:color w:val="000000" w:themeColor="text1"/>
                <w:sz w:val="24"/>
                <w:szCs w:val="24"/>
              </w:rPr>
            </w:pPr>
            <w:r w:rsidRPr="00A972B3">
              <w:rPr>
                <w:sz w:val="24"/>
                <w:szCs w:val="24"/>
              </w:rPr>
              <w:t xml:space="preserve">Количество </w:t>
            </w:r>
            <w:r>
              <w:rPr>
                <w:sz w:val="24"/>
                <w:szCs w:val="24"/>
              </w:rPr>
              <w:t xml:space="preserve">полученных </w:t>
            </w:r>
            <w:r w:rsidRPr="00A972B3">
              <w:rPr>
                <w:sz w:val="24"/>
                <w:szCs w:val="24"/>
              </w:rPr>
              <w:t>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r>
      <w:tr w:rsidR="00F41978" w:rsidRPr="0030492B" w:rsidTr="00BF1265">
        <w:trPr>
          <w:trHeight w:val="115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714"/>
        </w:trPr>
        <w:tc>
          <w:tcPr>
            <w:tcW w:w="219" w:type="pct"/>
            <w:vMerge w:val="restart"/>
            <w:tcBorders>
              <w:left w:val="single" w:sz="4" w:space="0" w:color="auto"/>
              <w:right w:val="single" w:sz="4" w:space="0" w:color="auto"/>
            </w:tcBorders>
          </w:tcPr>
          <w:p w:rsidR="00F41978" w:rsidRDefault="00F41978" w:rsidP="00BF1265">
            <w:pPr>
              <w:autoSpaceDE w:val="0"/>
              <w:autoSpaceDN w:val="0"/>
              <w:adjustRightInd w:val="0"/>
              <w:contextualSpacing/>
              <w:jc w:val="center"/>
              <w:rPr>
                <w:color w:val="000000"/>
                <w:sz w:val="24"/>
                <w:szCs w:val="24"/>
              </w:rPr>
            </w:pPr>
            <w:r>
              <w:rPr>
                <w:color w:val="000000"/>
                <w:sz w:val="24"/>
                <w:szCs w:val="24"/>
              </w:rPr>
              <w:lastRenderedPageBreak/>
              <w:t>3.9.</w:t>
            </w:r>
          </w:p>
        </w:tc>
        <w:tc>
          <w:tcPr>
            <w:tcW w:w="1054" w:type="pct"/>
            <w:vMerge w:val="restart"/>
            <w:tcBorders>
              <w:left w:val="single" w:sz="4" w:space="0" w:color="auto"/>
              <w:right w:val="single" w:sz="4" w:space="0" w:color="auto"/>
            </w:tcBorders>
          </w:tcPr>
          <w:p w:rsidR="00F41978" w:rsidRPr="0052042E" w:rsidRDefault="00F41978" w:rsidP="00BF1265">
            <w:pPr>
              <w:rPr>
                <w:b/>
                <w:sz w:val="24"/>
                <w:szCs w:val="24"/>
              </w:rPr>
            </w:pPr>
            <w:r w:rsidRPr="002524D6">
              <w:rPr>
                <w:b/>
                <w:color w:val="000000"/>
                <w:sz w:val="24"/>
                <w:szCs w:val="24"/>
              </w:rPr>
              <w:t xml:space="preserve">Показатель </w:t>
            </w:r>
            <w:r>
              <w:rPr>
                <w:b/>
                <w:color w:val="000000"/>
                <w:sz w:val="24"/>
                <w:szCs w:val="24"/>
              </w:rPr>
              <w:t>(индикатор)</w:t>
            </w:r>
            <w:r w:rsidRPr="002524D6">
              <w:rPr>
                <w:b/>
                <w:color w:val="000000"/>
                <w:sz w:val="24"/>
                <w:szCs w:val="24"/>
              </w:rPr>
              <w:t xml:space="preserve"> </w:t>
            </w:r>
            <w:r>
              <w:rPr>
                <w:b/>
                <w:color w:val="000000"/>
                <w:sz w:val="24"/>
                <w:szCs w:val="24"/>
              </w:rPr>
              <w:t>9</w:t>
            </w:r>
            <w:r w:rsidRPr="002524D6">
              <w:rPr>
                <w:b/>
                <w:color w:val="000000"/>
                <w:sz w:val="24"/>
                <w:szCs w:val="24"/>
              </w:rPr>
              <w:t>.</w:t>
            </w:r>
          </w:p>
          <w:p w:rsidR="00F41978" w:rsidRPr="002524D6" w:rsidRDefault="00F41978" w:rsidP="00BF1265">
            <w:pPr>
              <w:rPr>
                <w:b/>
                <w:color w:val="000000"/>
                <w:sz w:val="24"/>
                <w:szCs w:val="24"/>
              </w:rPr>
            </w:pPr>
            <w:r w:rsidRPr="00A972B3">
              <w:rPr>
                <w:sz w:val="24"/>
                <w:szCs w:val="24"/>
              </w:rPr>
              <w:t xml:space="preserve">Количество </w:t>
            </w:r>
            <w:r>
              <w:rPr>
                <w:sz w:val="24"/>
                <w:szCs w:val="24"/>
              </w:rPr>
              <w:t>проведенных торгов на право размещения НТО</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sz w:val="24"/>
                <w:szCs w:val="24"/>
              </w:rPr>
            </w:pPr>
            <w:r w:rsidRPr="0030492B">
              <w:rPr>
                <w:color w:val="000000"/>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r>
              <w:rPr>
                <w:color w:val="000000"/>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r>
              <w:rPr>
                <w:color w:val="000000"/>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9</w:t>
            </w:r>
          </w:p>
        </w:tc>
      </w:tr>
      <w:tr w:rsidR="00F41978" w:rsidRPr="0030492B" w:rsidTr="00BF1265">
        <w:trPr>
          <w:trHeight w:val="629"/>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sz w:val="24"/>
                <w:szCs w:val="24"/>
              </w:rPr>
            </w:pPr>
          </w:p>
        </w:tc>
        <w:tc>
          <w:tcPr>
            <w:tcW w:w="1054" w:type="pct"/>
            <w:vMerge/>
            <w:tcBorders>
              <w:left w:val="single" w:sz="4" w:space="0" w:color="auto"/>
              <w:bottom w:val="single" w:sz="4" w:space="0" w:color="auto"/>
              <w:right w:val="single" w:sz="4" w:space="0" w:color="auto"/>
            </w:tcBorders>
          </w:tcPr>
          <w:p w:rsidR="00F41978" w:rsidRPr="002524D6" w:rsidRDefault="00F41978" w:rsidP="00BF1265">
            <w:pPr>
              <w:rPr>
                <w:b/>
                <w:color w:val="000000"/>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sz w:val="24"/>
                <w:szCs w:val="24"/>
              </w:rPr>
            </w:pPr>
            <w:r w:rsidRPr="0030492B">
              <w:rPr>
                <w:color w:val="000000"/>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sz w:val="24"/>
                <w:szCs w:val="24"/>
              </w:rPr>
            </w:pPr>
            <w:r>
              <w:rPr>
                <w:color w:val="000000"/>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D776A9" w:rsidRDefault="00F41978" w:rsidP="00BF1265">
            <w:pPr>
              <w:autoSpaceDE w:val="0"/>
              <w:autoSpaceDN w:val="0"/>
              <w:adjustRightInd w:val="0"/>
              <w:contextualSpacing/>
              <w:jc w:val="center"/>
              <w:rPr>
                <w:b/>
                <w:sz w:val="24"/>
                <w:szCs w:val="24"/>
              </w:rPr>
            </w:pPr>
            <w:r>
              <w:rPr>
                <w:b/>
                <w:sz w:val="24"/>
                <w:szCs w:val="24"/>
              </w:rPr>
              <w:t>8</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c>
          <w:tcPr>
            <w:tcW w:w="21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w:t>
            </w:r>
          </w:p>
        </w:tc>
        <w:tc>
          <w:tcPr>
            <w:tcW w:w="4781" w:type="pct"/>
            <w:gridSpan w:val="14"/>
            <w:tcBorders>
              <w:top w:val="single" w:sz="4" w:space="0" w:color="auto"/>
              <w:left w:val="single" w:sz="4" w:space="0" w:color="auto"/>
              <w:bottom w:val="single" w:sz="4" w:space="0" w:color="auto"/>
              <w:right w:val="single" w:sz="4" w:space="0" w:color="auto"/>
            </w:tcBorders>
          </w:tcPr>
          <w:p w:rsidR="00F41978" w:rsidRPr="0055132C" w:rsidRDefault="00F41978" w:rsidP="00BF1265">
            <w:pPr>
              <w:autoSpaceDE w:val="0"/>
              <w:autoSpaceDN w:val="0"/>
              <w:adjustRightInd w:val="0"/>
              <w:contextualSpacing/>
              <w:jc w:val="center"/>
              <w:rPr>
                <w:b/>
                <w:bCs/>
                <w:color w:val="000000"/>
                <w:sz w:val="24"/>
                <w:szCs w:val="24"/>
              </w:rPr>
            </w:pPr>
            <w:r w:rsidRPr="00EE5AA8">
              <w:rPr>
                <w:b/>
                <w:sz w:val="24"/>
                <w:szCs w:val="24"/>
              </w:rPr>
              <w:t>Ремонт и содержание объектов муниципальной собственности</w:t>
            </w:r>
            <w:r>
              <w:rPr>
                <w:b/>
                <w:sz w:val="24"/>
                <w:szCs w:val="24"/>
              </w:rPr>
              <w:t>,</w:t>
            </w:r>
            <w:r w:rsidRPr="00EE5AA8">
              <w:rPr>
                <w:b/>
                <w:sz w:val="24"/>
                <w:szCs w:val="24"/>
              </w:rPr>
              <w:t xml:space="preserve"> состоящих в казне муниципального образования Сосновоборский городской округ Ленинградской области</w:t>
            </w:r>
          </w:p>
        </w:tc>
      </w:tr>
      <w:tr w:rsidR="00F41978" w:rsidRPr="0030492B" w:rsidTr="00BF1265">
        <w:trPr>
          <w:trHeight w:val="589"/>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4.1.</w:t>
            </w:r>
          </w:p>
        </w:tc>
        <w:tc>
          <w:tcPr>
            <w:tcW w:w="1054"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1.</w:t>
            </w:r>
          </w:p>
          <w:p w:rsidR="00F41978" w:rsidRPr="0045669D" w:rsidRDefault="00F41978" w:rsidP="00BF1265">
            <w:pPr>
              <w:autoSpaceDE w:val="0"/>
              <w:autoSpaceDN w:val="0"/>
              <w:adjustRightInd w:val="0"/>
              <w:contextualSpacing/>
              <w:rPr>
                <w:b/>
                <w:color w:val="000000" w:themeColor="text1"/>
                <w:sz w:val="24"/>
                <w:szCs w:val="24"/>
              </w:rPr>
            </w:pPr>
            <w:r>
              <w:rPr>
                <w:color w:val="000000" w:themeColor="text1"/>
                <w:sz w:val="24"/>
                <w:szCs w:val="24"/>
              </w:rPr>
              <w:t>Количество объектов нежилого фонда, в которых произведен ремонт.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943ED2">
              <w:rPr>
                <w:color w:val="000000" w:themeColor="text1"/>
                <w:sz w:val="24"/>
                <w:szCs w:val="24"/>
              </w:rPr>
              <w:t>10</w:t>
            </w:r>
          </w:p>
        </w:tc>
      </w:tr>
      <w:tr w:rsidR="00F41978" w:rsidRPr="0030492B" w:rsidTr="00BF1265">
        <w:trPr>
          <w:trHeight w:val="39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autoSpaceDE w:val="0"/>
              <w:autoSpaceDN w:val="0"/>
              <w:adjustRightInd w:val="0"/>
              <w:contextualSpacing/>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19</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599"/>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4.2.</w:t>
            </w:r>
          </w:p>
        </w:tc>
        <w:tc>
          <w:tcPr>
            <w:tcW w:w="1054" w:type="pct"/>
            <w:vMerge w:val="restart"/>
            <w:tcBorders>
              <w:top w:val="single" w:sz="4" w:space="0" w:color="auto"/>
              <w:left w:val="single" w:sz="4" w:space="0" w:color="auto"/>
              <w:right w:val="single" w:sz="4" w:space="0" w:color="auto"/>
            </w:tcBorders>
          </w:tcPr>
          <w:p w:rsidR="00F41978" w:rsidRDefault="00F41978" w:rsidP="00BF1265">
            <w:pPr>
              <w:contextualSpacing/>
              <w:jc w:val="both"/>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2.</w:t>
            </w:r>
          </w:p>
          <w:p w:rsidR="00F41978" w:rsidRPr="0045669D" w:rsidRDefault="00F41978" w:rsidP="00BF1265">
            <w:pPr>
              <w:contextualSpacing/>
              <w:jc w:val="both"/>
              <w:rPr>
                <w:b/>
                <w:color w:val="000000" w:themeColor="text1"/>
                <w:sz w:val="24"/>
                <w:szCs w:val="24"/>
              </w:rPr>
            </w:pPr>
            <w:r>
              <w:rPr>
                <w:color w:val="000000" w:themeColor="text1"/>
                <w:sz w:val="24"/>
                <w:szCs w:val="24"/>
              </w:rPr>
              <w:t>Количество объектов жилищного фонда, в которых произведен ремонт.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F2D4D" w:rsidRDefault="00F41978" w:rsidP="00BF1265">
            <w:pPr>
              <w:autoSpaceDE w:val="0"/>
              <w:autoSpaceDN w:val="0"/>
              <w:adjustRightInd w:val="0"/>
              <w:contextualSpacing/>
              <w:jc w:val="center"/>
              <w:rPr>
                <w:sz w:val="24"/>
                <w:szCs w:val="24"/>
              </w:rPr>
            </w:pPr>
            <w:r w:rsidRPr="007F2D4D">
              <w:rPr>
                <w:sz w:val="24"/>
                <w:szCs w:val="24"/>
              </w:rPr>
              <w:t>12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jc w:val="center"/>
            </w:pPr>
            <w:r>
              <w:rPr>
                <w:sz w:val="24"/>
                <w:szCs w:val="24"/>
              </w:rPr>
              <w:t>10</w:t>
            </w:r>
          </w:p>
        </w:tc>
      </w:tr>
      <w:tr w:rsidR="00F41978" w:rsidRPr="0030492B" w:rsidTr="00BF1265">
        <w:trPr>
          <w:trHeight w:val="21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contextualSpacing/>
              <w:jc w:val="both"/>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21896" w:rsidRDefault="00F41978" w:rsidP="00BF1265">
            <w:pPr>
              <w:autoSpaceDE w:val="0"/>
              <w:autoSpaceDN w:val="0"/>
              <w:adjustRightInd w:val="0"/>
              <w:contextualSpacing/>
              <w:jc w:val="center"/>
              <w:rPr>
                <w:sz w:val="24"/>
                <w:szCs w:val="24"/>
              </w:rPr>
            </w:pPr>
            <w:r w:rsidRPr="00521896">
              <w:rPr>
                <w:sz w:val="24"/>
                <w:szCs w:val="24"/>
              </w:rPr>
              <w:t>22</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85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4.3.</w:t>
            </w:r>
          </w:p>
        </w:tc>
        <w:tc>
          <w:tcPr>
            <w:tcW w:w="1054" w:type="pct"/>
            <w:vMerge w:val="restart"/>
            <w:tcBorders>
              <w:top w:val="single" w:sz="4" w:space="0" w:color="auto"/>
              <w:left w:val="single" w:sz="4" w:space="0" w:color="auto"/>
              <w:right w:val="single" w:sz="4" w:space="0" w:color="auto"/>
            </w:tcBorders>
          </w:tcPr>
          <w:p w:rsidR="00F41978" w:rsidRPr="00471096" w:rsidRDefault="00F41978" w:rsidP="00BF1265">
            <w:pPr>
              <w:contextualSpacing/>
              <w:jc w:val="both"/>
              <w:rPr>
                <w:b/>
                <w:sz w:val="24"/>
                <w:szCs w:val="24"/>
              </w:rPr>
            </w:pPr>
            <w:r w:rsidRPr="00471096">
              <w:rPr>
                <w:b/>
                <w:sz w:val="24"/>
                <w:szCs w:val="24"/>
              </w:rPr>
              <w:t>Показатель (индикатор) 3.</w:t>
            </w:r>
          </w:p>
          <w:p w:rsidR="00F41978" w:rsidRPr="00471096" w:rsidRDefault="00F41978" w:rsidP="00BF1265">
            <w:pPr>
              <w:contextualSpacing/>
              <w:jc w:val="both"/>
              <w:rPr>
                <w:b/>
                <w:sz w:val="24"/>
                <w:szCs w:val="24"/>
              </w:rPr>
            </w:pPr>
            <w:r w:rsidRPr="00471096">
              <w:rPr>
                <w:sz w:val="24"/>
                <w:szCs w:val="24"/>
              </w:rPr>
              <w:t>Количество обслуживаемых объектов муниципальной собственности, не переданных в пользование третьим лицам.</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4</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3</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r>
      <w:tr w:rsidR="00F41978" w:rsidRPr="0030492B" w:rsidTr="00BF1265">
        <w:trPr>
          <w:trHeight w:val="52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71096"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Pr>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845"/>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lastRenderedPageBreak/>
              <w:t>4.4.</w:t>
            </w:r>
          </w:p>
        </w:tc>
        <w:tc>
          <w:tcPr>
            <w:tcW w:w="1054" w:type="pct"/>
            <w:vMerge w:val="restart"/>
            <w:tcBorders>
              <w:top w:val="single" w:sz="4" w:space="0" w:color="auto"/>
              <w:left w:val="single" w:sz="4" w:space="0" w:color="auto"/>
              <w:right w:val="single" w:sz="4" w:space="0" w:color="auto"/>
            </w:tcBorders>
          </w:tcPr>
          <w:p w:rsidR="00F41978" w:rsidRPr="00471096" w:rsidRDefault="00F41978" w:rsidP="00BF1265">
            <w:pPr>
              <w:contextualSpacing/>
              <w:jc w:val="both"/>
              <w:rPr>
                <w:b/>
                <w:sz w:val="24"/>
                <w:szCs w:val="24"/>
              </w:rPr>
            </w:pPr>
            <w:r w:rsidRPr="00471096">
              <w:rPr>
                <w:b/>
                <w:sz w:val="24"/>
                <w:szCs w:val="24"/>
              </w:rPr>
              <w:t xml:space="preserve">Показатель (индикатор) 4. </w:t>
            </w:r>
          </w:p>
          <w:p w:rsidR="00F41978" w:rsidRPr="00471096" w:rsidRDefault="00F41978" w:rsidP="00BF1265">
            <w:pPr>
              <w:contextualSpacing/>
              <w:jc w:val="both"/>
              <w:rPr>
                <w:b/>
                <w:sz w:val="24"/>
                <w:szCs w:val="24"/>
              </w:rPr>
            </w:pPr>
            <w:r w:rsidRPr="00471096">
              <w:rPr>
                <w:sz w:val="24"/>
                <w:szCs w:val="24"/>
              </w:rPr>
              <w:t>Количество произведенных выплат в порядке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0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3"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62"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9"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c>
          <w:tcPr>
            <w:tcW w:w="257" w:type="pct"/>
            <w:tcBorders>
              <w:top w:val="single" w:sz="4" w:space="0" w:color="auto"/>
              <w:left w:val="single" w:sz="4" w:space="0" w:color="auto"/>
              <w:bottom w:val="single" w:sz="4" w:space="0" w:color="auto"/>
              <w:right w:val="single" w:sz="4" w:space="0" w:color="auto"/>
            </w:tcBorders>
          </w:tcPr>
          <w:p w:rsidR="00F41978" w:rsidRPr="00727808" w:rsidRDefault="00F41978" w:rsidP="00BF1265">
            <w:pPr>
              <w:autoSpaceDE w:val="0"/>
              <w:autoSpaceDN w:val="0"/>
              <w:adjustRightInd w:val="0"/>
              <w:contextualSpacing/>
              <w:jc w:val="center"/>
              <w:rPr>
                <w:sz w:val="24"/>
                <w:szCs w:val="24"/>
              </w:rPr>
            </w:pPr>
            <w:r w:rsidRPr="00727808">
              <w:rPr>
                <w:sz w:val="24"/>
                <w:szCs w:val="24"/>
              </w:rPr>
              <w:t>2</w:t>
            </w:r>
          </w:p>
        </w:tc>
      </w:tr>
      <w:tr w:rsidR="00F41978" w:rsidRPr="0030492B" w:rsidTr="00BF1265">
        <w:trPr>
          <w:trHeight w:val="194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171403"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21896" w:rsidRDefault="00F41978" w:rsidP="00BF1265">
            <w:pPr>
              <w:autoSpaceDE w:val="0"/>
              <w:autoSpaceDN w:val="0"/>
              <w:adjustRightInd w:val="0"/>
              <w:contextualSpacing/>
              <w:jc w:val="center"/>
              <w:rPr>
                <w:sz w:val="24"/>
                <w:szCs w:val="24"/>
              </w:rPr>
            </w:pPr>
            <w:r w:rsidRPr="00521896">
              <w:rPr>
                <w:sz w:val="24"/>
                <w:szCs w:val="24"/>
              </w:rPr>
              <w:t>4</w:t>
            </w:r>
          </w:p>
        </w:tc>
        <w:tc>
          <w:tcPr>
            <w:tcW w:w="251"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922"/>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4.5.</w:t>
            </w:r>
          </w:p>
        </w:tc>
        <w:tc>
          <w:tcPr>
            <w:tcW w:w="1054" w:type="pct"/>
            <w:vMerge w:val="restart"/>
            <w:tcBorders>
              <w:top w:val="single" w:sz="4" w:space="0" w:color="auto"/>
              <w:left w:val="single" w:sz="4" w:space="0" w:color="auto"/>
              <w:right w:val="single" w:sz="4" w:space="0" w:color="auto"/>
            </w:tcBorders>
          </w:tcPr>
          <w:p w:rsidR="00F41978" w:rsidRDefault="00F41978" w:rsidP="00BF1265">
            <w:pPr>
              <w:contextualSpacing/>
              <w:jc w:val="both"/>
              <w:rPr>
                <w:b/>
                <w:color w:val="000000" w:themeColor="text1"/>
                <w:sz w:val="24"/>
                <w:szCs w:val="24"/>
              </w:rPr>
            </w:pPr>
            <w:r w:rsidRPr="0045669D">
              <w:rPr>
                <w:b/>
                <w:color w:val="000000" w:themeColor="text1"/>
                <w:sz w:val="24"/>
                <w:szCs w:val="24"/>
              </w:rPr>
              <w:t>Показатель (индикатор)</w:t>
            </w:r>
            <w:r>
              <w:rPr>
                <w:b/>
                <w:color w:val="000000" w:themeColor="text1"/>
                <w:sz w:val="24"/>
                <w:szCs w:val="24"/>
              </w:rPr>
              <w:t xml:space="preserve"> 5.</w:t>
            </w:r>
          </w:p>
          <w:p w:rsidR="00F41978" w:rsidRPr="00471096" w:rsidRDefault="00F41978" w:rsidP="00BF1265">
            <w:pPr>
              <w:contextualSpacing/>
              <w:jc w:val="both"/>
              <w:rPr>
                <w:b/>
                <w:sz w:val="24"/>
                <w:szCs w:val="24"/>
              </w:rPr>
            </w:pPr>
            <w:r w:rsidRPr="00471096">
              <w:rPr>
                <w:sz w:val="24"/>
                <w:szCs w:val="24"/>
              </w:rPr>
              <w:t>Количество</w:t>
            </w:r>
            <w:r w:rsidRPr="00471096">
              <w:rPr>
                <w:b/>
                <w:sz w:val="24"/>
                <w:szCs w:val="24"/>
              </w:rPr>
              <w:t xml:space="preserve"> </w:t>
            </w:r>
            <w:r w:rsidRPr="00471096">
              <w:rPr>
                <w:sz w:val="24"/>
                <w:szCs w:val="24"/>
              </w:rPr>
              <w:t xml:space="preserve">объектов муниципальной собственности, в отношении которых возмещены расходы управляющих и </w:t>
            </w:r>
            <w:proofErr w:type="spellStart"/>
            <w:r w:rsidRPr="00471096">
              <w:rPr>
                <w:sz w:val="24"/>
                <w:szCs w:val="24"/>
              </w:rPr>
              <w:t>ресусоснабжающих</w:t>
            </w:r>
            <w:proofErr w:type="spellEnd"/>
            <w:r w:rsidRPr="00471096">
              <w:rPr>
                <w:sz w:val="24"/>
                <w:szCs w:val="24"/>
              </w:rPr>
              <w:t xml:space="preserve"> организаций за периоды простоя</w:t>
            </w: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4F41A4">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0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5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62"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9"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7"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r>
      <w:tr w:rsidR="00F41978" w:rsidRPr="0030492B" w:rsidTr="00BF1265">
        <w:trPr>
          <w:trHeight w:val="1230"/>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45669D" w:rsidRDefault="00F41978" w:rsidP="00BF1265">
            <w:pPr>
              <w:contextualSpacing/>
              <w:jc w:val="both"/>
              <w:rPr>
                <w:b/>
                <w:color w:val="000000" w:themeColor="text1"/>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rPr>
                <w:color w:val="000000" w:themeColor="text1"/>
                <w:sz w:val="24"/>
                <w:szCs w:val="24"/>
              </w:rPr>
            </w:pPr>
            <w:r w:rsidRPr="0030492B">
              <w:rPr>
                <w:color w:val="000000" w:themeColor="text1"/>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4F41A4" w:rsidRDefault="00F41978" w:rsidP="00BF1265">
            <w:pPr>
              <w:jc w:val="center"/>
              <w:rPr>
                <w:color w:val="000000" w:themeColor="text1"/>
                <w:sz w:val="24"/>
                <w:szCs w:val="24"/>
              </w:rPr>
            </w:pPr>
            <w:r>
              <w:rPr>
                <w:color w:val="000000" w:themeColor="text1"/>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r w:rsidRPr="0043447A">
              <w:rPr>
                <w:sz w:val="24"/>
                <w:szCs w:val="24"/>
              </w:rPr>
              <w:t>3</w:t>
            </w:r>
          </w:p>
        </w:tc>
        <w:tc>
          <w:tcPr>
            <w:tcW w:w="251" w:type="pct"/>
            <w:tcBorders>
              <w:top w:val="single" w:sz="4" w:space="0" w:color="auto"/>
              <w:left w:val="single" w:sz="4" w:space="0" w:color="auto"/>
              <w:bottom w:val="single" w:sz="4" w:space="0" w:color="auto"/>
              <w:right w:val="single" w:sz="4" w:space="0" w:color="auto"/>
            </w:tcBorders>
          </w:tcPr>
          <w:p w:rsidR="00F41978" w:rsidRPr="0043447A"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autoSpaceDE w:val="0"/>
              <w:autoSpaceDN w:val="0"/>
              <w:adjustRightInd w:val="0"/>
              <w:contextualSpacing/>
              <w:jc w:val="center"/>
              <w:rPr>
                <w:color w:val="000000" w:themeColor="text1"/>
                <w:sz w:val="24"/>
                <w:szCs w:val="24"/>
              </w:rPr>
            </w:pPr>
          </w:p>
        </w:tc>
      </w:tr>
      <w:tr w:rsidR="00F41978" w:rsidRPr="0030492B" w:rsidTr="00BF1265">
        <w:trPr>
          <w:trHeight w:val="1080"/>
        </w:trPr>
        <w:tc>
          <w:tcPr>
            <w:tcW w:w="219" w:type="pct"/>
            <w:vMerge w:val="restart"/>
            <w:tcBorders>
              <w:top w:val="single" w:sz="4" w:space="0" w:color="auto"/>
              <w:left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r>
              <w:rPr>
                <w:color w:val="000000" w:themeColor="text1"/>
                <w:sz w:val="24"/>
                <w:szCs w:val="24"/>
              </w:rPr>
              <w:t>4.6.</w:t>
            </w:r>
          </w:p>
        </w:tc>
        <w:tc>
          <w:tcPr>
            <w:tcW w:w="1054" w:type="pct"/>
            <w:vMerge w:val="restart"/>
            <w:tcBorders>
              <w:top w:val="single" w:sz="4" w:space="0" w:color="auto"/>
              <w:left w:val="single" w:sz="4" w:space="0" w:color="auto"/>
              <w:right w:val="single" w:sz="4" w:space="0" w:color="auto"/>
            </w:tcBorders>
          </w:tcPr>
          <w:p w:rsidR="00F41978" w:rsidRPr="00512CF9" w:rsidRDefault="00F41978" w:rsidP="00BF1265">
            <w:pPr>
              <w:contextualSpacing/>
              <w:jc w:val="both"/>
              <w:rPr>
                <w:b/>
                <w:sz w:val="24"/>
                <w:szCs w:val="24"/>
              </w:rPr>
            </w:pPr>
            <w:r w:rsidRPr="00512CF9">
              <w:rPr>
                <w:b/>
                <w:sz w:val="24"/>
                <w:szCs w:val="24"/>
              </w:rPr>
              <w:t>Показатель (индикатор) 6.</w:t>
            </w:r>
          </w:p>
          <w:p w:rsidR="00F41978" w:rsidRPr="00512CF9" w:rsidRDefault="00F41978" w:rsidP="00BF1265">
            <w:pPr>
              <w:contextualSpacing/>
              <w:jc w:val="both"/>
              <w:rPr>
                <w:b/>
                <w:sz w:val="24"/>
                <w:szCs w:val="24"/>
              </w:rPr>
            </w:pPr>
            <w:r w:rsidRPr="00512CF9">
              <w:rPr>
                <w:sz w:val="24"/>
                <w:szCs w:val="24"/>
              </w:rPr>
              <w:t xml:space="preserve">Количество субсидий, предоставленных </w:t>
            </w:r>
            <w:r w:rsidRPr="00512CF9">
              <w:rPr>
                <w:sz w:val="24"/>
                <w:szCs w:val="24"/>
              </w:rPr>
              <w:lastRenderedPageBreak/>
              <w:t>Сосновоборским муниципальным унитарным предприятиям в целях пополнения уставного фонда</w:t>
            </w:r>
          </w:p>
        </w:tc>
        <w:tc>
          <w:tcPr>
            <w:tcW w:w="43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rPr>
                <w:sz w:val="24"/>
                <w:szCs w:val="24"/>
              </w:rPr>
            </w:pPr>
            <w:r w:rsidRPr="00512CF9">
              <w:rPr>
                <w:sz w:val="24"/>
                <w:szCs w:val="24"/>
              </w:rPr>
              <w:lastRenderedPageBreak/>
              <w:t>плановое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jc w:val="center"/>
            </w:pPr>
            <w:r w:rsidRPr="00512CF9">
              <w:rPr>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Х</w:t>
            </w:r>
          </w:p>
        </w:tc>
        <w:tc>
          <w:tcPr>
            <w:tcW w:w="251"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63"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360" w:type="pct"/>
            <w:gridSpan w:val="2"/>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r>
      <w:tr w:rsidR="00F41978" w:rsidRPr="0030492B" w:rsidTr="00BF1265">
        <w:trPr>
          <w:trHeight w:val="855"/>
        </w:trPr>
        <w:tc>
          <w:tcPr>
            <w:tcW w:w="219" w:type="pct"/>
            <w:vMerge/>
            <w:tcBorders>
              <w:left w:val="single" w:sz="4" w:space="0" w:color="auto"/>
              <w:bottom w:val="single" w:sz="4" w:space="0" w:color="auto"/>
              <w:right w:val="single" w:sz="4" w:space="0" w:color="auto"/>
            </w:tcBorders>
          </w:tcPr>
          <w:p w:rsidR="00F41978" w:rsidRDefault="00F41978" w:rsidP="00BF1265">
            <w:pPr>
              <w:autoSpaceDE w:val="0"/>
              <w:autoSpaceDN w:val="0"/>
              <w:adjustRightInd w:val="0"/>
              <w:contextualSpacing/>
              <w:jc w:val="center"/>
              <w:rPr>
                <w:color w:val="000000" w:themeColor="text1"/>
                <w:sz w:val="24"/>
                <w:szCs w:val="24"/>
              </w:rPr>
            </w:pPr>
          </w:p>
        </w:tc>
        <w:tc>
          <w:tcPr>
            <w:tcW w:w="1054" w:type="pct"/>
            <w:vMerge/>
            <w:tcBorders>
              <w:left w:val="single" w:sz="4" w:space="0" w:color="auto"/>
              <w:bottom w:val="single" w:sz="4" w:space="0" w:color="auto"/>
              <w:right w:val="single" w:sz="4" w:space="0" w:color="auto"/>
            </w:tcBorders>
          </w:tcPr>
          <w:p w:rsidR="00F41978" w:rsidRPr="00512CF9" w:rsidRDefault="00F41978" w:rsidP="00BF1265">
            <w:pPr>
              <w:contextualSpacing/>
              <w:jc w:val="both"/>
              <w:rPr>
                <w:b/>
                <w:sz w:val="24"/>
                <w:szCs w:val="24"/>
              </w:rPr>
            </w:pPr>
          </w:p>
        </w:tc>
        <w:tc>
          <w:tcPr>
            <w:tcW w:w="43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rPr>
                <w:sz w:val="24"/>
                <w:szCs w:val="24"/>
              </w:rPr>
            </w:pPr>
            <w:r w:rsidRPr="00512CF9">
              <w:rPr>
                <w:sz w:val="24"/>
                <w:szCs w:val="24"/>
              </w:rPr>
              <w:t>фактическое значение</w:t>
            </w:r>
          </w:p>
        </w:tc>
        <w:tc>
          <w:tcPr>
            <w:tcW w:w="37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jc w:val="center"/>
              <w:rPr>
                <w:sz w:val="24"/>
                <w:szCs w:val="24"/>
              </w:rPr>
            </w:pPr>
            <w:r w:rsidRPr="00512CF9">
              <w:rPr>
                <w:sz w:val="24"/>
                <w:szCs w:val="24"/>
              </w:rPr>
              <w:t>шт.</w:t>
            </w:r>
          </w:p>
        </w:tc>
        <w:tc>
          <w:tcPr>
            <w:tcW w:w="298"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r w:rsidRPr="00512CF9">
              <w:rPr>
                <w:sz w:val="24"/>
                <w:szCs w:val="24"/>
              </w:rPr>
              <w:t>0</w:t>
            </w:r>
          </w:p>
        </w:tc>
        <w:tc>
          <w:tcPr>
            <w:tcW w:w="251"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5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360" w:type="pct"/>
            <w:gridSpan w:val="2"/>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62"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59"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c>
          <w:tcPr>
            <w:tcW w:w="257" w:type="pct"/>
            <w:tcBorders>
              <w:top w:val="single" w:sz="4" w:space="0" w:color="auto"/>
              <w:left w:val="single" w:sz="4" w:space="0" w:color="auto"/>
              <w:bottom w:val="single" w:sz="4" w:space="0" w:color="auto"/>
              <w:right w:val="single" w:sz="4" w:space="0" w:color="auto"/>
            </w:tcBorders>
          </w:tcPr>
          <w:p w:rsidR="00F41978" w:rsidRPr="00512CF9" w:rsidRDefault="00F41978" w:rsidP="00BF1265">
            <w:pPr>
              <w:autoSpaceDE w:val="0"/>
              <w:autoSpaceDN w:val="0"/>
              <w:adjustRightInd w:val="0"/>
              <w:contextualSpacing/>
              <w:jc w:val="center"/>
              <w:rPr>
                <w:sz w:val="24"/>
                <w:szCs w:val="24"/>
              </w:rPr>
            </w:pPr>
          </w:p>
        </w:tc>
      </w:tr>
    </w:tbl>
    <w:p w:rsidR="00F41978" w:rsidRDefault="00F41978" w:rsidP="00F41978">
      <w:pPr>
        <w:autoSpaceDE w:val="0"/>
        <w:autoSpaceDN w:val="0"/>
        <w:adjustRightInd w:val="0"/>
        <w:ind w:firstLine="539"/>
        <w:jc w:val="both"/>
        <w:rPr>
          <w:color w:val="000000" w:themeColor="text1"/>
          <w:sz w:val="28"/>
          <w:szCs w:val="28"/>
        </w:rPr>
      </w:pPr>
    </w:p>
    <w:p w:rsidR="00F41978" w:rsidRPr="0030492B" w:rsidRDefault="00F41978" w:rsidP="00F41978">
      <w:pPr>
        <w:autoSpaceDE w:val="0"/>
        <w:autoSpaceDN w:val="0"/>
        <w:adjustRightInd w:val="0"/>
        <w:ind w:firstLine="539"/>
        <w:jc w:val="both"/>
        <w:rPr>
          <w:color w:val="000000" w:themeColor="text1"/>
          <w:sz w:val="28"/>
          <w:szCs w:val="28"/>
        </w:rPr>
      </w:pPr>
    </w:p>
    <w:p w:rsidR="00F41978" w:rsidRPr="0030492B" w:rsidRDefault="00F41978" w:rsidP="00F41978">
      <w:pPr>
        <w:autoSpaceDE w:val="0"/>
        <w:autoSpaceDN w:val="0"/>
        <w:adjustRightInd w:val="0"/>
        <w:ind w:firstLine="539"/>
        <w:jc w:val="both"/>
        <w:rPr>
          <w:color w:val="000000" w:themeColor="text1"/>
        </w:rPr>
      </w:pPr>
      <w:bookmarkStart w:id="2" w:name="Par123"/>
      <w:bookmarkEnd w:id="2"/>
      <w:r w:rsidRPr="0030492B">
        <w:rPr>
          <w:color w:val="000000" w:themeColor="text1"/>
        </w:rPr>
        <w:t>&lt;1</w:t>
      </w:r>
      <w:proofErr w:type="gramStart"/>
      <w:r w:rsidRPr="0030492B">
        <w:rPr>
          <w:color w:val="000000" w:themeColor="text1"/>
        </w:rPr>
        <w:t>&gt; П</w:t>
      </w:r>
      <w:proofErr w:type="gramEnd"/>
      <w:r w:rsidRPr="0030492B">
        <w:rPr>
          <w:color w:val="000000" w:themeColor="text1"/>
        </w:rPr>
        <w:t>ри наличии денежной единицы измерения показателя (индикатора) указываются значения показателя (индикатора) в ценах соответствующих лет.</w:t>
      </w:r>
    </w:p>
    <w:p w:rsidR="00F41978" w:rsidRPr="0030492B" w:rsidRDefault="00F41978" w:rsidP="00F41978">
      <w:pPr>
        <w:autoSpaceDE w:val="0"/>
        <w:autoSpaceDN w:val="0"/>
        <w:adjustRightInd w:val="0"/>
        <w:ind w:firstLine="539"/>
        <w:jc w:val="both"/>
        <w:rPr>
          <w:color w:val="000000" w:themeColor="text1"/>
        </w:rPr>
      </w:pPr>
      <w:bookmarkStart w:id="3" w:name="Par124"/>
      <w:bookmarkEnd w:id="3"/>
      <w:r w:rsidRPr="0030492B">
        <w:rPr>
          <w:color w:val="000000" w:themeColor="text1"/>
        </w:rPr>
        <w:t>&lt;2</w:t>
      </w:r>
      <w:proofErr w:type="gramStart"/>
      <w:r w:rsidRPr="0030492B">
        <w:rPr>
          <w:color w:val="000000" w:themeColor="text1"/>
        </w:rPr>
        <w:t>&gt; У</w:t>
      </w:r>
      <w:proofErr w:type="gramEnd"/>
      <w:r w:rsidRPr="0030492B">
        <w:rPr>
          <w:color w:val="000000" w:themeColor="text1"/>
        </w:rPr>
        <w:t>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p>
    <w:p w:rsidR="00F41978" w:rsidRDefault="00F41978" w:rsidP="00F41978">
      <w:pPr>
        <w:shd w:val="clear" w:color="auto" w:fill="FFFFFF" w:themeFill="background1"/>
        <w:rPr>
          <w:color w:val="000000" w:themeColor="text1"/>
          <w:sz w:val="24"/>
          <w:szCs w:val="24"/>
        </w:rPr>
      </w:pPr>
    </w:p>
    <w:p w:rsidR="00A17166" w:rsidRDefault="00A17166" w:rsidP="00F41978">
      <w:pPr>
        <w:shd w:val="clear" w:color="auto" w:fill="FFFFFF" w:themeFill="background1"/>
        <w:rPr>
          <w:color w:val="000000" w:themeColor="text1"/>
          <w:sz w:val="24"/>
          <w:szCs w:val="24"/>
        </w:rPr>
        <w:sectPr w:rsidR="00A17166" w:rsidSect="00A17166">
          <w:headerReference w:type="default" r:id="rId13"/>
          <w:pgSz w:w="16838" w:h="11906" w:orient="landscape"/>
          <w:pgMar w:top="1701" w:right="1134" w:bottom="567" w:left="1134" w:header="720" w:footer="720" w:gutter="0"/>
          <w:cols w:space="720"/>
        </w:sectPr>
      </w:pPr>
    </w:p>
    <w:p w:rsidR="00F41978" w:rsidRPr="0030492B" w:rsidRDefault="00F41978" w:rsidP="00F41978">
      <w:pPr>
        <w:widowControl w:val="0"/>
        <w:ind w:firstLine="709"/>
        <w:jc w:val="right"/>
        <w:textAlignment w:val="baseline"/>
        <w:rPr>
          <w:color w:val="000000" w:themeColor="text1"/>
          <w:sz w:val="24"/>
          <w:szCs w:val="24"/>
        </w:rPr>
      </w:pPr>
      <w:r w:rsidRPr="0030492B">
        <w:rPr>
          <w:color w:val="000000" w:themeColor="text1"/>
          <w:sz w:val="24"/>
          <w:szCs w:val="24"/>
        </w:rPr>
        <w:lastRenderedPageBreak/>
        <w:t xml:space="preserve">Приложение </w:t>
      </w:r>
      <w:r>
        <w:rPr>
          <w:color w:val="000000" w:themeColor="text1"/>
          <w:sz w:val="24"/>
          <w:szCs w:val="24"/>
        </w:rPr>
        <w:t xml:space="preserve">2 </w:t>
      </w:r>
      <w:r w:rsidRPr="0030492B">
        <w:rPr>
          <w:color w:val="000000" w:themeColor="text1"/>
          <w:sz w:val="24"/>
          <w:szCs w:val="24"/>
        </w:rPr>
        <w:t xml:space="preserve">к </w:t>
      </w:r>
      <w:r>
        <w:rPr>
          <w:color w:val="000000" w:themeColor="text1"/>
          <w:sz w:val="24"/>
          <w:szCs w:val="24"/>
        </w:rPr>
        <w:t>Программе</w:t>
      </w:r>
    </w:p>
    <w:p w:rsidR="00F41978" w:rsidRPr="0030492B" w:rsidRDefault="00F41978" w:rsidP="00F41978">
      <w:pPr>
        <w:shd w:val="clear" w:color="auto" w:fill="FFFFFF" w:themeFill="background1"/>
        <w:rPr>
          <w:color w:val="000000" w:themeColor="text1"/>
          <w:sz w:val="24"/>
          <w:szCs w:val="24"/>
        </w:rPr>
      </w:pPr>
    </w:p>
    <w:p w:rsidR="00F41978" w:rsidRDefault="00F41978" w:rsidP="00F41978">
      <w:pPr>
        <w:pStyle w:val="ConsPlusNormal"/>
        <w:jc w:val="center"/>
        <w:rPr>
          <w:rFonts w:ascii="Times New Roman" w:hAnsi="Times New Roman" w:cs="Times New Roman"/>
          <w:b/>
          <w:color w:val="000000" w:themeColor="text1"/>
          <w:sz w:val="24"/>
          <w:szCs w:val="24"/>
        </w:rPr>
      </w:pPr>
    </w:p>
    <w:p w:rsidR="00F41978" w:rsidRPr="003E1693" w:rsidRDefault="00F41978" w:rsidP="00F41978">
      <w:pPr>
        <w:pStyle w:val="ConsPlusNormal"/>
        <w:jc w:val="center"/>
        <w:rPr>
          <w:rFonts w:ascii="Times New Roman" w:hAnsi="Times New Roman" w:cs="Times New Roman"/>
          <w:b/>
          <w:color w:val="000000" w:themeColor="text1"/>
          <w:sz w:val="24"/>
          <w:szCs w:val="24"/>
        </w:rPr>
      </w:pPr>
      <w:r w:rsidRPr="003E1693">
        <w:rPr>
          <w:rFonts w:ascii="Times New Roman" w:hAnsi="Times New Roman" w:cs="Times New Roman"/>
          <w:b/>
          <w:color w:val="000000" w:themeColor="text1"/>
          <w:sz w:val="24"/>
          <w:szCs w:val="24"/>
        </w:rPr>
        <w:t>Сведения о порядке сбора информации и методике расчета</w:t>
      </w:r>
    </w:p>
    <w:p w:rsidR="00F41978" w:rsidRPr="0030492B" w:rsidRDefault="00F41978" w:rsidP="00F41978">
      <w:pPr>
        <w:pStyle w:val="ConsPlusNormal"/>
        <w:jc w:val="center"/>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показателей (индикаторов) муниципальной программы</w:t>
      </w:r>
    </w:p>
    <w:p w:rsidR="00F41978" w:rsidRPr="0030492B" w:rsidRDefault="00F41978" w:rsidP="00F41978">
      <w:pPr>
        <w:pStyle w:val="ConsPlusNormal"/>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6"/>
        <w:gridCol w:w="1765"/>
        <w:gridCol w:w="960"/>
        <w:gridCol w:w="1361"/>
        <w:gridCol w:w="1595"/>
        <w:gridCol w:w="1384"/>
        <w:gridCol w:w="1352"/>
        <w:gridCol w:w="969"/>
      </w:tblGrid>
      <w:tr w:rsidR="00F41978" w:rsidRPr="003E1693" w:rsidTr="00BF1265">
        <w:trPr>
          <w:trHeight w:val="1256"/>
        </w:trPr>
        <w:tc>
          <w:tcPr>
            <w:tcW w:w="266" w:type="pct"/>
            <w:vAlign w:val="center"/>
          </w:tcPr>
          <w:p w:rsidR="00F41978" w:rsidRPr="003E1693" w:rsidRDefault="00F41978" w:rsidP="00BF1265">
            <w:pPr>
              <w:pStyle w:val="ConsPlusNormal"/>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 xml:space="preserve">N </w:t>
            </w:r>
            <w:proofErr w:type="spellStart"/>
            <w:proofErr w:type="gramStart"/>
            <w:r w:rsidRPr="003E1693">
              <w:rPr>
                <w:rFonts w:ascii="Times New Roman" w:hAnsi="Times New Roman" w:cs="Times New Roman"/>
                <w:color w:val="000000" w:themeColor="text1"/>
                <w:sz w:val="24"/>
                <w:szCs w:val="24"/>
              </w:rPr>
              <w:t>п</w:t>
            </w:r>
            <w:proofErr w:type="spellEnd"/>
            <w:proofErr w:type="gramEnd"/>
            <w:r w:rsidRPr="003E1693">
              <w:rPr>
                <w:rFonts w:ascii="Times New Roman" w:hAnsi="Times New Roman" w:cs="Times New Roman"/>
                <w:color w:val="000000" w:themeColor="text1"/>
                <w:sz w:val="24"/>
                <w:szCs w:val="24"/>
              </w:rPr>
              <w:t>/</w:t>
            </w:r>
            <w:proofErr w:type="spellStart"/>
            <w:r w:rsidRPr="003E1693">
              <w:rPr>
                <w:rFonts w:ascii="Times New Roman" w:hAnsi="Times New Roman" w:cs="Times New Roman"/>
                <w:color w:val="000000" w:themeColor="text1"/>
                <w:sz w:val="24"/>
                <w:szCs w:val="24"/>
              </w:rPr>
              <w:t>п</w:t>
            </w:r>
            <w:proofErr w:type="spellEnd"/>
          </w:p>
        </w:tc>
        <w:tc>
          <w:tcPr>
            <w:tcW w:w="1067"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Наименование показателя</w:t>
            </w:r>
          </w:p>
        </w:tc>
        <w:tc>
          <w:tcPr>
            <w:tcW w:w="413"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Единица измерения</w:t>
            </w:r>
          </w:p>
        </w:tc>
        <w:tc>
          <w:tcPr>
            <w:tcW w:w="640"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Временная характеристика &lt;1&gt;</w:t>
            </w:r>
          </w:p>
        </w:tc>
        <w:tc>
          <w:tcPr>
            <w:tcW w:w="774"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Алгоритм формирования&lt;2&gt;</w:t>
            </w:r>
          </w:p>
        </w:tc>
        <w:tc>
          <w:tcPr>
            <w:tcW w:w="601"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Срок предоставления отчетности</w:t>
            </w:r>
          </w:p>
        </w:tc>
        <w:tc>
          <w:tcPr>
            <w:tcW w:w="640"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proofErr w:type="gramStart"/>
            <w:r w:rsidRPr="003E1693">
              <w:rPr>
                <w:rFonts w:ascii="Times New Roman" w:hAnsi="Times New Roman" w:cs="Times New Roman"/>
                <w:color w:val="000000" w:themeColor="text1"/>
                <w:sz w:val="24"/>
                <w:szCs w:val="24"/>
              </w:rPr>
              <w:t>Ответственный за сбор данных по показателю &lt;3&gt;</w:t>
            </w:r>
            <w:proofErr w:type="gramEnd"/>
          </w:p>
        </w:tc>
        <w:tc>
          <w:tcPr>
            <w:tcW w:w="598" w:type="pct"/>
            <w:vAlign w:val="center"/>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Реквизиты акта&lt;4&gt;</w:t>
            </w:r>
          </w:p>
        </w:tc>
      </w:tr>
      <w:tr w:rsidR="00F41978" w:rsidRPr="003E1693" w:rsidTr="00BF1265">
        <w:trPr>
          <w:trHeight w:val="43"/>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1</w:t>
            </w:r>
          </w:p>
        </w:tc>
        <w:tc>
          <w:tcPr>
            <w:tcW w:w="1067" w:type="pct"/>
          </w:tcPr>
          <w:p w:rsidR="00F41978" w:rsidRPr="003E1693" w:rsidRDefault="00F41978" w:rsidP="00BF1265">
            <w:pPr>
              <w:pStyle w:val="ConsPlusNormal"/>
              <w:ind w:firstLine="77"/>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2</w:t>
            </w:r>
          </w:p>
        </w:tc>
        <w:tc>
          <w:tcPr>
            <w:tcW w:w="413" w:type="pct"/>
          </w:tcPr>
          <w:p w:rsidR="00F41978" w:rsidRPr="003E1693" w:rsidRDefault="00F41978" w:rsidP="00BF1265">
            <w:pPr>
              <w:pStyle w:val="ConsPlusNormal"/>
              <w:ind w:firstLine="169"/>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3</w:t>
            </w:r>
          </w:p>
        </w:tc>
        <w:tc>
          <w:tcPr>
            <w:tcW w:w="640" w:type="pct"/>
          </w:tcPr>
          <w:p w:rsidR="00F41978" w:rsidRPr="003E1693" w:rsidRDefault="00F41978" w:rsidP="00BF1265">
            <w:pPr>
              <w:pStyle w:val="ConsPlusNormal"/>
              <w:ind w:firstLine="169"/>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4</w:t>
            </w:r>
          </w:p>
        </w:tc>
        <w:tc>
          <w:tcPr>
            <w:tcW w:w="774" w:type="pct"/>
          </w:tcPr>
          <w:p w:rsidR="00F41978" w:rsidRPr="003E1693" w:rsidRDefault="00F41978" w:rsidP="00BF1265">
            <w:pPr>
              <w:pStyle w:val="ConsPlusNormal"/>
              <w:ind w:firstLine="294"/>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5</w:t>
            </w:r>
          </w:p>
        </w:tc>
        <w:tc>
          <w:tcPr>
            <w:tcW w:w="601" w:type="pct"/>
          </w:tcPr>
          <w:p w:rsidR="00F41978" w:rsidRPr="003E1693" w:rsidRDefault="00F41978" w:rsidP="00BF1265">
            <w:pPr>
              <w:pStyle w:val="ConsPlusNormal"/>
              <w:ind w:firstLine="171"/>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6</w:t>
            </w:r>
          </w:p>
        </w:tc>
        <w:tc>
          <w:tcPr>
            <w:tcW w:w="640" w:type="pct"/>
          </w:tcPr>
          <w:p w:rsidR="00F41978" w:rsidRPr="003E1693" w:rsidRDefault="00F41978" w:rsidP="00BF1265">
            <w:pPr>
              <w:pStyle w:val="ConsPlusNormal"/>
              <w:ind w:firstLine="125"/>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7</w:t>
            </w:r>
          </w:p>
        </w:tc>
        <w:tc>
          <w:tcPr>
            <w:tcW w:w="598" w:type="pct"/>
          </w:tcPr>
          <w:p w:rsidR="00F41978" w:rsidRPr="003E1693" w:rsidRDefault="00F41978" w:rsidP="00BF1265">
            <w:pPr>
              <w:pStyle w:val="ConsPlusNormal"/>
              <w:ind w:firstLine="108"/>
              <w:jc w:val="center"/>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8</w:t>
            </w:r>
          </w:p>
        </w:tc>
      </w:tr>
      <w:tr w:rsidR="00F41978" w:rsidRPr="003E1693" w:rsidTr="00BF1265">
        <w:trPr>
          <w:trHeight w:val="187"/>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1</w:t>
            </w:r>
          </w:p>
        </w:tc>
        <w:tc>
          <w:tcPr>
            <w:tcW w:w="1067" w:type="pct"/>
          </w:tcPr>
          <w:p w:rsidR="00F41978" w:rsidRPr="003E1693" w:rsidRDefault="00F41978" w:rsidP="00BF1265">
            <w:pPr>
              <w:autoSpaceDE w:val="0"/>
              <w:autoSpaceDN w:val="0"/>
              <w:adjustRightInd w:val="0"/>
              <w:contextualSpacing/>
              <w:rPr>
                <w:b/>
                <w:color w:val="000000" w:themeColor="text1"/>
                <w:sz w:val="24"/>
                <w:szCs w:val="24"/>
              </w:rPr>
            </w:pPr>
            <w:r w:rsidRPr="003E1693">
              <w:rPr>
                <w:b/>
                <w:color w:val="000000" w:themeColor="text1"/>
                <w:sz w:val="24"/>
                <w:szCs w:val="24"/>
              </w:rPr>
              <w:t>Показатель (индикатор) 1</w:t>
            </w:r>
          </w:p>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sz w:val="24"/>
                <w:szCs w:val="24"/>
              </w:rPr>
              <w:t>Количество зарегистрированных в муниципальную собственность объектов, числящихся в Реестре собственности</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 полугодие – 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F41978" w:rsidRPr="003E1693" w:rsidTr="00BF1265">
        <w:trPr>
          <w:trHeight w:val="179"/>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color w:val="000000" w:themeColor="text1"/>
                <w:sz w:val="24"/>
                <w:szCs w:val="24"/>
              </w:rPr>
              <w:t>2</w:t>
            </w:r>
          </w:p>
        </w:tc>
        <w:tc>
          <w:tcPr>
            <w:tcW w:w="1067"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Показатель (индикатор) 2.</w:t>
            </w:r>
            <w:r w:rsidRPr="003E1693">
              <w:rPr>
                <w:rFonts w:ascii="Times New Roman" w:hAnsi="Times New Roman" w:cs="Times New Roman"/>
                <w:color w:val="000000" w:themeColor="text1"/>
                <w:sz w:val="24"/>
                <w:szCs w:val="24"/>
              </w:rPr>
              <w:t xml:space="preserve"> </w:t>
            </w:r>
            <w:r w:rsidRPr="003E1693">
              <w:rPr>
                <w:rFonts w:ascii="Times New Roman" w:hAnsi="Times New Roman" w:cs="Times New Roman"/>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 полугодие – 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F41978" w:rsidRPr="003E1693" w:rsidTr="00BF1265">
        <w:trPr>
          <w:trHeight w:val="179"/>
        </w:trPr>
        <w:tc>
          <w:tcPr>
            <w:tcW w:w="266"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67" w:type="pct"/>
          </w:tcPr>
          <w:p w:rsidR="00F41978" w:rsidRPr="003E1693" w:rsidRDefault="00F41978" w:rsidP="00BF1265">
            <w:pPr>
              <w:pStyle w:val="ConsPlusNormal"/>
              <w:ind w:firstLine="0"/>
              <w:rPr>
                <w:rFonts w:ascii="Times New Roman" w:hAnsi="Times New Roman" w:cs="Times New Roman"/>
                <w:color w:val="000000" w:themeColor="text1"/>
                <w:sz w:val="24"/>
                <w:szCs w:val="24"/>
              </w:rPr>
            </w:pPr>
            <w:r w:rsidRPr="003E1693">
              <w:rPr>
                <w:rFonts w:ascii="Times New Roman" w:hAnsi="Times New Roman" w:cs="Times New Roman"/>
                <w:b/>
                <w:color w:val="000000" w:themeColor="text1"/>
                <w:sz w:val="24"/>
                <w:szCs w:val="24"/>
              </w:rPr>
              <w:t>Показатель (индикатор) 3.</w:t>
            </w:r>
            <w:r w:rsidRPr="003E1693">
              <w:rPr>
                <w:rFonts w:ascii="Times New Roman" w:hAnsi="Times New Roman" w:cs="Times New Roman"/>
                <w:color w:val="000000" w:themeColor="text1"/>
                <w:sz w:val="24"/>
                <w:szCs w:val="24"/>
              </w:rPr>
              <w:t xml:space="preserve"> </w:t>
            </w:r>
            <w:r w:rsidRPr="003E1693">
              <w:rPr>
                <w:rFonts w:ascii="Times New Roman" w:hAnsi="Times New Roman" w:cs="Times New Roman"/>
                <w:sz w:val="24"/>
                <w:szCs w:val="24"/>
              </w:rPr>
              <w:lastRenderedPageBreak/>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c>
          <w:tcPr>
            <w:tcW w:w="413" w:type="pct"/>
          </w:tcPr>
          <w:p w:rsidR="00F41978" w:rsidRPr="003E1693" w:rsidRDefault="00F41978" w:rsidP="00BF1265">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шт.</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 в полугодие</w:t>
            </w:r>
          </w:p>
        </w:tc>
        <w:tc>
          <w:tcPr>
            <w:tcW w:w="774"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фактический подсчет</w:t>
            </w:r>
          </w:p>
        </w:tc>
        <w:tc>
          <w:tcPr>
            <w:tcW w:w="601" w:type="pct"/>
          </w:tcPr>
          <w:p w:rsidR="00F41978"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1 полугодие – </w:t>
            </w:r>
            <w:r>
              <w:rPr>
                <w:rFonts w:ascii="Times New Roman" w:hAnsi="Times New Roman" w:cs="Times New Roman"/>
                <w:color w:val="000000" w:themeColor="text1"/>
                <w:sz w:val="24"/>
                <w:szCs w:val="24"/>
              </w:rPr>
              <w:lastRenderedPageBreak/>
              <w:t>до 30 июля текущего года.</w:t>
            </w:r>
          </w:p>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год – до 10 марта следующего года</w:t>
            </w:r>
          </w:p>
        </w:tc>
        <w:tc>
          <w:tcPr>
            <w:tcW w:w="640"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КУМИ</w:t>
            </w:r>
          </w:p>
        </w:tc>
        <w:tc>
          <w:tcPr>
            <w:tcW w:w="598" w:type="pct"/>
          </w:tcPr>
          <w:p w:rsidR="00F41978" w:rsidRPr="003E1693" w:rsidRDefault="00F41978" w:rsidP="00BF1265">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bl>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lastRenderedPageBreak/>
        <w:t>&lt;1</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&lt;2</w:t>
      </w:r>
      <w:proofErr w:type="gramStart"/>
      <w:r w:rsidRPr="0030492B">
        <w:rPr>
          <w:rFonts w:ascii="Times New Roman" w:hAnsi="Times New Roman" w:cs="Times New Roman"/>
          <w:color w:val="000000" w:themeColor="text1"/>
        </w:rPr>
        <w:t>&gt; П</w:t>
      </w:r>
      <w:proofErr w:type="gramEnd"/>
      <w:r w:rsidRPr="0030492B">
        <w:rPr>
          <w:rFonts w:ascii="Times New Roman" w:hAnsi="Times New Roman" w:cs="Times New Roman"/>
          <w:color w:val="000000" w:themeColor="text1"/>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&lt;3</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казывается структурное подразделение администрации Сосновоборского городского округа, федеральный орган исполнительной власти, иная организация, ответственная за формирование отчетных данных по показателю.</w:t>
      </w:r>
    </w:p>
    <w:p w:rsidR="00F41978" w:rsidRPr="0030492B" w:rsidRDefault="00F41978" w:rsidP="00F41978">
      <w:pPr>
        <w:pStyle w:val="ConsPlusNormal"/>
        <w:spacing w:before="220"/>
        <w:ind w:firstLine="540"/>
        <w:jc w:val="both"/>
        <w:rPr>
          <w:rFonts w:ascii="Times New Roman" w:hAnsi="Times New Roman" w:cs="Times New Roman"/>
          <w:color w:val="000000" w:themeColor="text1"/>
        </w:rPr>
      </w:pPr>
      <w:r w:rsidRPr="0030492B">
        <w:rPr>
          <w:rFonts w:ascii="Times New Roman" w:hAnsi="Times New Roman" w:cs="Times New Roman"/>
          <w:color w:val="000000" w:themeColor="text1"/>
        </w:rPr>
        <w:t>&lt;4</w:t>
      </w:r>
      <w:proofErr w:type="gramStart"/>
      <w:r w:rsidRPr="0030492B">
        <w:rPr>
          <w:rFonts w:ascii="Times New Roman" w:hAnsi="Times New Roman" w:cs="Times New Roman"/>
          <w:color w:val="000000" w:themeColor="text1"/>
        </w:rPr>
        <w:t>&gt; У</w:t>
      </w:r>
      <w:proofErr w:type="gramEnd"/>
      <w:r w:rsidRPr="0030492B">
        <w:rPr>
          <w:rFonts w:ascii="Times New Roman" w:hAnsi="Times New Roman" w:cs="Times New Roman"/>
          <w:color w:val="000000" w:themeColor="text1"/>
        </w:rPr>
        <w:t>казываются реквизиты акта, утвердившего методику расчета показателя, при наличии.</w:t>
      </w:r>
    </w:p>
    <w:p w:rsidR="00F41978" w:rsidRPr="0030492B" w:rsidRDefault="00F41978" w:rsidP="00F41978">
      <w:pPr>
        <w:pStyle w:val="ConsPlusNormal"/>
        <w:ind w:firstLine="540"/>
        <w:jc w:val="both"/>
        <w:rPr>
          <w:rFonts w:ascii="Times New Roman" w:hAnsi="Times New Roman" w:cs="Times New Roman"/>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A17166" w:rsidRDefault="00A17166"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Default="00F41978" w:rsidP="00F41978">
      <w:pPr>
        <w:widowControl w:val="0"/>
        <w:ind w:firstLine="709"/>
        <w:contextualSpacing/>
        <w:jc w:val="right"/>
        <w:textAlignment w:val="baseline"/>
        <w:rPr>
          <w:color w:val="000000" w:themeColor="text1"/>
          <w:sz w:val="24"/>
          <w:szCs w:val="24"/>
        </w:rPr>
      </w:pPr>
    </w:p>
    <w:p w:rsidR="00F41978" w:rsidRPr="0030492B" w:rsidRDefault="00F41978" w:rsidP="00F41978">
      <w:pPr>
        <w:widowControl w:val="0"/>
        <w:ind w:firstLine="709"/>
        <w:contextualSpacing/>
        <w:jc w:val="right"/>
        <w:textAlignment w:val="baseline"/>
        <w:rPr>
          <w:color w:val="000000" w:themeColor="text1"/>
          <w:sz w:val="24"/>
          <w:szCs w:val="24"/>
        </w:rPr>
      </w:pPr>
      <w:r w:rsidRPr="0030492B">
        <w:rPr>
          <w:color w:val="000000" w:themeColor="text1"/>
          <w:sz w:val="24"/>
          <w:szCs w:val="24"/>
        </w:rPr>
        <w:lastRenderedPageBreak/>
        <w:t xml:space="preserve">Приложение </w:t>
      </w:r>
      <w:r>
        <w:rPr>
          <w:color w:val="000000" w:themeColor="text1"/>
          <w:sz w:val="24"/>
          <w:szCs w:val="24"/>
        </w:rPr>
        <w:t>3</w:t>
      </w:r>
      <w:r w:rsidRPr="0030492B">
        <w:rPr>
          <w:color w:val="000000" w:themeColor="text1"/>
          <w:sz w:val="24"/>
          <w:szCs w:val="24"/>
        </w:rPr>
        <w:t xml:space="preserve"> </w:t>
      </w:r>
      <w:r>
        <w:rPr>
          <w:color w:val="000000" w:themeColor="text1"/>
          <w:sz w:val="24"/>
          <w:szCs w:val="24"/>
        </w:rPr>
        <w:t>Программе</w:t>
      </w:r>
    </w:p>
    <w:p w:rsidR="00F41978" w:rsidRPr="00B7331A" w:rsidRDefault="00F41978" w:rsidP="00F41978">
      <w:pPr>
        <w:widowControl w:val="0"/>
        <w:autoSpaceDE w:val="0"/>
        <w:autoSpaceDN w:val="0"/>
        <w:jc w:val="center"/>
        <w:rPr>
          <w:b/>
          <w:sz w:val="24"/>
          <w:szCs w:val="24"/>
        </w:rPr>
      </w:pPr>
      <w:r w:rsidRPr="00B7331A">
        <w:rPr>
          <w:b/>
          <w:sz w:val="24"/>
          <w:szCs w:val="24"/>
        </w:rPr>
        <w:t>ПЛАН</w:t>
      </w:r>
    </w:p>
    <w:p w:rsidR="00F41978" w:rsidRPr="0080194A" w:rsidRDefault="00F41978" w:rsidP="00F41978">
      <w:pPr>
        <w:pStyle w:val="ConsPlusNonformat"/>
        <w:jc w:val="center"/>
        <w:rPr>
          <w:rFonts w:ascii="Times New Roman" w:hAnsi="Times New Roman" w:cs="Times New Roman"/>
          <w:b/>
          <w:sz w:val="24"/>
          <w:szCs w:val="24"/>
        </w:rPr>
      </w:pPr>
      <w:r w:rsidRPr="00503BA4">
        <w:rPr>
          <w:rFonts w:ascii="Times New Roman" w:eastAsia="MS Mincho" w:hAnsi="Times New Roman" w:cs="Times New Roman"/>
          <w:b/>
          <w:sz w:val="24"/>
          <w:szCs w:val="24"/>
          <w:lang w:eastAsia="ja-JP"/>
        </w:rPr>
        <w:t xml:space="preserve">реализации программы </w:t>
      </w:r>
      <w:r w:rsidRPr="00503BA4">
        <w:rPr>
          <w:rFonts w:ascii="Times New Roman" w:hAnsi="Times New Roman" w:cs="Times New Roman"/>
          <w:b/>
          <w:sz w:val="24"/>
          <w:szCs w:val="24"/>
        </w:rPr>
        <w:t>муниципальной</w:t>
      </w:r>
      <w:r w:rsidRPr="0080194A">
        <w:rPr>
          <w:rFonts w:ascii="Times New Roman" w:hAnsi="Times New Roman" w:cs="Times New Roman"/>
          <w:b/>
          <w:sz w:val="24"/>
          <w:szCs w:val="24"/>
        </w:rPr>
        <w:t xml:space="preserve"> программы </w:t>
      </w:r>
    </w:p>
    <w:p w:rsidR="00F41978" w:rsidRPr="0080194A" w:rsidRDefault="00F41978" w:rsidP="00F41978">
      <w:pPr>
        <w:widowControl w:val="0"/>
        <w:autoSpaceDE w:val="0"/>
        <w:jc w:val="center"/>
        <w:rPr>
          <w:b/>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r w:rsidRPr="0080194A">
        <w:rPr>
          <w:b/>
          <w:sz w:val="24"/>
          <w:szCs w:val="24"/>
        </w:rPr>
        <w:t>»</w:t>
      </w:r>
      <w:r>
        <w:rPr>
          <w:b/>
          <w:sz w:val="24"/>
          <w:szCs w:val="24"/>
        </w:rPr>
        <w:t xml:space="preserve"> </w:t>
      </w:r>
    </w:p>
    <w:p w:rsidR="00F41978" w:rsidRPr="00B7331A" w:rsidRDefault="00F41978" w:rsidP="00F41978">
      <w:pPr>
        <w:widowControl w:val="0"/>
        <w:autoSpaceDE w:val="0"/>
        <w:autoSpaceDN w:val="0"/>
        <w:adjustRightInd w:val="0"/>
        <w:jc w:val="center"/>
        <w:outlineLvl w:val="1"/>
        <w:rPr>
          <w:rFonts w:eastAsia="MS Mincho"/>
          <w:b/>
          <w:sz w:val="24"/>
          <w:szCs w:val="24"/>
          <w:lang w:eastAsia="ja-JP"/>
        </w:rPr>
      </w:pPr>
    </w:p>
    <w:p w:rsidR="00F41978" w:rsidRPr="0030492B" w:rsidRDefault="00F41978" w:rsidP="00F41978">
      <w:pPr>
        <w:pStyle w:val="ConsPlusNormal"/>
        <w:contextualSpacing/>
        <w:jc w:val="center"/>
        <w:rPr>
          <w:rFonts w:ascii="Times New Roman" w:hAnsi="Times New Roman" w:cs="Times New Roman"/>
          <w:color w:val="000000" w:themeColor="text1"/>
          <w:sz w:val="24"/>
          <w:szCs w:val="24"/>
        </w:rPr>
      </w:pPr>
    </w:p>
    <w:tbl>
      <w:tblPr>
        <w:tblW w:w="5008" w:type="pct"/>
        <w:tblLayout w:type="fixed"/>
        <w:tblCellMar>
          <w:top w:w="102" w:type="dxa"/>
          <w:left w:w="62" w:type="dxa"/>
          <w:bottom w:w="102" w:type="dxa"/>
          <w:right w:w="62" w:type="dxa"/>
        </w:tblCellMar>
        <w:tblLook w:val="0000"/>
      </w:tblPr>
      <w:tblGrid>
        <w:gridCol w:w="2995"/>
        <w:gridCol w:w="1198"/>
        <w:gridCol w:w="898"/>
        <w:gridCol w:w="147"/>
        <w:gridCol w:w="806"/>
        <w:gridCol w:w="802"/>
        <w:gridCol w:w="6"/>
        <w:gridCol w:w="999"/>
        <w:gridCol w:w="8"/>
        <w:gridCol w:w="894"/>
        <w:gridCol w:w="12"/>
        <w:gridCol w:w="999"/>
        <w:gridCol w:w="14"/>
      </w:tblGrid>
      <w:tr w:rsidR="00F41978" w:rsidRPr="0030492B" w:rsidTr="00BF1265">
        <w:trPr>
          <w:gridAfter w:val="1"/>
          <w:wAfter w:w="7" w:type="pct"/>
        </w:trPr>
        <w:tc>
          <w:tcPr>
            <w:tcW w:w="1532"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613" w:type="pct"/>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 xml:space="preserve">Ответственный исполнитель, соисполнитель, участник </w:t>
            </w:r>
          </w:p>
        </w:tc>
        <w:tc>
          <w:tcPr>
            <w:tcW w:w="534" w:type="pct"/>
            <w:gridSpan w:val="2"/>
            <w:vMerge w:val="restar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Годы реализации</w:t>
            </w:r>
          </w:p>
        </w:tc>
        <w:tc>
          <w:tcPr>
            <w:tcW w:w="2314" w:type="pct"/>
            <w:gridSpan w:val="8"/>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Оценка расходов (тыс. руб., в ценах соответствующих лет)</w:t>
            </w:r>
          </w:p>
        </w:tc>
      </w:tr>
      <w:tr w:rsidR="00F41978" w:rsidRPr="0030492B" w:rsidTr="00BF1265">
        <w:trPr>
          <w:gridAfter w:val="1"/>
          <w:wAfter w:w="7" w:type="pct"/>
          <w:trHeight w:val="1042"/>
        </w:trPr>
        <w:tc>
          <w:tcPr>
            <w:tcW w:w="1532"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vMerge/>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Всего</w:t>
            </w:r>
          </w:p>
        </w:tc>
        <w:tc>
          <w:tcPr>
            <w:tcW w:w="410"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Федеральный бюджет</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Областной бюджет Ленинградской области</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Местные бюджеты</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sidRPr="0030492B">
              <w:rPr>
                <w:rFonts w:ascii="Times New Roman" w:hAnsi="Times New Roman" w:cs="Times New Roman"/>
                <w:color w:val="000000" w:themeColor="text1"/>
                <w:sz w:val="24"/>
                <w:szCs w:val="24"/>
              </w:rPr>
              <w:t>Прочие источники</w:t>
            </w:r>
          </w:p>
        </w:tc>
      </w:tr>
      <w:tr w:rsidR="00F41978" w:rsidRPr="0030492B" w:rsidTr="00BF1265">
        <w:trPr>
          <w:gridAfter w:val="1"/>
          <w:wAfter w:w="7" w:type="pct"/>
          <w:trHeight w:val="23"/>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1</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2</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4</w:t>
            </w:r>
          </w:p>
        </w:tc>
        <w:tc>
          <w:tcPr>
            <w:tcW w:w="410"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5</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6</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7</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16"/>
                <w:szCs w:val="16"/>
              </w:rPr>
            </w:pPr>
            <w:r w:rsidRPr="0030492B">
              <w:rPr>
                <w:rFonts w:ascii="Times New Roman" w:hAnsi="Times New Roman" w:cs="Times New Roman"/>
                <w:color w:val="000000" w:themeColor="text1"/>
                <w:sz w:val="16"/>
                <w:szCs w:val="16"/>
              </w:rPr>
              <w:t>8</w:t>
            </w:r>
          </w:p>
        </w:tc>
      </w:tr>
      <w:tr w:rsidR="00F41978" w:rsidRPr="0030492B" w:rsidTr="00BF1265">
        <w:trPr>
          <w:gridAfter w:val="1"/>
          <w:wAfter w:w="7" w:type="pct"/>
          <w:trHeight w:val="432"/>
        </w:trPr>
        <w:tc>
          <w:tcPr>
            <w:tcW w:w="1532" w:type="pct"/>
            <w:vMerge w:val="restart"/>
            <w:tcBorders>
              <w:top w:val="single" w:sz="4" w:space="0" w:color="auto"/>
              <w:left w:val="single" w:sz="4" w:space="0" w:color="auto"/>
              <w:right w:val="single" w:sz="4" w:space="0" w:color="auto"/>
            </w:tcBorders>
          </w:tcPr>
          <w:p w:rsidR="00F41978" w:rsidRPr="000432CE" w:rsidRDefault="00F41978" w:rsidP="00BF1265">
            <w:pPr>
              <w:pStyle w:val="ConsPlusNormal"/>
              <w:ind w:firstLine="0"/>
              <w:contextualSpacing/>
              <w:rPr>
                <w:rFonts w:ascii="Times New Roman" w:hAnsi="Times New Roman" w:cs="Times New Roman"/>
                <w:b/>
                <w:color w:val="000000" w:themeColor="text1"/>
                <w:sz w:val="24"/>
                <w:szCs w:val="24"/>
              </w:rPr>
            </w:pPr>
            <w:r w:rsidRPr="000432CE">
              <w:rPr>
                <w:rFonts w:ascii="Times New Roman" w:hAnsi="Times New Roman" w:cs="Times New Roman"/>
                <w:b/>
                <w:sz w:val="24"/>
                <w:szCs w:val="24"/>
              </w:rPr>
              <w:t xml:space="preserve">«Управление муниципальным имуществом </w:t>
            </w:r>
            <w:r w:rsidRPr="000432CE">
              <w:rPr>
                <w:rFonts w:ascii="Times New Roman" w:hAnsi="Times New Roman" w:cs="Times New Roman"/>
                <w:b/>
                <w:color w:val="000000"/>
                <w:sz w:val="24"/>
                <w:szCs w:val="24"/>
              </w:rPr>
              <w:t>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F41978" w:rsidRDefault="00F41978" w:rsidP="00BF1265">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p w:rsidR="00F41978" w:rsidRPr="0030492B" w:rsidRDefault="00F41978" w:rsidP="00BF1265">
            <w:pPr>
              <w:pStyle w:val="ConsPlusNormal"/>
              <w:ind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2014-2020</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ind w:firstLine="2"/>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231592,86</w:t>
            </w: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15 792,632</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ind w:firstLine="21"/>
              <w:contextualSpacing/>
              <w:jc w:val="center"/>
              <w:rPr>
                <w:rFonts w:ascii="Times New Roman" w:hAnsi="Times New Roman" w:cs="Times New Roman"/>
                <w:color w:val="000000" w:themeColor="text1"/>
                <w:sz w:val="22"/>
                <w:szCs w:val="22"/>
              </w:rPr>
            </w:pPr>
            <w:r w:rsidRPr="004E02C2">
              <w:rPr>
                <w:rFonts w:ascii="Times New Roman" w:hAnsi="Times New Roman" w:cs="Times New Roman"/>
                <w:color w:val="000000" w:themeColor="text1"/>
                <w:sz w:val="22"/>
                <w:szCs w:val="22"/>
              </w:rPr>
              <w:t>215 800,228</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2F2C73" w:rsidRDefault="00F41978" w:rsidP="00BF1265">
            <w:pPr>
              <w:pStyle w:val="ConsPlusNormal"/>
              <w:ind w:firstLine="0"/>
              <w:contextualSpacing/>
              <w:jc w:val="center"/>
              <w:rPr>
                <w:rFonts w:ascii="Times New Roman" w:hAnsi="Times New Roman" w:cs="Times New Roman"/>
                <w:color w:val="000000" w:themeColor="text1"/>
              </w:rPr>
            </w:pPr>
            <w:r>
              <w:rPr>
                <w:rFonts w:ascii="Times New Roman" w:hAnsi="Times New Roman" w:cs="Times New Roman"/>
                <w:color w:val="000000" w:themeColor="text1"/>
              </w:rPr>
              <w:t>2500,00</w:t>
            </w:r>
          </w:p>
        </w:tc>
      </w:tr>
      <w:tr w:rsidR="00F41978" w:rsidRPr="0030492B" w:rsidTr="00BF1265">
        <w:trPr>
          <w:gridAfter w:val="1"/>
          <w:wAfter w:w="7" w:type="pct"/>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30 387,905</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30 387,905</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29 867,883</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color w:val="000000"/>
                <w:sz w:val="22"/>
                <w:szCs w:val="22"/>
              </w:rPr>
            </w:pPr>
            <w:r w:rsidRPr="004E02C2">
              <w:rPr>
                <w:color w:val="000000"/>
                <w:sz w:val="22"/>
                <w:szCs w:val="22"/>
              </w:rPr>
              <w:t>29 867,883</w:t>
            </w:r>
          </w:p>
          <w:p w:rsidR="00F41978" w:rsidRPr="004E02C2" w:rsidRDefault="00F41978" w:rsidP="00BF1265">
            <w:pPr>
              <w:pStyle w:val="ConsPlusNormal"/>
              <w:contextualSpacing/>
              <w:jc w:val="center"/>
              <w:rPr>
                <w:rFonts w:ascii="Times New Roman" w:hAnsi="Times New Roman" w:cs="Times New Roman"/>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22 282,923</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22 282,923</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2026</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2027</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2028</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2029</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themeColor="text1"/>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62"/>
        </w:trPr>
        <w:tc>
          <w:tcPr>
            <w:tcW w:w="1532" w:type="pct"/>
            <w:vMerge/>
            <w:tcBorders>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2030</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rPr>
            </w:pPr>
            <w:r w:rsidRPr="003E0A70">
              <w:rPr>
                <w:color w:val="000000"/>
              </w:rPr>
              <w:t>23 173,721</w:t>
            </w:r>
          </w:p>
        </w:tc>
        <w:tc>
          <w:tcPr>
            <w:tcW w:w="410" w:type="pct"/>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shd w:val="clear" w:color="auto" w:fill="FFFFFF" w:themeFill="background1"/>
              <w:jc w:val="center"/>
              <w:rPr>
                <w:color w:val="000000"/>
              </w:rPr>
            </w:pPr>
            <w:r w:rsidRPr="003E0A70">
              <w:rPr>
                <w:color w:val="000000"/>
              </w:rPr>
              <w:t>23 173,721</w:t>
            </w:r>
          </w:p>
        </w:tc>
        <w:tc>
          <w:tcPr>
            <w:tcW w:w="51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color w:val="000000" w:themeColor="text1"/>
                <w:sz w:val="24"/>
                <w:szCs w:val="24"/>
              </w:rPr>
            </w:pPr>
          </w:p>
        </w:tc>
      </w:tr>
      <w:tr w:rsidR="00F41978" w:rsidRPr="0030492B" w:rsidTr="00BF1265">
        <w:trPr>
          <w:gridAfter w:val="1"/>
          <w:wAfter w:w="7" w:type="pct"/>
          <w:trHeight w:val="613"/>
        </w:trPr>
        <w:tc>
          <w:tcPr>
            <w:tcW w:w="1532" w:type="pct"/>
            <w:tcBorders>
              <w:top w:val="single" w:sz="4" w:space="0" w:color="auto"/>
              <w:left w:val="single" w:sz="4" w:space="0" w:color="auto"/>
              <w:bottom w:val="single" w:sz="4" w:space="0" w:color="auto"/>
              <w:right w:val="single" w:sz="4" w:space="0" w:color="auto"/>
            </w:tcBorders>
          </w:tcPr>
          <w:p w:rsidR="00F41978" w:rsidRPr="00C43151" w:rsidRDefault="00F41978" w:rsidP="00BF1265">
            <w:pPr>
              <w:pStyle w:val="ConsPlusNormal"/>
              <w:contextualSpacing/>
              <w:jc w:val="center"/>
              <w:rPr>
                <w:rFonts w:ascii="Times New Roman" w:hAnsi="Times New Roman" w:cs="Times New Roman"/>
                <w:b/>
                <w:color w:val="000000" w:themeColor="text1"/>
                <w:sz w:val="24"/>
                <w:szCs w:val="24"/>
              </w:rPr>
            </w:pPr>
            <w:r w:rsidRPr="00C43151">
              <w:rPr>
                <w:rFonts w:ascii="Times New Roman" w:hAnsi="Times New Roman" w:cs="Times New Roman"/>
                <w:b/>
                <w:sz w:val="24"/>
                <w:szCs w:val="24"/>
              </w:rPr>
              <w:t>ИТОГО по муниципальной программе</w:t>
            </w:r>
          </w:p>
        </w:tc>
        <w:tc>
          <w:tcPr>
            <w:tcW w:w="613" w:type="pct"/>
            <w:vMerge/>
            <w:tcBorders>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b/>
                <w:color w:val="000000" w:themeColor="text1"/>
              </w:rPr>
            </w:pPr>
            <w:r w:rsidRPr="003E0A70">
              <w:rPr>
                <w:rFonts w:ascii="Times New Roman" w:hAnsi="Times New Roman" w:cs="Times New Roman"/>
                <w:b/>
                <w:bCs/>
                <w:color w:val="000000" w:themeColor="text1"/>
              </w:rPr>
              <w:t>476 349,060</w:t>
            </w:r>
          </w:p>
        </w:tc>
        <w:tc>
          <w:tcPr>
            <w:tcW w:w="410" w:type="pct"/>
            <w:tcBorders>
              <w:top w:val="single" w:sz="4" w:space="0" w:color="auto"/>
              <w:left w:val="single" w:sz="4" w:space="0" w:color="auto"/>
              <w:bottom w:val="single" w:sz="4" w:space="0" w:color="auto"/>
              <w:right w:val="single" w:sz="4" w:space="0" w:color="auto"/>
            </w:tcBorders>
          </w:tcPr>
          <w:p w:rsidR="00F41978" w:rsidRPr="004E02C2" w:rsidRDefault="00F41978" w:rsidP="00BF1265">
            <w:pPr>
              <w:pStyle w:val="ConsPlusNormal"/>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b/>
                <w:color w:val="000000" w:themeColor="text1"/>
              </w:rPr>
            </w:pPr>
            <w:r w:rsidRPr="004E02C2">
              <w:rPr>
                <w:b/>
                <w:color w:val="000000"/>
              </w:rPr>
              <w:t>15 792,632</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4E02C2" w:rsidRDefault="00F41978" w:rsidP="00BF1265">
            <w:pPr>
              <w:jc w:val="center"/>
              <w:rPr>
                <w:b/>
                <w:color w:val="000000" w:themeColor="text1"/>
              </w:rPr>
            </w:pPr>
            <w:r w:rsidRPr="003E0A70">
              <w:rPr>
                <w:b/>
                <w:color w:val="000000"/>
              </w:rPr>
              <w:t>460 556,43</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B00A16" w:rsidRDefault="00F41978" w:rsidP="00BF1265">
            <w:pPr>
              <w:pStyle w:val="ConsPlusNormal"/>
              <w:ind w:firstLine="0"/>
              <w:contextualSpacing/>
              <w:jc w:val="center"/>
              <w:rPr>
                <w:rFonts w:ascii="Times New Roman" w:hAnsi="Times New Roman" w:cs="Times New Roman"/>
                <w:b/>
                <w:color w:val="000000" w:themeColor="text1"/>
              </w:rPr>
            </w:pPr>
            <w:r w:rsidRPr="00B00A16">
              <w:rPr>
                <w:rFonts w:ascii="Times New Roman" w:hAnsi="Times New Roman" w:cs="Times New Roman"/>
                <w:b/>
                <w:color w:val="000000" w:themeColor="text1"/>
              </w:rPr>
              <w:t>2500,00</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vAlign w:val="center"/>
          </w:tcPr>
          <w:p w:rsidR="00F41978" w:rsidRPr="003E0A70" w:rsidRDefault="00F41978" w:rsidP="00BF1265">
            <w:pPr>
              <w:widowControl w:val="0"/>
              <w:autoSpaceDE w:val="0"/>
              <w:autoSpaceDN w:val="0"/>
              <w:adjustRightInd w:val="0"/>
              <w:contextualSpacing/>
              <w:jc w:val="center"/>
              <w:rPr>
                <w:color w:val="000000" w:themeColor="text1"/>
                <w:sz w:val="24"/>
                <w:szCs w:val="24"/>
              </w:rPr>
            </w:pPr>
            <w:r w:rsidRPr="003E0A70">
              <w:rPr>
                <w:b/>
                <w:color w:val="000000"/>
                <w:sz w:val="24"/>
                <w:szCs w:val="24"/>
              </w:rPr>
              <w:t>План реализации муниципальной программы до 2022 года включительно</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tcPr>
          <w:p w:rsidR="00F41978" w:rsidRDefault="00F41978" w:rsidP="00BF1265">
            <w:pPr>
              <w:pStyle w:val="ConsPlusNormal"/>
              <w:ind w:firstLine="0"/>
              <w:contextualSpacing/>
              <w:jc w:val="center"/>
              <w:rPr>
                <w:rFonts w:ascii="Times New Roman" w:hAnsi="Times New Roman" w:cs="Times New Roman"/>
                <w:b/>
                <w:bCs/>
                <w:color w:val="000000"/>
                <w:sz w:val="24"/>
                <w:szCs w:val="24"/>
              </w:rPr>
            </w:pPr>
            <w:r w:rsidRPr="0043447A">
              <w:rPr>
                <w:rFonts w:ascii="Times New Roman" w:hAnsi="Times New Roman" w:cs="Times New Roman"/>
                <w:b/>
                <w:bCs/>
                <w:color w:val="000000"/>
                <w:sz w:val="24"/>
                <w:szCs w:val="24"/>
              </w:rPr>
              <w:t xml:space="preserve">Подпрограмма 1. </w:t>
            </w:r>
          </w:p>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43447A">
              <w:rPr>
                <w:rFonts w:ascii="Times New Roman" w:hAnsi="Times New Roman" w:cs="Times New Roman"/>
                <w:b/>
                <w:bCs/>
                <w:color w:val="000000"/>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numPr>
                <w:ilvl w:val="1"/>
                <w:numId w:val="30"/>
              </w:numPr>
              <w:ind w:left="0" w:firstLine="0"/>
              <w:contextualSpacing/>
              <w:jc w:val="both"/>
              <w:rPr>
                <w:rFonts w:ascii="Times New Roman" w:hAnsi="Times New Roman" w:cs="Times New Roman"/>
                <w:color w:val="000000" w:themeColor="text1"/>
                <w:sz w:val="24"/>
                <w:szCs w:val="24"/>
              </w:rPr>
            </w:pPr>
            <w:r w:rsidRPr="003E0A70">
              <w:rPr>
                <w:rFonts w:ascii="Times New Roman" w:hAnsi="Times New Roman" w:cs="Times New Roman"/>
                <w:color w:val="000000" w:themeColor="text1"/>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108,00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108,00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numPr>
                <w:ilvl w:val="1"/>
                <w:numId w:val="30"/>
              </w:numPr>
              <w:ind w:left="0"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801956">
              <w:rPr>
                <w:rFonts w:ascii="Times New Roman" w:hAnsi="Times New Roman" w:cs="Times New Roman"/>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0"/>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0</w:t>
            </w:r>
          </w:p>
        </w:tc>
        <w:tc>
          <w:tcPr>
            <w:tcW w:w="410" w:type="pct"/>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ind w:firstLine="3"/>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3E0A70" w:rsidRDefault="00F41978" w:rsidP="00BF1265">
            <w:pPr>
              <w:pStyle w:val="ConsPlusNormal"/>
              <w:contextualSpacing/>
              <w:jc w:val="center"/>
              <w:rPr>
                <w:rFonts w:ascii="Times New Roman" w:hAnsi="Times New Roman" w:cs="Times New Roman"/>
                <w:color w:val="000000" w:themeColor="text1"/>
                <w:sz w:val="22"/>
                <w:szCs w:val="22"/>
              </w:rPr>
            </w:pPr>
            <w:r w:rsidRPr="003E0A70">
              <w:rPr>
                <w:rFonts w:ascii="Times New Roman" w:hAnsi="Times New Roman" w:cs="Times New Roman"/>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ind w:firstLine="0"/>
              <w:contextualSpacing/>
              <w:jc w:val="right"/>
              <w:rPr>
                <w:rFonts w:ascii="Times New Roman" w:hAnsi="Times New Roman" w:cs="Times New Roman"/>
                <w:b/>
                <w:color w:val="000000" w:themeColor="text1"/>
                <w:sz w:val="22"/>
                <w:szCs w:val="22"/>
              </w:rPr>
            </w:pPr>
            <w:r w:rsidRPr="00A17166">
              <w:rPr>
                <w:rFonts w:ascii="Times New Roman" w:hAnsi="Times New Roman" w:cs="Times New Roman"/>
                <w:b/>
                <w:color w:val="000000"/>
                <w:sz w:val="22"/>
                <w:szCs w:val="22"/>
              </w:rPr>
              <w:t>ИТОГО по подпрограмме 1</w:t>
            </w:r>
            <w:r w:rsidRPr="00A17166">
              <w:rPr>
                <w:rFonts w:ascii="Times New Roman" w:hAnsi="Times New Roman" w:cs="Times New Roman"/>
                <w:b/>
                <w:color w:val="000000" w:themeColor="text1"/>
                <w:sz w:val="22"/>
                <w:szCs w:val="22"/>
              </w:rPr>
              <w:t xml:space="preserve"> </w:t>
            </w:r>
          </w:p>
        </w:tc>
        <w:tc>
          <w:tcPr>
            <w:tcW w:w="613"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p>
        </w:tc>
        <w:tc>
          <w:tcPr>
            <w:tcW w:w="412"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ind w:firstLine="3"/>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108,00</w:t>
            </w:r>
          </w:p>
        </w:tc>
        <w:tc>
          <w:tcPr>
            <w:tcW w:w="410" w:type="pct"/>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ind w:hanging="61"/>
              <w:contextualSpacing/>
              <w:jc w:val="center"/>
              <w:rPr>
                <w:rFonts w:ascii="Times New Roman" w:hAnsi="Times New Roman" w:cs="Times New Roman"/>
                <w:b/>
                <w:color w:val="000000" w:themeColor="text1"/>
                <w:sz w:val="22"/>
                <w:szCs w:val="22"/>
              </w:rPr>
            </w:pPr>
            <w:r w:rsidRPr="00A17166">
              <w:rPr>
                <w:rFonts w:ascii="Times New Roman" w:hAnsi="Times New Roman" w:cs="Times New Roman"/>
                <w:b/>
                <w:color w:val="000000" w:themeColor="text1"/>
                <w:sz w:val="22"/>
                <w:szCs w:val="22"/>
              </w:rPr>
              <w:t>108,00</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A17166" w:rsidRDefault="00F41978" w:rsidP="00BF1265">
            <w:pPr>
              <w:pStyle w:val="ConsPlusNormal"/>
              <w:contextualSpacing/>
              <w:jc w:val="center"/>
              <w:rPr>
                <w:rFonts w:ascii="Times New Roman" w:hAnsi="Times New Roman" w:cs="Times New Roman"/>
                <w:color w:val="000000" w:themeColor="text1"/>
                <w:sz w:val="22"/>
                <w:szCs w:val="22"/>
              </w:rPr>
            </w:pPr>
            <w:r w:rsidRPr="00A17166">
              <w:rPr>
                <w:rFonts w:ascii="Times New Roman" w:hAnsi="Times New Roman" w:cs="Times New Roman"/>
                <w:color w:val="000000" w:themeColor="text1"/>
                <w:sz w:val="22"/>
                <w:szCs w:val="22"/>
              </w:rPr>
              <w:t>-</w:t>
            </w:r>
          </w:p>
        </w:tc>
      </w:tr>
      <w:tr w:rsidR="00F41978" w:rsidRPr="0030492B" w:rsidTr="00BF1265">
        <w:trPr>
          <w:gridAfter w:val="1"/>
          <w:wAfter w:w="7" w:type="pct"/>
        </w:trPr>
        <w:tc>
          <w:tcPr>
            <w:tcW w:w="4993" w:type="pct"/>
            <w:gridSpan w:val="12"/>
            <w:tcBorders>
              <w:top w:val="single" w:sz="4" w:space="0" w:color="auto"/>
              <w:left w:val="single" w:sz="4" w:space="0" w:color="auto"/>
              <w:right w:val="single" w:sz="4" w:space="0" w:color="auto"/>
            </w:tcBorders>
          </w:tcPr>
          <w:p w:rsidR="00F41978" w:rsidRDefault="00F41978" w:rsidP="00BF1265">
            <w:pPr>
              <w:pStyle w:val="ConsPlusNormal"/>
              <w:contextualSpacing/>
              <w:jc w:val="center"/>
              <w:rPr>
                <w:rFonts w:ascii="Times New Roman" w:hAnsi="Times New Roman" w:cs="Times New Roman"/>
                <w:b/>
                <w:color w:val="000000" w:themeColor="text1"/>
                <w:sz w:val="24"/>
                <w:szCs w:val="24"/>
              </w:rPr>
            </w:pPr>
            <w:r w:rsidRPr="00B00A16">
              <w:rPr>
                <w:rFonts w:ascii="Times New Roman" w:hAnsi="Times New Roman" w:cs="Times New Roman"/>
                <w:b/>
                <w:color w:val="000000" w:themeColor="text1"/>
                <w:sz w:val="24"/>
                <w:szCs w:val="24"/>
              </w:rPr>
              <w:t xml:space="preserve">Подпрограмма 2. </w:t>
            </w:r>
          </w:p>
          <w:p w:rsidR="00F41978" w:rsidRPr="0010065D" w:rsidRDefault="00F41978" w:rsidP="00BF1265">
            <w:pPr>
              <w:pStyle w:val="ConsPlusNormal"/>
              <w:contextualSpacing/>
              <w:jc w:val="center"/>
              <w:rPr>
                <w:rFonts w:ascii="Times New Roman" w:hAnsi="Times New Roman" w:cs="Times New Roman"/>
                <w:b/>
                <w:color w:val="000000" w:themeColor="text1"/>
                <w:sz w:val="24"/>
                <w:szCs w:val="24"/>
              </w:rPr>
            </w:pPr>
            <w:r w:rsidRPr="0010065D">
              <w:rPr>
                <w:rFonts w:ascii="Times New Roman" w:hAnsi="Times New Roman" w:cs="Times New Roman"/>
                <w:b/>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EF5790" w:rsidTr="00BF1265">
        <w:trPr>
          <w:gridAfter w:val="1"/>
          <w:wAfter w:w="7" w:type="pct"/>
        </w:trPr>
        <w:tc>
          <w:tcPr>
            <w:tcW w:w="1532" w:type="pct"/>
            <w:tcBorders>
              <w:top w:val="single" w:sz="4" w:space="0" w:color="auto"/>
              <w:left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jc w:val="both"/>
              <w:rPr>
                <w:rFonts w:ascii="Times New Roman" w:hAnsi="Times New Roman" w:cs="Times New Roman"/>
                <w:sz w:val="24"/>
                <w:szCs w:val="24"/>
              </w:rPr>
            </w:pPr>
            <w:r w:rsidRPr="00EF5790">
              <w:rPr>
                <w:rFonts w:ascii="Times New Roman" w:hAnsi="Times New Roman" w:cs="Times New Roman"/>
                <w:sz w:val="24"/>
                <w:szCs w:val="24"/>
              </w:rPr>
              <w:t>Оценка рыночной стоимости объектов и прав на заключение договоров в отношении объектов</w:t>
            </w:r>
            <w:r w:rsidRPr="00EF5790">
              <w:rPr>
                <w:sz w:val="24"/>
                <w:szCs w:val="24"/>
              </w:rPr>
              <w:t xml:space="preserve"> </w:t>
            </w:r>
            <w:r w:rsidRPr="00EF5790">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485,00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 xml:space="preserve">Изготовление технических паспортов и </w:t>
            </w:r>
            <w:r w:rsidRPr="00EF5790">
              <w:rPr>
                <w:rFonts w:ascii="Times New Roman" w:hAnsi="Times New Roman" w:cs="Times New Roman"/>
                <w:sz w:val="24"/>
                <w:szCs w:val="24"/>
              </w:rPr>
              <w:lastRenderedPageBreak/>
              <w:t>(или)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lastRenderedPageBreak/>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318,0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lastRenderedPageBreak/>
              <w:t>Формирование земельных участков, государственная собственность на которые не разграничена, для целей проведения торгов</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4"/>
                <w:szCs w:val="24"/>
              </w:rPr>
              <w:t>258,0</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numPr>
                <w:ilvl w:val="1"/>
                <w:numId w:val="12"/>
              </w:numPr>
              <w:ind w:left="142" w:firstLine="0"/>
              <w:contextualSpacing/>
              <w:rPr>
                <w:rFonts w:ascii="Times New Roman" w:hAnsi="Times New Roman" w:cs="Times New Roman"/>
                <w:sz w:val="24"/>
                <w:szCs w:val="24"/>
              </w:rPr>
            </w:pPr>
            <w:r w:rsidRPr="00EF5790">
              <w:rPr>
                <w:rFonts w:ascii="Times New Roman" w:hAnsi="Times New Roman" w:cs="Times New Roman"/>
                <w:sz w:val="24"/>
                <w:szCs w:val="24"/>
              </w:rPr>
              <w:t>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r w:rsidRPr="00EF5790">
              <w:rPr>
                <w:rFonts w:ascii="Times New Roman" w:hAnsi="Times New Roman" w:cs="Times New Roman"/>
                <w:sz w:val="24"/>
                <w:szCs w:val="24"/>
              </w:rPr>
              <w:t>МКУ «СФИ»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r w:rsidRPr="00EF5790">
              <w:rPr>
                <w:sz w:val="24"/>
                <w:szCs w:val="24"/>
              </w:rPr>
              <w:t>2022</w:t>
            </w: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10 032,772</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p>
        </w:tc>
      </w:tr>
      <w:tr w:rsidR="00F41978" w:rsidRPr="00EF5790"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jc w:val="right"/>
              <w:rPr>
                <w:rFonts w:ascii="Times New Roman" w:hAnsi="Times New Roman" w:cs="Times New Roman"/>
                <w:sz w:val="24"/>
                <w:szCs w:val="24"/>
              </w:rPr>
            </w:pPr>
            <w:r w:rsidRPr="00EF5790">
              <w:rPr>
                <w:rFonts w:ascii="Times New Roman" w:hAnsi="Times New Roman" w:cs="Times New Roman"/>
                <w:b/>
                <w:sz w:val="24"/>
                <w:szCs w:val="24"/>
              </w:rPr>
              <w:t xml:space="preserve">ИТОГО по подпрограмме 2  </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ind w:firstLine="0"/>
              <w:contextualSpacing/>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rPr>
            </w:pPr>
            <w:r w:rsidRPr="00EF5790">
              <w:rPr>
                <w:b/>
                <w:sz w:val="22"/>
                <w:szCs w:val="22"/>
              </w:rPr>
              <w:t>11 093,772</w:t>
            </w:r>
          </w:p>
        </w:tc>
        <w:tc>
          <w:tcPr>
            <w:tcW w:w="410"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b/>
                <w:sz w:val="24"/>
                <w:szCs w:val="24"/>
              </w:rPr>
            </w:pPr>
            <w:r w:rsidRPr="00EF5790">
              <w:rPr>
                <w:rFonts w:ascii="Times New Roman" w:hAnsi="Times New Roman" w:cs="Times New Roman"/>
                <w:b/>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b/>
                <w:sz w:val="24"/>
                <w:szCs w:val="24"/>
              </w:rPr>
            </w:pPr>
            <w:r w:rsidRPr="00EF5790">
              <w:rPr>
                <w:rFonts w:ascii="Times New Roman" w:hAnsi="Times New Roman" w:cs="Times New Roman"/>
                <w:b/>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11 093,772</w:t>
            </w:r>
          </w:p>
        </w:tc>
        <w:tc>
          <w:tcPr>
            <w:tcW w:w="51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ConsPlusNormal"/>
              <w:contextualSpacing/>
              <w:jc w:val="center"/>
              <w:rPr>
                <w:rFonts w:ascii="Times New Roman" w:hAnsi="Times New Roman" w:cs="Times New Roman"/>
                <w:sz w:val="24"/>
                <w:szCs w:val="24"/>
              </w:rPr>
            </w:pPr>
            <w:r w:rsidRPr="00EF5790">
              <w:rPr>
                <w:rFonts w:ascii="Times New Roman" w:hAnsi="Times New Roman" w:cs="Times New Roman"/>
                <w:sz w:val="24"/>
                <w:szCs w:val="24"/>
              </w:rPr>
              <w:t>-</w:t>
            </w:r>
          </w:p>
        </w:tc>
      </w:tr>
      <w:tr w:rsidR="00F41978" w:rsidRPr="0030492B" w:rsidTr="00BF1265">
        <w:trPr>
          <w:gridAfter w:val="1"/>
          <w:wAfter w:w="7" w:type="pct"/>
        </w:trPr>
        <w:tc>
          <w:tcPr>
            <w:tcW w:w="4993" w:type="pct"/>
            <w:gridSpan w:val="12"/>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ConsPlusNormal"/>
              <w:contextualSpacing/>
              <w:jc w:val="center"/>
              <w:rPr>
                <w:rFonts w:ascii="Times New Roman" w:hAnsi="Times New Roman" w:cs="Times New Roman"/>
                <w:sz w:val="24"/>
                <w:szCs w:val="24"/>
              </w:rPr>
            </w:pPr>
            <w:r w:rsidRPr="001E6D36">
              <w:rPr>
                <w:rFonts w:ascii="Times New Roman" w:hAnsi="Times New Roman" w:cs="Times New Roman"/>
                <w:b/>
                <w:sz w:val="24"/>
                <w:szCs w:val="24"/>
              </w:rPr>
              <w:t xml:space="preserve">Подпрограмма 3. </w:t>
            </w:r>
            <w:r w:rsidRPr="00B042C5">
              <w:rPr>
                <w:rFonts w:ascii="Times New Roman" w:hAnsi="Times New Roman" w:cs="Times New Roman"/>
                <w:b/>
                <w:sz w:val="24"/>
                <w:szCs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0F2D23">
              <w:rPr>
                <w:b/>
                <w:sz w:val="24"/>
              </w:rPr>
              <w:t>Комплекс процессных мероприятий 1.</w:t>
            </w:r>
            <w:r>
              <w:rPr>
                <w:b/>
                <w:sz w:val="24"/>
              </w:rPr>
              <w:t xml:space="preserve"> </w:t>
            </w:r>
            <w:r>
              <w:rPr>
                <w:sz w:val="24"/>
              </w:rPr>
              <w:t>Мероприятия по ремонту</w:t>
            </w:r>
            <w:r w:rsidRPr="00AF4630">
              <w:rPr>
                <w:sz w:val="24"/>
              </w:rPr>
              <w:t xml:space="preserve"> </w:t>
            </w:r>
            <w:r>
              <w:rPr>
                <w:sz w:val="24"/>
              </w:rPr>
              <w:t xml:space="preserve">и содержанию </w:t>
            </w:r>
            <w:r w:rsidRPr="00AF4630">
              <w:rPr>
                <w:sz w:val="24"/>
              </w:rPr>
              <w:t>муниципального имущества, состоящего в казне муниципального образования</w:t>
            </w:r>
            <w:r>
              <w:rPr>
                <w:sz w:val="24"/>
              </w:rPr>
              <w:t>, в том числе:</w:t>
            </w:r>
          </w:p>
        </w:tc>
        <w:tc>
          <w:tcPr>
            <w:tcW w:w="613"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3.1. </w:t>
            </w:r>
            <w:r>
              <w:rPr>
                <w:sz w:val="24"/>
                <w:szCs w:val="24"/>
              </w:rPr>
              <w:t>Р</w:t>
            </w:r>
            <w:r w:rsidRPr="00AB7040">
              <w:rPr>
                <w:sz w:val="24"/>
                <w:szCs w:val="24"/>
              </w:rPr>
              <w:t xml:space="preserve">емонт </w:t>
            </w:r>
            <w:r>
              <w:rPr>
                <w:sz w:val="24"/>
                <w:szCs w:val="24"/>
              </w:rPr>
              <w:t xml:space="preserve">и содержание </w:t>
            </w:r>
            <w:r w:rsidRPr="00AB7040">
              <w:rPr>
                <w:sz w:val="24"/>
                <w:szCs w:val="24"/>
              </w:rPr>
              <w:t>объектов муниципального нежилого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13 248,21</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13 248,21</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3.2. Ремонт </w:t>
            </w:r>
            <w:r>
              <w:rPr>
                <w:sz w:val="24"/>
                <w:szCs w:val="24"/>
              </w:rPr>
              <w:t xml:space="preserve">и содержание </w:t>
            </w:r>
            <w:r w:rsidRPr="00AB7040">
              <w:rPr>
                <w:sz w:val="24"/>
                <w:szCs w:val="24"/>
              </w:rPr>
              <w:t>жилых помещений</w:t>
            </w:r>
            <w:r>
              <w:rPr>
                <w:sz w:val="24"/>
                <w:szCs w:val="24"/>
              </w:rPr>
              <w:t xml:space="preserve"> муниципального жилищного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5 137,70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5 137,70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3.</w:t>
            </w:r>
            <w:r>
              <w:rPr>
                <w:sz w:val="24"/>
                <w:szCs w:val="24"/>
              </w:rPr>
              <w:t>3</w:t>
            </w:r>
            <w:r w:rsidRPr="001E6D36">
              <w:rPr>
                <w:sz w:val="24"/>
                <w:szCs w:val="24"/>
              </w:rPr>
              <w:t xml:space="preserve">. Возмещение </w:t>
            </w:r>
            <w:r w:rsidRPr="00266388">
              <w:rPr>
                <w:sz w:val="24"/>
                <w:szCs w:val="24"/>
              </w:rPr>
              <w:t xml:space="preserve">расходов </w:t>
            </w:r>
            <w:r w:rsidRPr="00833F5E">
              <w:rPr>
                <w:color w:val="000000"/>
                <w:sz w:val="24"/>
                <w:szCs w:val="24"/>
              </w:rPr>
              <w:t>управляющих и</w:t>
            </w:r>
            <w:r w:rsidRPr="00266388">
              <w:rPr>
                <w:sz w:val="24"/>
                <w:szCs w:val="24"/>
              </w:rPr>
              <w:t xml:space="preserve"> </w:t>
            </w:r>
            <w:proofErr w:type="spellStart"/>
            <w:r w:rsidRPr="00266388">
              <w:rPr>
                <w:sz w:val="24"/>
                <w:szCs w:val="24"/>
              </w:rPr>
              <w:lastRenderedPageBreak/>
              <w:t>ресурсоснабжающих</w:t>
            </w:r>
            <w:proofErr w:type="spellEnd"/>
            <w:r w:rsidRPr="00266388">
              <w:rPr>
                <w:sz w:val="24"/>
                <w:szCs w:val="24"/>
              </w:rPr>
              <w:t xml:space="preserve"> организаций за периоды простоя жилых </w:t>
            </w:r>
            <w:r>
              <w:rPr>
                <w:sz w:val="24"/>
                <w:szCs w:val="24"/>
              </w:rPr>
              <w:t xml:space="preserve">помещений </w:t>
            </w:r>
            <w:r w:rsidRPr="00266388">
              <w:rPr>
                <w:sz w:val="24"/>
                <w:szCs w:val="24"/>
              </w:rPr>
              <w:t>муниципального жилищного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lastRenderedPageBreak/>
              <w:t>КУМ</w:t>
            </w:r>
            <w:r>
              <w:rPr>
                <w:color w:val="000000" w:themeColor="text1"/>
                <w:sz w:val="24"/>
                <w:szCs w:val="24"/>
              </w:rPr>
              <w:lastRenderedPageBreak/>
              <w:t>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lastRenderedPageBreak/>
              <w:t>20</w:t>
            </w:r>
            <w:r w:rsidRPr="007607F7">
              <w:rPr>
                <w:color w:val="000000" w:themeColor="text1"/>
                <w:sz w:val="22"/>
                <w:szCs w:val="22"/>
              </w:rPr>
              <w:lastRenderedPageBreak/>
              <w:t>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lastRenderedPageBreak/>
              <w:t>33,17</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sz w:val="22"/>
                <w:szCs w:val="22"/>
              </w:rPr>
            </w:pPr>
            <w:r w:rsidRPr="007607F7">
              <w:rPr>
                <w:sz w:val="22"/>
                <w:szCs w:val="22"/>
              </w:rPr>
              <w:t>33,17</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9"/>
              <w:shd w:val="clear" w:color="auto" w:fill="FFFFFF"/>
              <w:spacing w:before="0" w:after="0"/>
              <w:jc w:val="both"/>
              <w:rPr>
                <w:sz w:val="24"/>
                <w:szCs w:val="24"/>
              </w:rPr>
            </w:pPr>
            <w:r>
              <w:rPr>
                <w:rFonts w:ascii="Times New Roman" w:hAnsi="Times New Roman" w:cs="Times New Roman"/>
                <w:sz w:val="24"/>
                <w:szCs w:val="24"/>
              </w:rPr>
              <w:lastRenderedPageBreak/>
              <w:t xml:space="preserve">3.4. </w:t>
            </w:r>
            <w:r w:rsidRPr="002C75ED">
              <w:rPr>
                <w:rFonts w:ascii="Times New Roman" w:hAnsi="Times New Roman" w:cs="Times New Roman"/>
                <w:sz w:val="24"/>
                <w:szCs w:val="24"/>
              </w:rPr>
              <w:t xml:space="preserve">Оплата </w:t>
            </w:r>
            <w:r>
              <w:rPr>
                <w:rFonts w:ascii="Times New Roman" w:hAnsi="Times New Roman" w:cs="Times New Roman"/>
                <w:sz w:val="24"/>
                <w:szCs w:val="24"/>
              </w:rPr>
              <w:t>услуг</w:t>
            </w:r>
            <w:r w:rsidRPr="00266388">
              <w:rPr>
                <w:rFonts w:ascii="Times New Roman" w:hAnsi="Times New Roman" w:cs="Times New Roman"/>
                <w:sz w:val="24"/>
                <w:szCs w:val="24"/>
              </w:rPr>
              <w:t xml:space="preserve"> управляющих и </w:t>
            </w:r>
            <w:proofErr w:type="spellStart"/>
            <w:r w:rsidRPr="00266388">
              <w:rPr>
                <w:rFonts w:ascii="Times New Roman" w:hAnsi="Times New Roman" w:cs="Times New Roman"/>
                <w:sz w:val="24"/>
                <w:szCs w:val="24"/>
              </w:rPr>
              <w:t>ресурсоснабжающих</w:t>
            </w:r>
            <w:proofErr w:type="spellEnd"/>
            <w:r w:rsidRPr="00266388">
              <w:rPr>
                <w:rFonts w:ascii="Times New Roman" w:hAnsi="Times New Roman" w:cs="Times New Roman"/>
                <w:sz w:val="24"/>
                <w:szCs w:val="24"/>
              </w:rPr>
              <w:t xml:space="preserve"> организаций за периоды простоя помещений муниципального нежилого фонда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208,00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208,00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Pr>
                <w:sz w:val="24"/>
                <w:szCs w:val="24"/>
              </w:rPr>
              <w:t>3.5</w:t>
            </w:r>
            <w:r w:rsidRPr="001E6D36">
              <w:rPr>
                <w:sz w:val="24"/>
                <w:szCs w:val="24"/>
              </w:rPr>
              <w:t>.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газовых/электрических плит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38,57</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38,57</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sz w:val="24"/>
                <w:szCs w:val="24"/>
              </w:rPr>
              <w:t xml:space="preserve">3.6. </w:t>
            </w:r>
            <w:r>
              <w:rPr>
                <w:sz w:val="24"/>
                <w:szCs w:val="24"/>
              </w:rPr>
              <w:t>П</w:t>
            </w:r>
            <w:r w:rsidRPr="00AB7040">
              <w:rPr>
                <w:sz w:val="24"/>
                <w:szCs w:val="24"/>
              </w:rPr>
              <w:t>ополнение уставного фонда Сосновоборских муниципальных унитарных предприятий</w:t>
            </w:r>
            <w:r w:rsidRPr="00FD26E4">
              <w:rPr>
                <w:sz w:val="24"/>
                <w:szCs w:val="24"/>
              </w:rPr>
              <w:t>.</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КУМИ</w:t>
            </w:r>
          </w:p>
        </w:tc>
        <w:tc>
          <w:tcPr>
            <w:tcW w:w="53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2022</w:t>
            </w: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0,000</w:t>
            </w:r>
          </w:p>
          <w:p w:rsidR="00F41978" w:rsidRPr="007607F7" w:rsidRDefault="00F41978" w:rsidP="00BF1265">
            <w:pPr>
              <w:pStyle w:val="af8"/>
              <w:contextualSpacing/>
              <w:jc w:val="center"/>
              <w:rPr>
                <w:color w:val="000000" w:themeColor="text1"/>
                <w:sz w:val="22"/>
                <w:szCs w:val="22"/>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color w:val="000000"/>
                <w:sz w:val="22"/>
                <w:szCs w:val="22"/>
              </w:rPr>
            </w:pPr>
            <w:r w:rsidRPr="007607F7">
              <w:rPr>
                <w:color w:val="000000"/>
                <w:sz w:val="22"/>
                <w:szCs w:val="22"/>
              </w:rPr>
              <w:t>0,000</w:t>
            </w:r>
          </w:p>
          <w:p w:rsidR="00F41978" w:rsidRPr="007607F7" w:rsidRDefault="00F41978" w:rsidP="00BF1265">
            <w:pPr>
              <w:pStyle w:val="af8"/>
              <w:contextualSpacing/>
              <w:jc w:val="center"/>
              <w:rPr>
                <w:color w:val="000000" w:themeColor="text1"/>
                <w:sz w:val="22"/>
                <w:szCs w:val="22"/>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sz w:val="24"/>
                <w:szCs w:val="24"/>
              </w:rPr>
            </w:pPr>
            <w:r w:rsidRPr="001E6D36">
              <w:rPr>
                <w:b/>
                <w:sz w:val="24"/>
                <w:szCs w:val="24"/>
              </w:rPr>
              <w:t>ИТОГО по подпрограмме 3</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18 666,111</w:t>
            </w:r>
          </w:p>
          <w:p w:rsidR="00F41978" w:rsidRPr="007607F7" w:rsidRDefault="00F41978" w:rsidP="00BF1265">
            <w:pPr>
              <w:pStyle w:val="af8"/>
              <w:contextualSpacing/>
              <w:jc w:val="center"/>
              <w:rPr>
                <w:b/>
                <w:color w:val="000000" w:themeColor="text1"/>
                <w:sz w:val="24"/>
                <w:szCs w:val="24"/>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sidRPr="007607F7">
              <w:rPr>
                <w:b/>
                <w:color w:val="000000" w:themeColor="text1"/>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18 666,111</w:t>
            </w:r>
          </w:p>
          <w:p w:rsidR="00F41978" w:rsidRPr="007607F7" w:rsidRDefault="00F41978" w:rsidP="00BF1265">
            <w:pPr>
              <w:pStyle w:val="af8"/>
              <w:contextualSpacing/>
              <w:jc w:val="center"/>
              <w:rPr>
                <w:b/>
                <w:color w:val="000000" w:themeColor="text1"/>
                <w:sz w:val="24"/>
                <w:szCs w:val="24"/>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sidRPr="007607F7">
              <w:rPr>
                <w:b/>
                <w:color w:val="000000" w:themeColor="text1"/>
                <w:sz w:val="24"/>
                <w:szCs w:val="24"/>
              </w:rPr>
              <w:t>-</w:t>
            </w:r>
          </w:p>
        </w:tc>
      </w:tr>
      <w:tr w:rsidR="00F41978" w:rsidRPr="0030492B" w:rsidTr="00BF1265">
        <w:trPr>
          <w:gridAfter w:val="1"/>
          <w:wAfter w:w="7" w:type="pct"/>
        </w:trPr>
        <w:tc>
          <w:tcPr>
            <w:tcW w:w="1532" w:type="pct"/>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ind w:left="0"/>
              <w:contextualSpacing/>
              <w:jc w:val="both"/>
              <w:rPr>
                <w:b/>
                <w:sz w:val="24"/>
                <w:szCs w:val="24"/>
              </w:rPr>
            </w:pPr>
            <w:r w:rsidRPr="001E6D36">
              <w:rPr>
                <w:b/>
                <w:sz w:val="24"/>
                <w:szCs w:val="24"/>
              </w:rPr>
              <w:t>ИТОГО по плану реализации в 2022 году</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34"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2"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29 867,883</w:t>
            </w:r>
          </w:p>
          <w:p w:rsidR="00F41978" w:rsidRPr="007607F7" w:rsidRDefault="00F41978" w:rsidP="00BF1265">
            <w:pPr>
              <w:pStyle w:val="af8"/>
              <w:contextualSpacing/>
              <w:jc w:val="center"/>
              <w:rPr>
                <w:b/>
                <w:color w:val="000000" w:themeColor="text1"/>
                <w:sz w:val="24"/>
                <w:szCs w:val="24"/>
              </w:rPr>
            </w:pPr>
          </w:p>
        </w:tc>
        <w:tc>
          <w:tcPr>
            <w:tcW w:w="410" w:type="pct"/>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4"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jc w:val="center"/>
              <w:rPr>
                <w:b/>
                <w:color w:val="000000"/>
                <w:sz w:val="22"/>
                <w:szCs w:val="22"/>
              </w:rPr>
            </w:pPr>
            <w:r w:rsidRPr="007607F7">
              <w:rPr>
                <w:b/>
                <w:color w:val="000000"/>
                <w:sz w:val="22"/>
                <w:szCs w:val="22"/>
              </w:rPr>
              <w:t>29 867,883</w:t>
            </w:r>
          </w:p>
          <w:p w:rsidR="00F41978" w:rsidRPr="007607F7" w:rsidRDefault="00F41978" w:rsidP="00BF1265">
            <w:pPr>
              <w:pStyle w:val="af8"/>
              <w:contextualSpacing/>
              <w:jc w:val="center"/>
              <w:rPr>
                <w:b/>
                <w:color w:val="000000" w:themeColor="text1"/>
                <w:sz w:val="24"/>
                <w:szCs w:val="24"/>
              </w:rPr>
            </w:pPr>
          </w:p>
        </w:tc>
        <w:tc>
          <w:tcPr>
            <w:tcW w:w="51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contextualSpacing/>
              <w:jc w:val="center"/>
              <w:rPr>
                <w:sz w:val="24"/>
                <w:szCs w:val="24"/>
              </w:rPr>
            </w:pPr>
            <w:r w:rsidRPr="001E6D36">
              <w:rPr>
                <w:b/>
                <w:sz w:val="24"/>
                <w:szCs w:val="24"/>
              </w:rPr>
              <w:t>План реализации муниципальной программы с 2023 года</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1E6D36" w:rsidRDefault="00F41978" w:rsidP="00BF1265">
            <w:pPr>
              <w:pStyle w:val="af8"/>
              <w:contextualSpacing/>
              <w:jc w:val="center"/>
              <w:rPr>
                <w:sz w:val="24"/>
                <w:szCs w:val="24"/>
              </w:rPr>
            </w:pPr>
            <w:r w:rsidRPr="001E6D36">
              <w:rPr>
                <w:sz w:val="24"/>
                <w:szCs w:val="24"/>
              </w:rPr>
              <w:t>Проектная часть</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8175A" w:rsidRDefault="00F41978" w:rsidP="00BF1265">
            <w:pPr>
              <w:contextualSpacing/>
              <w:rPr>
                <w:sz w:val="24"/>
                <w:szCs w:val="24"/>
              </w:rPr>
            </w:pPr>
            <w:r w:rsidRPr="0038175A">
              <w:rPr>
                <w:sz w:val="24"/>
                <w:szCs w:val="24"/>
              </w:rPr>
              <w:t xml:space="preserve">Федеральный (региональный, муниципальный) проект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 xml:space="preserve">Мероприятия, </w:t>
            </w:r>
            <w:r w:rsidRPr="0030492B">
              <w:rPr>
                <w:color w:val="000000" w:themeColor="text1"/>
                <w:sz w:val="24"/>
                <w:szCs w:val="24"/>
              </w:rPr>
              <w:lastRenderedPageBreak/>
              <w:t xml:space="preserve">направленные на достижение цели федерального (регионального, муниципального) проекта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lastRenderedPageBreak/>
              <w:t xml:space="preserve">Не </w:t>
            </w:r>
            <w:r>
              <w:rPr>
                <w:color w:val="000000" w:themeColor="text1"/>
                <w:sz w:val="24"/>
                <w:szCs w:val="24"/>
              </w:rPr>
              <w:lastRenderedPageBreak/>
              <w:t>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lastRenderedPageBreak/>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Приоритетный проект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Отраслевой проект</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rPr>
                <w:color w:val="000000" w:themeColor="text1"/>
                <w:sz w:val="24"/>
                <w:szCs w:val="24"/>
              </w:rPr>
            </w:pPr>
            <w:r>
              <w:rPr>
                <w:color w:val="000000" w:themeColor="text1"/>
                <w:sz w:val="24"/>
                <w:szCs w:val="24"/>
              </w:rPr>
              <w:t>Не предусмотрено</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30492B" w:rsidTr="00BF1265">
        <w:tc>
          <w:tcPr>
            <w:tcW w:w="5000" w:type="pct"/>
            <w:gridSpan w:val="13"/>
            <w:tcBorders>
              <w:top w:val="single" w:sz="4" w:space="0" w:color="auto"/>
              <w:left w:val="single" w:sz="4" w:space="0" w:color="auto"/>
              <w:bottom w:val="single" w:sz="4" w:space="0" w:color="auto"/>
              <w:right w:val="single" w:sz="4" w:space="0" w:color="auto"/>
            </w:tcBorders>
          </w:tcPr>
          <w:p w:rsidR="00F41978" w:rsidRPr="00607C65" w:rsidRDefault="00F41978" w:rsidP="00BF1265">
            <w:pPr>
              <w:pStyle w:val="af8"/>
              <w:contextualSpacing/>
              <w:jc w:val="center"/>
              <w:rPr>
                <w:b/>
                <w:color w:val="000000" w:themeColor="text1"/>
                <w:sz w:val="24"/>
                <w:szCs w:val="24"/>
              </w:rPr>
            </w:pPr>
            <w:r w:rsidRPr="00607C65">
              <w:rPr>
                <w:b/>
                <w:color w:val="000000" w:themeColor="text1"/>
                <w:sz w:val="24"/>
                <w:szCs w:val="24"/>
              </w:rPr>
              <w:t>Процессная часть</w:t>
            </w:r>
          </w:p>
        </w:tc>
      </w:tr>
      <w:tr w:rsidR="00F41978" w:rsidRPr="007607F7" w:rsidTr="00BF1265">
        <w:trPr>
          <w:trHeight w:val="57"/>
        </w:trPr>
        <w:tc>
          <w:tcPr>
            <w:tcW w:w="1532" w:type="pct"/>
            <w:vMerge w:val="restart"/>
            <w:tcBorders>
              <w:top w:val="single" w:sz="4" w:space="0" w:color="auto"/>
              <w:left w:val="single" w:sz="4" w:space="0" w:color="auto"/>
              <w:right w:val="single" w:sz="4" w:space="0" w:color="auto"/>
            </w:tcBorders>
          </w:tcPr>
          <w:p w:rsidR="00F41978" w:rsidRPr="00D64514" w:rsidRDefault="00F41978" w:rsidP="00BF1265">
            <w:pPr>
              <w:pStyle w:val="af8"/>
              <w:ind w:left="0"/>
              <w:contextualSpacing/>
              <w:rPr>
                <w:color w:val="000000" w:themeColor="text1"/>
                <w:sz w:val="24"/>
                <w:szCs w:val="24"/>
              </w:rPr>
            </w:pPr>
            <w:r w:rsidRPr="00801956">
              <w:rPr>
                <w:b/>
                <w:sz w:val="24"/>
                <w:szCs w:val="24"/>
              </w:rPr>
              <w:t xml:space="preserve">Комплекс процессных мероприятий </w:t>
            </w:r>
            <w:r w:rsidRPr="00931D23">
              <w:rPr>
                <w:b/>
                <w:bCs/>
                <w:color w:val="000000"/>
                <w:sz w:val="24"/>
                <w:szCs w:val="24"/>
              </w:rPr>
              <w:t xml:space="preserve">1. </w:t>
            </w:r>
            <w:r w:rsidRPr="0043447A">
              <w:rPr>
                <w:b/>
                <w:bCs/>
                <w:color w:val="000000"/>
                <w:sz w:val="24"/>
                <w:szCs w:val="24"/>
              </w:rPr>
              <w:t>«Постановка на кадастровый учет и оценка объектов муниципальной собственности Сосновоборского городского округа»</w:t>
            </w:r>
          </w:p>
        </w:tc>
        <w:tc>
          <w:tcPr>
            <w:tcW w:w="613" w:type="pct"/>
            <w:vMerge w:val="restart"/>
            <w:tcBorders>
              <w:top w:val="single" w:sz="4" w:space="0" w:color="auto"/>
              <w:left w:val="single" w:sz="4" w:space="0" w:color="auto"/>
              <w:right w:val="single" w:sz="4" w:space="0" w:color="auto"/>
            </w:tcBorders>
          </w:tcPr>
          <w:p w:rsidR="00F41978" w:rsidRPr="00F40EC7" w:rsidRDefault="00F41978" w:rsidP="00BF1265">
            <w:pPr>
              <w:contextualSpacing/>
              <w:jc w:val="center"/>
              <w:rPr>
                <w:color w:val="000000" w:themeColor="text1"/>
                <w:sz w:val="24"/>
                <w:szCs w:val="24"/>
              </w:rPr>
            </w:pPr>
            <w:r w:rsidRPr="00F40EC7">
              <w:rPr>
                <w:color w:val="000000" w:themeColor="text1"/>
                <w:sz w:val="24"/>
                <w:szCs w:val="24"/>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563,000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563,000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57"/>
        </w:trPr>
        <w:tc>
          <w:tcPr>
            <w:tcW w:w="1532"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319"/>
        </w:trPr>
        <w:tc>
          <w:tcPr>
            <w:tcW w:w="1532"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ind w:left="0"/>
              <w:contextualSpacing/>
              <w:jc w:val="right"/>
              <w:rPr>
                <w:b/>
                <w:color w:val="000000" w:themeColor="text1"/>
                <w:sz w:val="24"/>
                <w:szCs w:val="24"/>
              </w:rPr>
            </w:pPr>
            <w:r w:rsidRPr="00D42B1F">
              <w:rPr>
                <w:b/>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270710" w:rsidRDefault="00F41978" w:rsidP="00BF1265">
            <w:pPr>
              <w:rPr>
                <w:b/>
                <w:color w:val="000000" w:themeColor="text1"/>
                <w:sz w:val="24"/>
                <w:szCs w:val="24"/>
              </w:rPr>
            </w:pPr>
            <w:r w:rsidRPr="00270710">
              <w:rPr>
                <w:b/>
                <w:color w:val="000000"/>
                <w:sz w:val="24"/>
                <w:szCs w:val="24"/>
              </w:rPr>
              <w:t>4658,000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270710" w:rsidRDefault="00F41978" w:rsidP="00BF1265">
            <w:pPr>
              <w:rPr>
                <w:b/>
                <w:color w:val="000000" w:themeColor="text1"/>
                <w:sz w:val="24"/>
                <w:szCs w:val="24"/>
              </w:rPr>
            </w:pPr>
            <w:r>
              <w:rPr>
                <w:b/>
                <w:color w:val="000000"/>
                <w:sz w:val="24"/>
                <w:szCs w:val="24"/>
              </w:rPr>
              <w:t>4</w:t>
            </w:r>
            <w:r w:rsidRPr="00270710">
              <w:rPr>
                <w:b/>
                <w:color w:val="000000"/>
                <w:sz w:val="24"/>
                <w:szCs w:val="24"/>
              </w:rPr>
              <w:t>658,000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9911BC" w:rsidTr="00BF1265">
        <w:trPr>
          <w:trHeight w:val="345"/>
        </w:trPr>
        <w:tc>
          <w:tcPr>
            <w:tcW w:w="1532" w:type="pct"/>
            <w:vMerge w:val="restart"/>
            <w:tcBorders>
              <w:top w:val="single" w:sz="4" w:space="0" w:color="auto"/>
              <w:left w:val="single" w:sz="4" w:space="0" w:color="auto"/>
              <w:right w:val="single" w:sz="4" w:space="0" w:color="auto"/>
            </w:tcBorders>
          </w:tcPr>
          <w:p w:rsidR="00F41978" w:rsidRPr="009911BC" w:rsidRDefault="00F41978" w:rsidP="00BF1265">
            <w:pPr>
              <w:pStyle w:val="16"/>
              <w:rPr>
                <w:rFonts w:ascii="Times New Roman" w:hAnsi="Times New Roman"/>
                <w:sz w:val="24"/>
                <w:szCs w:val="24"/>
              </w:rPr>
            </w:pPr>
            <w:r w:rsidRPr="00F56A3F">
              <w:rPr>
                <w:rFonts w:ascii="Times New Roman" w:hAnsi="Times New Roman"/>
                <w:b/>
                <w:sz w:val="24"/>
                <w:szCs w:val="24"/>
              </w:rPr>
              <w:t>Процессное мероприятие 1</w:t>
            </w:r>
            <w:r>
              <w:rPr>
                <w:rFonts w:ascii="Times New Roman" w:hAnsi="Times New Roman"/>
                <w:b/>
                <w:sz w:val="24"/>
                <w:szCs w:val="24"/>
              </w:rPr>
              <w:t xml:space="preserve">. </w:t>
            </w:r>
            <w:r w:rsidRPr="009911BC">
              <w:rPr>
                <w:rFonts w:ascii="Times New Roman" w:hAnsi="Times New Roman"/>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613" w:type="pct"/>
            <w:vMerge w:val="restart"/>
            <w:tcBorders>
              <w:top w:val="single" w:sz="4" w:space="0" w:color="auto"/>
              <w:left w:val="single" w:sz="4" w:space="0" w:color="auto"/>
              <w:right w:val="single" w:sz="4" w:space="0" w:color="auto"/>
            </w:tcBorders>
          </w:tcPr>
          <w:p w:rsidR="00F41978" w:rsidRPr="009911BC" w:rsidRDefault="00F41978" w:rsidP="00BF1265">
            <w:pPr>
              <w:pStyle w:val="af8"/>
              <w:contextualSpacing/>
              <w:jc w:val="center"/>
              <w:rPr>
                <w:color w:val="000000" w:themeColor="text1"/>
                <w:sz w:val="24"/>
                <w:szCs w:val="24"/>
              </w:rPr>
            </w:pPr>
            <w:r w:rsidRPr="009911BC">
              <w:rPr>
                <w:color w:val="000000" w:themeColor="text1"/>
                <w:sz w:val="24"/>
                <w:szCs w:val="24"/>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ind w:left="0" w:firstLine="138"/>
              <w:contextualSpacing/>
              <w:jc w:val="center"/>
              <w:rPr>
                <w:color w:val="000000" w:themeColor="text1"/>
                <w:sz w:val="24"/>
                <w:szCs w:val="24"/>
              </w:rPr>
            </w:pPr>
            <w:r w:rsidRPr="009911BC">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shd w:val="clear" w:color="auto" w:fill="FFFFFF" w:themeFill="background1"/>
              <w:jc w:val="center"/>
              <w:rPr>
                <w:color w:val="000000" w:themeColor="text1"/>
                <w:sz w:val="24"/>
                <w:szCs w:val="24"/>
              </w:rPr>
            </w:pPr>
            <w:r w:rsidRPr="009911BC">
              <w:rPr>
                <w:sz w:val="24"/>
                <w:szCs w:val="24"/>
              </w:rPr>
              <w:t>563,000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shd w:val="clear" w:color="auto" w:fill="FFFFFF" w:themeFill="background1"/>
              <w:jc w:val="center"/>
              <w:rPr>
                <w:color w:val="000000" w:themeColor="text1"/>
                <w:sz w:val="24"/>
                <w:szCs w:val="24"/>
              </w:rPr>
            </w:pPr>
            <w:r w:rsidRPr="009911BC">
              <w:rPr>
                <w:sz w:val="24"/>
                <w:szCs w:val="24"/>
              </w:rPr>
              <w:t>563,000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9911BC" w:rsidRDefault="00F41978" w:rsidP="00BF1265">
            <w:pPr>
              <w:pStyle w:val="af8"/>
              <w:contextualSpacing/>
              <w:jc w:val="center"/>
              <w:rPr>
                <w:b/>
                <w:color w:val="000000" w:themeColor="text1"/>
                <w:sz w:val="24"/>
                <w:szCs w:val="24"/>
              </w:rPr>
            </w:pPr>
            <w:r w:rsidRPr="009911BC">
              <w:rPr>
                <w:b/>
                <w:color w:val="000000" w:themeColor="text1"/>
                <w:sz w:val="24"/>
                <w:szCs w:val="24"/>
              </w:rPr>
              <w:t>-</w:t>
            </w:r>
          </w:p>
        </w:tc>
      </w:tr>
      <w:tr w:rsidR="00F41978" w:rsidRPr="007607F7" w:rsidTr="00BF1265">
        <w:trPr>
          <w:trHeight w:val="28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color w:val="000000" w:themeColor="text1"/>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7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sidRPr="003E260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7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E260C" w:rsidRDefault="00F41978" w:rsidP="00BF1265">
            <w:pPr>
              <w:shd w:val="clear" w:color="auto" w:fill="FFFFFF" w:themeFill="background1"/>
              <w:jc w:val="center"/>
              <w:rPr>
                <w:sz w:val="24"/>
                <w:szCs w:val="24"/>
              </w:rPr>
            </w:pPr>
            <w:r>
              <w:rPr>
                <w:sz w:val="24"/>
                <w:szCs w:val="24"/>
              </w:rPr>
              <w:t>585,00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40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34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firstLine="138"/>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85"/>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firstLine="138"/>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85"/>
        </w:trPr>
        <w:tc>
          <w:tcPr>
            <w:tcW w:w="1532" w:type="pct"/>
            <w:vMerge/>
            <w:tcBorders>
              <w:left w:val="single" w:sz="4" w:space="0" w:color="auto"/>
              <w:bottom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firstLine="138"/>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7A7BCC">
              <w:rPr>
                <w:sz w:val="24"/>
                <w:szCs w:val="24"/>
              </w:rPr>
              <w:t>585,000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vAlign w:val="center"/>
          </w:tcPr>
          <w:p w:rsidR="00F41978" w:rsidRPr="00D42B1F" w:rsidRDefault="00F41978" w:rsidP="00BF1265">
            <w:pPr>
              <w:jc w:val="right"/>
              <w:rPr>
                <w:sz w:val="24"/>
                <w:szCs w:val="24"/>
              </w:rPr>
            </w:pPr>
            <w:r w:rsidRPr="00D42B1F">
              <w:rPr>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jc w:val="center"/>
              <w:rPr>
                <w:b/>
                <w:color w:val="000000" w:themeColor="text1"/>
                <w:sz w:val="24"/>
                <w:szCs w:val="24"/>
              </w:rPr>
            </w:pPr>
            <w:r w:rsidRPr="00D42B1F">
              <w:rPr>
                <w:b/>
                <w:color w:val="000000"/>
                <w:sz w:val="24"/>
                <w:szCs w:val="24"/>
              </w:rPr>
              <w:t>4 658,000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jc w:val="center"/>
              <w:rPr>
                <w:b/>
                <w:color w:val="000000" w:themeColor="text1"/>
                <w:sz w:val="24"/>
                <w:szCs w:val="24"/>
              </w:rPr>
            </w:pPr>
            <w:r w:rsidRPr="00D42B1F">
              <w:rPr>
                <w:b/>
                <w:color w:val="000000"/>
                <w:sz w:val="24"/>
                <w:szCs w:val="24"/>
              </w:rPr>
              <w:t>4 658,000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D42B1F" w:rsidRDefault="00F41978" w:rsidP="00BF1265">
            <w:pPr>
              <w:rPr>
                <w:sz w:val="24"/>
                <w:szCs w:val="24"/>
              </w:rPr>
            </w:pPr>
            <w:r w:rsidRPr="00F56A3F">
              <w:rPr>
                <w:b/>
                <w:sz w:val="24"/>
                <w:szCs w:val="24"/>
              </w:rPr>
              <w:lastRenderedPageBreak/>
              <w:t>Процессное мероприятие</w:t>
            </w:r>
            <w:r>
              <w:rPr>
                <w:b/>
                <w:sz w:val="24"/>
                <w:szCs w:val="24"/>
              </w:rPr>
              <w:t xml:space="preserve"> 2.</w:t>
            </w:r>
            <w:r>
              <w:t xml:space="preserve"> </w:t>
            </w:r>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vAlign w:val="center"/>
          </w:tcPr>
          <w:p w:rsidR="00F41978" w:rsidRPr="00D42B1F" w:rsidRDefault="00F41978" w:rsidP="00BF1265">
            <w:pPr>
              <w:rPr>
                <w:sz w:val="24"/>
                <w:szCs w:val="24"/>
                <w:u w:val="single"/>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color w:val="000000" w:themeColor="text1"/>
                <w:sz w:val="22"/>
                <w:szCs w:val="22"/>
              </w:rPr>
            </w:pPr>
            <w:r w:rsidRPr="007607F7">
              <w:rPr>
                <w:color w:val="000000" w:themeColor="text1"/>
                <w:sz w:val="22"/>
                <w:szCs w:val="22"/>
              </w:rPr>
              <w:t>-</w:t>
            </w:r>
          </w:p>
        </w:tc>
      </w:tr>
      <w:tr w:rsidR="00F41978" w:rsidRPr="00D42B1F" w:rsidTr="00BF1265">
        <w:trPr>
          <w:trHeight w:val="20"/>
        </w:trPr>
        <w:tc>
          <w:tcPr>
            <w:tcW w:w="1532" w:type="pct"/>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a"/>
              <w:shd w:val="clear" w:color="auto" w:fill="FFFFFF"/>
              <w:snapToGrid w:val="0"/>
              <w:spacing w:before="0" w:after="0"/>
              <w:jc w:val="right"/>
              <w:rPr>
                <w:rFonts w:ascii="Times New Roman" w:hAnsi="Times New Roman" w:cs="Times New Roman"/>
                <w:color w:val="000000" w:themeColor="text1"/>
                <w:sz w:val="24"/>
                <w:szCs w:val="24"/>
                <w:highlight w:val="yellow"/>
              </w:rPr>
            </w:pPr>
            <w:r w:rsidRPr="00D42B1F">
              <w:rPr>
                <w:rFonts w:ascii="Times New Roman" w:hAnsi="Times New Roman" w:cs="Times New Roman"/>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EF5790" w:rsidTr="00BF1265">
        <w:trPr>
          <w:trHeight w:val="30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rPr>
                <w:b/>
                <w:bCs/>
                <w:iCs/>
                <w:sz w:val="24"/>
                <w:szCs w:val="24"/>
              </w:rPr>
            </w:pPr>
            <w:r w:rsidRPr="00801956">
              <w:rPr>
                <w:b/>
                <w:sz w:val="24"/>
                <w:szCs w:val="24"/>
              </w:rPr>
              <w:t xml:space="preserve">Комплекс процессных мероприятий </w:t>
            </w:r>
            <w:r>
              <w:rPr>
                <w:b/>
                <w:bCs/>
                <w:color w:val="000000"/>
                <w:sz w:val="24"/>
                <w:szCs w:val="24"/>
              </w:rPr>
              <w:t xml:space="preserve">2. </w:t>
            </w:r>
            <w:r w:rsidRPr="0010065D">
              <w:rPr>
                <w:b/>
                <w:sz w:val="24"/>
                <w:szCs w:val="24"/>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11537,523</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11537,523</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vMerge/>
            <w:tcBorders>
              <w:left w:val="single" w:sz="4" w:space="0" w:color="auto"/>
              <w:bottom w:val="single" w:sz="4" w:space="0" w:color="auto"/>
              <w:right w:val="single" w:sz="4" w:space="0" w:color="auto"/>
            </w:tcBorders>
          </w:tcPr>
          <w:p w:rsidR="00F41978" w:rsidRPr="00801956" w:rsidRDefault="00F41978" w:rsidP="00BF1265">
            <w:pPr>
              <w:pStyle w:val="af8"/>
              <w:ind w:left="0"/>
              <w:contextualSpacing/>
              <w:rPr>
                <w:b/>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color w:val="000000"/>
                <w:sz w:val="24"/>
                <w:szCs w:val="24"/>
              </w:rPr>
            </w:pPr>
            <w:r w:rsidRPr="00A634C0">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41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515"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rFonts w:ascii="Calibri" w:hAnsi="Calibri" w:cs="Calibri"/>
                <w:b/>
                <w:bCs/>
                <w:color w:val="000000"/>
                <w:sz w:val="22"/>
                <w:szCs w:val="22"/>
              </w:rPr>
            </w:pPr>
            <w:r>
              <w:rPr>
                <w:rFonts w:ascii="Calibri" w:hAnsi="Calibri" w:cs="Calibri"/>
                <w:b/>
                <w:bCs/>
                <w:color w:val="000000"/>
                <w:sz w:val="22"/>
                <w:szCs w:val="22"/>
              </w:rPr>
              <w:t> </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11999,024</w:t>
            </w:r>
          </w:p>
        </w:tc>
        <w:tc>
          <w:tcPr>
            <w:tcW w:w="518"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b/>
                <w:bCs/>
                <w:color w:val="000000"/>
                <w:sz w:val="22"/>
                <w:szCs w:val="22"/>
              </w:rPr>
            </w:pPr>
            <w:r>
              <w:rPr>
                <w:b/>
                <w:bCs/>
                <w:color w:val="000000"/>
                <w:sz w:val="22"/>
                <w:szCs w:val="22"/>
              </w:rPr>
              <w:t> </w:t>
            </w:r>
          </w:p>
        </w:tc>
      </w:tr>
      <w:tr w:rsidR="00F41978" w:rsidRPr="00EF5790" w:rsidTr="00BF1265">
        <w:trPr>
          <w:trHeight w:val="300"/>
        </w:trPr>
        <w:tc>
          <w:tcPr>
            <w:tcW w:w="1532"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right"/>
              <w:rPr>
                <w:b/>
                <w:bCs/>
                <w:iCs/>
                <w:sz w:val="24"/>
                <w:szCs w:val="24"/>
              </w:rPr>
            </w:pPr>
            <w:r w:rsidRPr="00EF5790">
              <w:rPr>
                <w:b/>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b/>
                <w:sz w:val="22"/>
                <w:szCs w:val="22"/>
              </w:rPr>
            </w:pPr>
            <w:r w:rsidRPr="00A634C0">
              <w:rPr>
                <w:b/>
                <w:color w:val="000000"/>
                <w:sz w:val="22"/>
                <w:szCs w:val="22"/>
              </w:rPr>
              <w:t>95530,691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A634C0" w:rsidRDefault="00F41978" w:rsidP="00BF1265">
            <w:pPr>
              <w:jc w:val="center"/>
              <w:rPr>
                <w:b/>
                <w:sz w:val="22"/>
                <w:szCs w:val="22"/>
              </w:rPr>
            </w:pPr>
            <w:r w:rsidRPr="00A634C0">
              <w:rPr>
                <w:b/>
                <w:color w:val="000000"/>
                <w:sz w:val="22"/>
                <w:szCs w:val="22"/>
              </w:rPr>
              <w:t>95530,691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30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rPr>
                <w:b/>
                <w:sz w:val="24"/>
                <w:szCs w:val="24"/>
              </w:rPr>
            </w:pPr>
            <w:r>
              <w:rPr>
                <w:b/>
                <w:bCs/>
                <w:iCs/>
                <w:sz w:val="24"/>
                <w:szCs w:val="24"/>
              </w:rPr>
              <w:t>П</w:t>
            </w:r>
            <w:r w:rsidRPr="00EF5790">
              <w:rPr>
                <w:b/>
                <w:bCs/>
                <w:iCs/>
                <w:sz w:val="24"/>
                <w:szCs w:val="24"/>
              </w:rPr>
              <w:t>роцессн</w:t>
            </w:r>
            <w:r>
              <w:rPr>
                <w:b/>
                <w:bCs/>
                <w:iCs/>
                <w:sz w:val="24"/>
                <w:szCs w:val="24"/>
              </w:rPr>
              <w:t>ое</w:t>
            </w:r>
            <w:r w:rsidRPr="00EF5790">
              <w:rPr>
                <w:b/>
                <w:bCs/>
                <w:iCs/>
                <w:sz w:val="24"/>
                <w:szCs w:val="24"/>
              </w:rPr>
              <w:t xml:space="preserve"> мероприяти</w:t>
            </w:r>
            <w:r>
              <w:rPr>
                <w:b/>
                <w:bCs/>
                <w:iCs/>
                <w:sz w:val="24"/>
                <w:szCs w:val="24"/>
              </w:rPr>
              <w:t>е</w:t>
            </w:r>
            <w:r w:rsidRPr="00EF5790">
              <w:rPr>
                <w:b/>
                <w:bCs/>
                <w:iCs/>
                <w:sz w:val="24"/>
                <w:szCs w:val="24"/>
              </w:rPr>
              <w:t xml:space="preserve"> 1</w:t>
            </w:r>
            <w:r w:rsidRPr="00EF5790">
              <w:rPr>
                <w:sz w:val="24"/>
                <w:szCs w:val="24"/>
              </w:rPr>
              <w:br/>
              <w:t>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504,400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504,400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15"/>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3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85"/>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3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60"/>
        </w:trPr>
        <w:tc>
          <w:tcPr>
            <w:tcW w:w="1532" w:type="pct"/>
            <w:vMerge/>
            <w:tcBorders>
              <w:left w:val="single" w:sz="4" w:space="0" w:color="auto"/>
              <w:right w:val="single" w:sz="4" w:space="0" w:color="auto"/>
            </w:tcBorders>
          </w:tcPr>
          <w:p w:rsidR="00F41978" w:rsidRPr="00EF5790" w:rsidRDefault="00F41978" w:rsidP="00BF1265">
            <w:pPr>
              <w:pStyle w:val="af8"/>
              <w:contextualSpacing/>
              <w:jc w:val="both"/>
              <w:rPr>
                <w:b/>
                <w:bCs/>
                <w:iCs/>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524,576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2"/>
                <w:szCs w:val="22"/>
              </w:rPr>
            </w:pPr>
            <w:r w:rsidRPr="00EF5790">
              <w:rPr>
                <w:sz w:val="22"/>
                <w:szCs w:val="22"/>
              </w:rPr>
              <w:t>524,576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97"/>
        </w:trPr>
        <w:tc>
          <w:tcPr>
            <w:tcW w:w="1532"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4 176,432</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b/>
                <w:sz w:val="24"/>
                <w:szCs w:val="24"/>
              </w:rPr>
            </w:pPr>
            <w:r w:rsidRPr="00EF5790">
              <w:rPr>
                <w:b/>
                <w:sz w:val="22"/>
                <w:szCs w:val="22"/>
              </w:rPr>
              <w:t>4 176,432</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2. </w:t>
            </w:r>
            <w:r w:rsidRPr="00EF5790">
              <w:rPr>
                <w:sz w:val="24"/>
                <w:szCs w:val="24"/>
              </w:rPr>
              <w:t>Изготовление технических паспортов и (или) технических планов с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contextualSpacing/>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pStyle w:val="af8"/>
              <w:ind w:hanging="788"/>
              <w:contextualSpacing/>
              <w:jc w:val="center"/>
              <w:rPr>
                <w:sz w:val="24"/>
                <w:szCs w:val="24"/>
              </w:rPr>
            </w:pPr>
            <w:r w:rsidRPr="00EF5790">
              <w:rPr>
                <w:sz w:val="24"/>
                <w:szCs w:val="24"/>
              </w:rPr>
              <w:t>330,720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pStyle w:val="af8"/>
              <w:ind w:hanging="788"/>
              <w:contextualSpacing/>
              <w:jc w:val="center"/>
              <w:rPr>
                <w:sz w:val="24"/>
                <w:szCs w:val="24"/>
              </w:rPr>
            </w:pPr>
            <w:r w:rsidRPr="00EF5790">
              <w:rPr>
                <w:sz w:val="24"/>
                <w:szCs w:val="24"/>
              </w:rPr>
              <w:t>330,720</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right"/>
              <w:rPr>
                <w:sz w:val="24"/>
                <w:szCs w:val="24"/>
              </w:rPr>
            </w:pPr>
            <w:r w:rsidRPr="00EF5790">
              <w:rPr>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rPr>
                <w:sz w:val="24"/>
                <w:szCs w:val="24"/>
              </w:rPr>
            </w:pPr>
            <w:r w:rsidRPr="00EF5790">
              <w:rPr>
                <w:sz w:val="24"/>
                <w:szCs w:val="24"/>
              </w:rPr>
              <w:t>343,935</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F41978" w:rsidRPr="00EF5790" w:rsidRDefault="00F41978" w:rsidP="00BF1265">
            <w:pPr>
              <w:ind w:right="249"/>
              <w:jc w:val="right"/>
              <w:rPr>
                <w:b/>
              </w:rPr>
            </w:pPr>
            <w:r w:rsidRPr="00EF5790">
              <w:rPr>
                <w:b/>
              </w:rPr>
              <w:t>-</w:t>
            </w:r>
          </w:p>
        </w:tc>
      </w:tr>
      <w:tr w:rsidR="00F41978" w:rsidRPr="00EF5790" w:rsidTr="00BF1265">
        <w:trPr>
          <w:trHeight w:val="210"/>
        </w:trPr>
        <w:tc>
          <w:tcPr>
            <w:tcW w:w="1532"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right"/>
              <w:rPr>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b/>
                <w:sz w:val="22"/>
                <w:szCs w:val="22"/>
              </w:rPr>
            </w:pPr>
            <w:r w:rsidRPr="00EF5790">
              <w:rPr>
                <w:b/>
                <w:sz w:val="22"/>
                <w:szCs w:val="22"/>
              </w:rPr>
              <w:t>2 738,265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b/>
                <w:sz w:val="22"/>
                <w:szCs w:val="22"/>
              </w:rPr>
            </w:pPr>
            <w:r w:rsidRPr="00EF5790">
              <w:rPr>
                <w:b/>
                <w:sz w:val="22"/>
                <w:szCs w:val="22"/>
              </w:rPr>
              <w:t>2 738,265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3</w:t>
            </w:r>
            <w:r w:rsidRPr="00EF5790">
              <w:rPr>
                <w:sz w:val="24"/>
                <w:szCs w:val="24"/>
              </w:rPr>
              <w:t>. Формирование земельных участков, государственная собственность на которые не разграничена, для целей проведения торгов.</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contextualSpacing/>
              <w:rPr>
                <w:sz w:val="24"/>
                <w:szCs w:val="24"/>
              </w:rPr>
            </w:pPr>
            <w:r w:rsidRPr="00EF5790">
              <w:rPr>
                <w:sz w:val="24"/>
                <w:szCs w:val="24"/>
              </w:rPr>
              <w:t>МКУ «СФИ»</w:t>
            </w: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268,320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268,320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tcBorders>
              <w:left w:val="single" w:sz="4" w:space="0" w:color="auto"/>
              <w:right w:val="single" w:sz="4" w:space="0" w:color="auto"/>
            </w:tcBorders>
          </w:tcPr>
          <w:p w:rsidR="00F41978" w:rsidRPr="00EF5790" w:rsidRDefault="00F41978" w:rsidP="00BF1265">
            <w:pPr>
              <w:pStyle w:val="af8"/>
              <w:ind w:left="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279,048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2 221,656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2 221,656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p>
        </w:tc>
      </w:tr>
      <w:tr w:rsidR="00F41978" w:rsidRPr="00EF5790" w:rsidTr="00BF1265">
        <w:trPr>
          <w:trHeight w:val="210"/>
        </w:trPr>
        <w:tc>
          <w:tcPr>
            <w:tcW w:w="1532" w:type="pct"/>
            <w:vMerge w:val="restart"/>
            <w:tcBorders>
              <w:top w:val="single" w:sz="4" w:space="0" w:color="auto"/>
              <w:left w:val="single" w:sz="4" w:space="0" w:color="auto"/>
              <w:right w:val="single" w:sz="4" w:space="0" w:color="auto"/>
            </w:tcBorders>
          </w:tcPr>
          <w:p w:rsidR="00F41978" w:rsidRPr="00EF5790" w:rsidRDefault="00F41978" w:rsidP="00BF1265">
            <w:pPr>
              <w:pStyle w:val="af8"/>
              <w:ind w:left="0"/>
              <w:contextualSpacing/>
              <w:jc w:val="both"/>
              <w:rPr>
                <w:sz w:val="24"/>
                <w:szCs w:val="24"/>
              </w:rPr>
            </w:pPr>
            <w:r>
              <w:rPr>
                <w:b/>
                <w:sz w:val="24"/>
                <w:szCs w:val="24"/>
              </w:rPr>
              <w:t>П</w:t>
            </w:r>
            <w:r w:rsidRPr="00EF5790">
              <w:rPr>
                <w:b/>
                <w:sz w:val="24"/>
                <w:szCs w:val="24"/>
              </w:rPr>
              <w:t>роцессн</w:t>
            </w:r>
            <w:r>
              <w:rPr>
                <w:b/>
                <w:sz w:val="24"/>
                <w:szCs w:val="24"/>
              </w:rPr>
              <w:t>ое</w:t>
            </w:r>
            <w:r w:rsidRPr="00EF5790">
              <w:rPr>
                <w:b/>
                <w:sz w:val="24"/>
                <w:szCs w:val="24"/>
              </w:rPr>
              <w:t xml:space="preserve"> мероприяти</w:t>
            </w:r>
            <w:r>
              <w:rPr>
                <w:b/>
                <w:sz w:val="24"/>
                <w:szCs w:val="24"/>
              </w:rPr>
              <w:t>е</w:t>
            </w:r>
            <w:r w:rsidRPr="00EF5790">
              <w:rPr>
                <w:b/>
                <w:sz w:val="24"/>
                <w:szCs w:val="24"/>
              </w:rPr>
              <w:t xml:space="preserve"> 4. </w:t>
            </w:r>
            <w:r w:rsidRPr="00EF5790">
              <w:rPr>
                <w:sz w:val="24"/>
                <w:szCs w:val="24"/>
              </w:rPr>
              <w:t>Проведение торгов в отношении объектов муниципальной собственности и земельных участков, собственность на которые не разграничена</w:t>
            </w:r>
          </w:p>
        </w:tc>
        <w:tc>
          <w:tcPr>
            <w:tcW w:w="613" w:type="pct"/>
            <w:vMerge w:val="restart"/>
            <w:tcBorders>
              <w:top w:val="single" w:sz="4" w:space="0" w:color="auto"/>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10 434,083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10 434,083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1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shd w:val="clear" w:color="auto" w:fill="FFFFFF" w:themeFill="background1"/>
              <w:jc w:val="center"/>
              <w:rPr>
                <w:sz w:val="22"/>
                <w:szCs w:val="22"/>
              </w:rP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7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4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8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2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240"/>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375"/>
        </w:trPr>
        <w:tc>
          <w:tcPr>
            <w:tcW w:w="1532" w:type="pct"/>
            <w:vMerge/>
            <w:tcBorders>
              <w:left w:val="single" w:sz="4" w:space="0" w:color="auto"/>
              <w:right w:val="single" w:sz="4" w:space="0" w:color="auto"/>
            </w:tcBorders>
          </w:tcPr>
          <w:p w:rsidR="00F41978" w:rsidRPr="00EF5790" w:rsidRDefault="00F41978" w:rsidP="00BF1265">
            <w:pPr>
              <w:pStyle w:val="af8"/>
              <w:numPr>
                <w:ilvl w:val="1"/>
                <w:numId w:val="12"/>
              </w:numPr>
              <w:ind w:left="0" w:firstLine="0"/>
              <w:contextualSpacing/>
              <w:jc w:val="both"/>
              <w:rPr>
                <w:sz w:val="24"/>
                <w:szCs w:val="24"/>
              </w:rPr>
            </w:pPr>
          </w:p>
        </w:tc>
        <w:tc>
          <w:tcPr>
            <w:tcW w:w="613" w:type="pct"/>
            <w:vMerge/>
            <w:tcBorders>
              <w:left w:val="single" w:sz="4" w:space="0" w:color="auto"/>
              <w:right w:val="single" w:sz="4" w:space="0" w:color="auto"/>
            </w:tcBorders>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ind w:left="0" w:hanging="4"/>
              <w:contextualSpacing/>
              <w:jc w:val="center"/>
              <w:rPr>
                <w:sz w:val="24"/>
                <w:szCs w:val="24"/>
              </w:rPr>
            </w:pPr>
            <w:r w:rsidRPr="00EF5790">
              <w:rPr>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jc w:val="center"/>
            </w:pPr>
            <w:r w:rsidRPr="00EF5790">
              <w:rPr>
                <w:sz w:val="22"/>
                <w:szCs w:val="22"/>
              </w:rPr>
              <w:t>10 851,465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EF5790" w:rsidRDefault="00F41978" w:rsidP="00BF1265">
            <w:pPr>
              <w:pStyle w:val="af8"/>
              <w:contextualSpacing/>
              <w:jc w:val="center"/>
              <w:rPr>
                <w:b/>
                <w:sz w:val="22"/>
                <w:szCs w:val="22"/>
              </w:rPr>
            </w:pPr>
            <w:r w:rsidRPr="00EF5790">
              <w:rPr>
                <w:b/>
                <w:sz w:val="22"/>
                <w:szCs w:val="22"/>
              </w:rPr>
              <w:t>-</w:t>
            </w:r>
          </w:p>
        </w:tc>
      </w:tr>
      <w:tr w:rsidR="00F41978" w:rsidRPr="00EF5790" w:rsidTr="00BF1265">
        <w:trPr>
          <w:trHeight w:val="195"/>
        </w:trPr>
        <w:tc>
          <w:tcPr>
            <w:tcW w:w="1532" w:type="pct"/>
            <w:tcBorders>
              <w:top w:val="single" w:sz="4" w:space="0" w:color="auto"/>
              <w:left w:val="single" w:sz="4" w:space="0" w:color="auto"/>
              <w:right w:val="single" w:sz="4" w:space="0" w:color="auto"/>
            </w:tcBorders>
            <w:shd w:val="clear" w:color="auto" w:fill="auto"/>
          </w:tcPr>
          <w:p w:rsidR="00F41978" w:rsidRPr="00EF5790" w:rsidRDefault="00F41978" w:rsidP="00BF1265">
            <w:pPr>
              <w:pStyle w:val="af8"/>
              <w:ind w:left="0"/>
              <w:contextualSpacing/>
              <w:jc w:val="right"/>
              <w:rPr>
                <w:b/>
                <w:sz w:val="24"/>
                <w:szCs w:val="24"/>
              </w:rPr>
            </w:pPr>
            <w:r w:rsidRPr="00EF5790">
              <w:rPr>
                <w:b/>
                <w:sz w:val="24"/>
                <w:szCs w:val="24"/>
              </w:rPr>
              <w:t>ИТОГО:</w:t>
            </w:r>
          </w:p>
        </w:tc>
        <w:tc>
          <w:tcPr>
            <w:tcW w:w="613" w:type="pct"/>
            <w:tcBorders>
              <w:top w:val="single" w:sz="4" w:space="0" w:color="auto"/>
              <w:left w:val="single" w:sz="4" w:space="0" w:color="auto"/>
              <w:right w:val="single" w:sz="4" w:space="0" w:color="auto"/>
            </w:tcBorders>
            <w:shd w:val="clear" w:color="auto" w:fill="auto"/>
          </w:tcPr>
          <w:p w:rsidR="00F41978" w:rsidRPr="00EF5790" w:rsidRDefault="00F41978" w:rsidP="00BF1265">
            <w:pPr>
              <w:pStyle w:val="af8"/>
              <w:contextualSpacing/>
              <w:jc w:val="center"/>
              <w:rPr>
                <w:sz w:val="24"/>
                <w:szCs w:val="24"/>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ind w:left="0" w:hanging="4"/>
              <w:contextualSpacing/>
              <w:jc w:val="center"/>
              <w:rPr>
                <w:sz w:val="24"/>
                <w:szCs w:val="24"/>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shd w:val="clear" w:color="auto" w:fill="FFFFFF" w:themeFill="background1"/>
              <w:jc w:val="center"/>
              <w:rPr>
                <w:sz w:val="22"/>
                <w:szCs w:val="22"/>
              </w:rPr>
            </w:pPr>
            <w:r w:rsidRPr="00EF5790">
              <w:rPr>
                <w:sz w:val="22"/>
                <w:szCs w:val="22"/>
              </w:rPr>
              <w:t>86 394,338</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shd w:val="clear" w:color="auto" w:fill="FFFFFF" w:themeFill="background1"/>
              <w:jc w:val="center"/>
              <w:rPr>
                <w:sz w:val="22"/>
                <w:szCs w:val="22"/>
              </w:rPr>
            </w:pPr>
            <w:r w:rsidRPr="00EF5790">
              <w:rPr>
                <w:sz w:val="22"/>
                <w:szCs w:val="22"/>
              </w:rPr>
              <w:t>86 394,338</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Pr>
          <w:p w:rsidR="00F41978" w:rsidRPr="00EF5790" w:rsidRDefault="00F41978" w:rsidP="00BF1265">
            <w:pPr>
              <w:pStyle w:val="af8"/>
              <w:contextualSpacing/>
              <w:jc w:val="center"/>
              <w:rPr>
                <w:b/>
                <w:sz w:val="22"/>
                <w:szCs w:val="22"/>
              </w:rPr>
            </w:pPr>
          </w:p>
        </w:tc>
      </w:tr>
      <w:tr w:rsidR="00F41978" w:rsidRPr="007607F7" w:rsidTr="00BF1265">
        <w:trPr>
          <w:trHeight w:val="195"/>
        </w:trPr>
        <w:tc>
          <w:tcPr>
            <w:tcW w:w="1532" w:type="pct"/>
            <w:vMerge w:val="restart"/>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color w:val="000000" w:themeColor="text1"/>
                <w:sz w:val="24"/>
                <w:szCs w:val="24"/>
              </w:rPr>
            </w:pPr>
            <w:r w:rsidRPr="005975B7">
              <w:rPr>
                <w:b/>
                <w:bCs/>
                <w:iCs/>
                <w:sz w:val="24"/>
                <w:szCs w:val="24"/>
              </w:rPr>
              <w:t>К</w:t>
            </w:r>
            <w:r>
              <w:rPr>
                <w:b/>
                <w:bCs/>
                <w:iCs/>
                <w:sz w:val="24"/>
                <w:szCs w:val="24"/>
              </w:rPr>
              <w:t>омплекс процессных мероприятий 1</w:t>
            </w:r>
            <w:r w:rsidRPr="005975B7">
              <w:rPr>
                <w:b/>
                <w:bCs/>
                <w:iCs/>
                <w:sz w:val="24"/>
                <w:szCs w:val="24"/>
              </w:rPr>
              <w:t>.</w:t>
            </w:r>
            <w:r w:rsidRPr="005975B7">
              <w:rPr>
                <w:bCs/>
                <w:iCs/>
                <w:sz w:val="24"/>
                <w:szCs w:val="24"/>
              </w:rPr>
              <w:t xml:space="preserve"> </w:t>
            </w:r>
            <w:r w:rsidRPr="00B042C5">
              <w:rPr>
                <w:b/>
                <w:sz w:val="24"/>
                <w:szCs w:val="24"/>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c>
          <w:tcPr>
            <w:tcW w:w="613" w:type="pct"/>
            <w:vMerge w:val="restart"/>
            <w:tcBorders>
              <w:top w:val="single" w:sz="4" w:space="0" w:color="auto"/>
              <w:left w:val="single" w:sz="4" w:space="0" w:color="auto"/>
              <w:right w:val="single" w:sz="4" w:space="0" w:color="auto"/>
            </w:tcBorders>
          </w:tcPr>
          <w:p w:rsidR="00F41978" w:rsidRPr="005975B7" w:rsidRDefault="00F41978" w:rsidP="00BF1265">
            <w:pPr>
              <w:pStyle w:val="af8"/>
              <w:ind w:left="0"/>
              <w:contextualSpacing/>
              <w:jc w:val="center"/>
              <w:rPr>
                <w:color w:val="000000" w:themeColor="text1"/>
                <w:sz w:val="22"/>
                <w:szCs w:val="22"/>
              </w:rPr>
            </w:pPr>
            <w:r>
              <w:rPr>
                <w:color w:val="000000" w:themeColor="text1"/>
                <w:sz w:val="22"/>
                <w:szCs w:val="22"/>
              </w:rPr>
              <w:t>КУМИ</w:t>
            </w: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10 182,404</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10 182,404</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4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shd w:val="clear" w:color="auto" w:fill="FFFFFF" w:themeFill="background1"/>
              <w:jc w:val="center"/>
              <w:rPr>
                <w:color w:val="000000" w:themeColor="text1"/>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24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25"/>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15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D42B1F" w:rsidTr="00BF1265">
        <w:trPr>
          <w:trHeight w:val="270"/>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D42B1F" w:rsidRDefault="00F41978" w:rsidP="00BF1265">
            <w:pPr>
              <w:pStyle w:val="af8"/>
              <w:contextualSpacing/>
              <w:jc w:val="center"/>
              <w:rPr>
                <w:b/>
                <w:color w:val="000000" w:themeColor="text1"/>
                <w:sz w:val="22"/>
                <w:szCs w:val="22"/>
              </w:rPr>
            </w:pPr>
            <w:r w:rsidRPr="00D42B1F">
              <w:rPr>
                <w:b/>
                <w:color w:val="000000" w:themeColor="text1"/>
                <w:sz w:val="22"/>
                <w:szCs w:val="22"/>
              </w:rPr>
              <w:t>-</w:t>
            </w:r>
          </w:p>
        </w:tc>
      </w:tr>
      <w:tr w:rsidR="00F41978" w:rsidRPr="007607F7" w:rsidTr="00BF1265">
        <w:trPr>
          <w:trHeight w:val="315"/>
        </w:trPr>
        <w:tc>
          <w:tcPr>
            <w:tcW w:w="1532" w:type="pct"/>
            <w:vMerge/>
            <w:tcBorders>
              <w:top w:val="single" w:sz="4" w:space="0" w:color="auto"/>
              <w:left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top w:val="single" w:sz="4" w:space="0" w:color="auto"/>
              <w:left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45"/>
        </w:trPr>
        <w:tc>
          <w:tcPr>
            <w:tcW w:w="1532" w:type="pct"/>
            <w:vMerge/>
            <w:tcBorders>
              <w:left w:val="single" w:sz="4" w:space="0" w:color="auto"/>
              <w:bottom w:val="single" w:sz="4" w:space="0" w:color="auto"/>
              <w:right w:val="single" w:sz="4" w:space="0" w:color="auto"/>
            </w:tcBorders>
          </w:tcPr>
          <w:p w:rsidR="00F41978" w:rsidRPr="005975B7" w:rsidRDefault="00F41978" w:rsidP="00BF1265">
            <w:pPr>
              <w:pStyle w:val="af8"/>
              <w:ind w:left="0"/>
              <w:contextualSpacing/>
              <w:rPr>
                <w:b/>
                <w:bCs/>
                <w:iCs/>
                <w:sz w:val="22"/>
                <w:szCs w:val="22"/>
              </w:rPr>
            </w:pPr>
          </w:p>
        </w:tc>
        <w:tc>
          <w:tcPr>
            <w:tcW w:w="613" w:type="pct"/>
            <w:vMerge/>
            <w:tcBorders>
              <w:left w:val="single" w:sz="4" w:space="0" w:color="auto"/>
              <w:bottom w:val="single" w:sz="4" w:space="0" w:color="auto"/>
              <w:right w:val="single" w:sz="4" w:space="0" w:color="auto"/>
            </w:tcBorders>
          </w:tcPr>
          <w:p w:rsidR="00F41978" w:rsidRPr="005975B7" w:rsidRDefault="00F41978" w:rsidP="00BF1265">
            <w:pPr>
              <w:pStyle w:val="af8"/>
              <w:contextualSpacing/>
              <w:jc w:val="center"/>
              <w:rPr>
                <w:color w:val="000000" w:themeColor="text1"/>
                <w:sz w:val="22"/>
                <w:szCs w:val="22"/>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5975B7" w:rsidRDefault="00F41978" w:rsidP="00BF1265">
            <w:pPr>
              <w:jc w:val="center"/>
              <w:rPr>
                <w:sz w:val="22"/>
                <w:szCs w:val="22"/>
              </w:rPr>
            </w:pPr>
            <w:r w:rsidRPr="005975B7">
              <w:rPr>
                <w:sz w:val="22"/>
                <w:szCs w:val="22"/>
              </w:rPr>
              <w:t>10 589,903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470073" w:rsidTr="00BF1265">
        <w:trPr>
          <w:trHeight w:val="225"/>
        </w:trPr>
        <w:tc>
          <w:tcPr>
            <w:tcW w:w="1532"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ind w:left="0"/>
              <w:contextualSpacing/>
              <w:jc w:val="both"/>
              <w:rPr>
                <w:b/>
                <w:color w:val="000000" w:themeColor="text1"/>
                <w:sz w:val="24"/>
                <w:szCs w:val="24"/>
              </w:rPr>
            </w:pPr>
            <w:r w:rsidRPr="00470073">
              <w:rPr>
                <w:b/>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jc w:val="center"/>
              <w:rPr>
                <w:b/>
                <w:color w:val="000000" w:themeColor="text1"/>
                <w:sz w:val="24"/>
                <w:szCs w:val="24"/>
              </w:rPr>
            </w:pPr>
            <w:r w:rsidRPr="00470073">
              <w:rPr>
                <w:b/>
                <w:color w:val="000000"/>
                <w:sz w:val="22"/>
                <w:szCs w:val="22"/>
              </w:rPr>
              <w:t>84 311,721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jc w:val="center"/>
              <w:rPr>
                <w:b/>
                <w:color w:val="000000" w:themeColor="text1"/>
                <w:sz w:val="24"/>
                <w:szCs w:val="24"/>
              </w:rPr>
            </w:pPr>
            <w:r w:rsidRPr="00470073">
              <w:rPr>
                <w:b/>
                <w:color w:val="000000"/>
                <w:sz w:val="22"/>
                <w:szCs w:val="22"/>
              </w:rPr>
              <w:t>84 311,721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470073" w:rsidRDefault="00F41978" w:rsidP="00BF1265">
            <w:pPr>
              <w:pStyle w:val="af8"/>
              <w:contextualSpacing/>
              <w:jc w:val="center"/>
              <w:rPr>
                <w:b/>
                <w:color w:val="000000" w:themeColor="text1"/>
                <w:sz w:val="22"/>
                <w:szCs w:val="22"/>
              </w:rPr>
            </w:pPr>
            <w:r w:rsidRPr="00470073">
              <w:rPr>
                <w:b/>
                <w:color w:val="000000" w:themeColor="text1"/>
                <w:sz w:val="22"/>
                <w:szCs w:val="22"/>
              </w:rPr>
              <w:t>-</w:t>
            </w:r>
          </w:p>
        </w:tc>
      </w:tr>
      <w:tr w:rsidR="00F41978" w:rsidRPr="0030492B"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rPr>
                <w:color w:val="000000" w:themeColor="text1"/>
                <w:sz w:val="24"/>
                <w:szCs w:val="24"/>
              </w:rPr>
            </w:pPr>
            <w:r>
              <w:rPr>
                <w:color w:val="000000" w:themeColor="text1"/>
                <w:sz w:val="24"/>
                <w:szCs w:val="24"/>
              </w:rPr>
              <w:t>В том числе</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1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518"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r>
      <w:tr w:rsidR="00F41978" w:rsidRPr="007607F7" w:rsidTr="00BF1265">
        <w:trPr>
          <w:trHeight w:val="210"/>
        </w:trPr>
        <w:tc>
          <w:tcPr>
            <w:tcW w:w="1532" w:type="pct"/>
            <w:vMerge w:val="restart"/>
            <w:tcBorders>
              <w:top w:val="single" w:sz="4" w:space="0" w:color="auto"/>
              <w:left w:val="single" w:sz="4" w:space="0" w:color="auto"/>
              <w:right w:val="single" w:sz="4" w:space="0" w:color="auto"/>
            </w:tcBorders>
          </w:tcPr>
          <w:p w:rsidR="00F41978" w:rsidRPr="00C41F06" w:rsidRDefault="00F41978" w:rsidP="00BF1265">
            <w:pPr>
              <w:pStyle w:val="af8"/>
              <w:ind w:left="0"/>
              <w:contextualSpacing/>
              <w:jc w:val="both"/>
              <w:rPr>
                <w:color w:val="000000" w:themeColor="text1"/>
                <w:sz w:val="24"/>
                <w:szCs w:val="24"/>
              </w:rPr>
            </w:pPr>
            <w:r w:rsidRPr="00F56A3F">
              <w:rPr>
                <w:b/>
                <w:sz w:val="24"/>
                <w:szCs w:val="24"/>
              </w:rPr>
              <w:t>Процессное мероприятие 1</w:t>
            </w:r>
            <w:r>
              <w:rPr>
                <w:b/>
                <w:sz w:val="24"/>
                <w:szCs w:val="24"/>
              </w:rPr>
              <w:t xml:space="preserve">. </w:t>
            </w:r>
            <w:r w:rsidRPr="00C41F06">
              <w:rPr>
                <w:sz w:val="24"/>
                <w:szCs w:val="24"/>
              </w:rPr>
              <w:t xml:space="preserve">Ремонт </w:t>
            </w:r>
            <w:r>
              <w:rPr>
                <w:sz w:val="24"/>
                <w:szCs w:val="24"/>
              </w:rPr>
              <w:t xml:space="preserve">и содержание </w:t>
            </w:r>
            <w:r w:rsidRPr="00AB7040">
              <w:rPr>
                <w:sz w:val="24"/>
                <w:szCs w:val="24"/>
              </w:rPr>
              <w:t>объектов муниципального нежилого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6 774,061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6 774,061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1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5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9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35"/>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180"/>
        </w:trPr>
        <w:tc>
          <w:tcPr>
            <w:tcW w:w="1532" w:type="pct"/>
            <w:vMerge/>
            <w:tcBorders>
              <w:left w:val="single" w:sz="4" w:space="0" w:color="auto"/>
              <w:right w:val="single" w:sz="4" w:space="0" w:color="auto"/>
            </w:tcBorders>
          </w:tcPr>
          <w:p w:rsidR="00F41978" w:rsidRPr="00C41F06" w:rsidRDefault="00F41978" w:rsidP="00BF1265">
            <w:pPr>
              <w:pStyle w:val="af8"/>
              <w:numPr>
                <w:ilvl w:val="1"/>
                <w:numId w:val="33"/>
              </w:numPr>
              <w:ind w:left="0" w:firstLine="0"/>
              <w:contextualSpacing/>
              <w:jc w:val="center"/>
              <w:rPr>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653FC6">
              <w:rPr>
                <w:color w:val="000000"/>
                <w:sz w:val="22"/>
                <w:szCs w:val="22"/>
              </w:rPr>
              <w:t>7 045,230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833F5E" w:rsidTr="00BF1265">
        <w:tc>
          <w:tcPr>
            <w:tcW w:w="1532"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right"/>
              <w:rPr>
                <w:color w:val="000000" w:themeColor="text1"/>
                <w:sz w:val="24"/>
                <w:szCs w:val="24"/>
              </w:rPr>
            </w:pPr>
            <w:r w:rsidRPr="00833F5E">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56 090,671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b/>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b/>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56 090,671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contextualSpacing/>
              <w:jc w:val="center"/>
              <w:rPr>
                <w:color w:val="000000" w:themeColor="text1"/>
                <w:sz w:val="24"/>
                <w:szCs w:val="24"/>
              </w:rPr>
            </w:pPr>
          </w:p>
        </w:tc>
      </w:tr>
      <w:tr w:rsidR="00F41978" w:rsidRPr="007607F7" w:rsidTr="00BF1265">
        <w:trPr>
          <w:trHeight w:val="255"/>
        </w:trPr>
        <w:tc>
          <w:tcPr>
            <w:tcW w:w="1532" w:type="pct"/>
            <w:vMerge w:val="restart"/>
            <w:tcBorders>
              <w:top w:val="single" w:sz="4" w:space="0" w:color="auto"/>
              <w:left w:val="single" w:sz="4" w:space="0" w:color="auto"/>
              <w:right w:val="single" w:sz="4" w:space="0" w:color="auto"/>
            </w:tcBorders>
          </w:tcPr>
          <w:p w:rsidR="00F41978" w:rsidRPr="00F40EC7" w:rsidRDefault="00F41978" w:rsidP="00BF1265">
            <w:pPr>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2. </w:t>
            </w:r>
            <w:r w:rsidRPr="00F40EC7">
              <w:rPr>
                <w:sz w:val="24"/>
                <w:szCs w:val="24"/>
              </w:rPr>
              <w:t>Ремонт и содержание жилых помещений муниципального жилищного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sz w:val="22"/>
                <w:szCs w:val="22"/>
              </w:rPr>
              <w:t>3 093,38</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30492B" w:rsidRDefault="00F41978" w:rsidP="00BF1265">
            <w:pPr>
              <w:jc w:val="center"/>
              <w:rPr>
                <w:color w:val="000000" w:themeColor="text1"/>
                <w:sz w:val="24"/>
                <w:szCs w:val="24"/>
              </w:rPr>
            </w:pPr>
            <w:r>
              <w:rPr>
                <w:sz w:val="22"/>
                <w:szCs w:val="22"/>
              </w:rPr>
              <w:t>3 093,38</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2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4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3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7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2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85"/>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330"/>
        </w:trPr>
        <w:tc>
          <w:tcPr>
            <w:tcW w:w="1532" w:type="pct"/>
            <w:vMerge/>
            <w:tcBorders>
              <w:top w:val="single" w:sz="4" w:space="0" w:color="auto"/>
              <w:left w:val="single" w:sz="4" w:space="0" w:color="auto"/>
              <w:right w:val="single" w:sz="4" w:space="0" w:color="auto"/>
            </w:tcBorders>
          </w:tcPr>
          <w:p w:rsidR="00F41978" w:rsidRPr="00C41F06" w:rsidRDefault="00F41978" w:rsidP="00BF1265">
            <w:pPr>
              <w:pStyle w:val="af8"/>
              <w:numPr>
                <w:ilvl w:val="1"/>
                <w:numId w:val="34"/>
              </w:numPr>
              <w:ind w:left="0" w:firstLine="0"/>
              <w:contextualSpacing/>
              <w:jc w:val="both"/>
              <w:rPr>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F41978" w:rsidRDefault="00F41978" w:rsidP="00BF1265">
            <w:pPr>
              <w:jc w:val="center"/>
              <w:rPr>
                <w:sz w:val="22"/>
                <w:szCs w:val="22"/>
              </w:rPr>
            </w:pPr>
            <w:r>
              <w:rPr>
                <w:sz w:val="22"/>
                <w:szCs w:val="22"/>
              </w:rPr>
              <w:t>3 217,11</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25 613,153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b/>
                <w:color w:val="000000" w:themeColor="text1"/>
                <w:sz w:val="24"/>
                <w:szCs w:val="24"/>
              </w:rPr>
            </w:pPr>
            <w:r w:rsidRPr="00833F5E">
              <w:rPr>
                <w:b/>
                <w:color w:val="000000"/>
                <w:sz w:val="22"/>
                <w:szCs w:val="22"/>
              </w:rPr>
              <w:t>25 613,153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833F5E" w:rsidRDefault="00F41978" w:rsidP="00BF1265">
            <w:pPr>
              <w:pStyle w:val="af8"/>
              <w:ind w:left="142"/>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3. </w:t>
            </w:r>
            <w:r w:rsidRPr="00833F5E">
              <w:rPr>
                <w:color w:val="000000"/>
                <w:sz w:val="24"/>
                <w:szCs w:val="24"/>
              </w:rPr>
              <w:t xml:space="preserve">Возмещение расходов управляющих и </w:t>
            </w:r>
            <w:proofErr w:type="spellStart"/>
            <w:r w:rsidRPr="00833F5E">
              <w:rPr>
                <w:color w:val="000000"/>
                <w:sz w:val="24"/>
                <w:szCs w:val="24"/>
              </w:rPr>
              <w:t>ресурсоснабжающих</w:t>
            </w:r>
            <w:proofErr w:type="spellEnd"/>
            <w:r w:rsidRPr="00833F5E">
              <w:rPr>
                <w:color w:val="000000"/>
                <w:sz w:val="24"/>
                <w:szCs w:val="24"/>
              </w:rPr>
              <w:t xml:space="preserve"> организаций за периоды простоя жилых помещений муниципального жилищного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bottom w:val="single" w:sz="4" w:space="0" w:color="auto"/>
              <w:right w:val="single" w:sz="4" w:space="0" w:color="auto"/>
            </w:tcBorders>
          </w:tcPr>
          <w:p w:rsidR="00F41978" w:rsidRPr="00833F5E" w:rsidRDefault="00F41978" w:rsidP="00BF1265">
            <w:pPr>
              <w:pStyle w:val="af8"/>
              <w:numPr>
                <w:ilvl w:val="1"/>
                <w:numId w:val="34"/>
              </w:numPr>
              <w:ind w:left="0" w:firstLine="0"/>
              <w:contextualSpacing/>
              <w:jc w:val="both"/>
              <w:rPr>
                <w:color w:val="000000"/>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ind w:left="0"/>
              <w:contextualSpacing/>
              <w:jc w:val="right"/>
              <w:rPr>
                <w:color w:val="000000" w:themeColor="text1"/>
                <w:sz w:val="24"/>
                <w:szCs w:val="24"/>
              </w:rPr>
            </w:pPr>
            <w:r w:rsidRPr="006233A2">
              <w:rPr>
                <w:color w:val="000000" w:themeColor="text1"/>
                <w:sz w:val="24"/>
                <w:szCs w:val="24"/>
              </w:rPr>
              <w:t xml:space="preserve">ИТОГО </w:t>
            </w:r>
            <w:r>
              <w:rPr>
                <w:color w:val="000000" w:themeColor="text1"/>
                <w:sz w:val="24"/>
                <w:szCs w:val="24"/>
              </w:rPr>
              <w:t>1</w:t>
            </w:r>
            <w:r w:rsidRPr="006233A2">
              <w:rPr>
                <w:color w:val="000000" w:themeColor="text1"/>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contextualSpacing/>
              <w:jc w:val="center"/>
              <w:rPr>
                <w:b/>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33A2" w:rsidRDefault="00F41978" w:rsidP="00BF1265">
            <w:pPr>
              <w:pStyle w:val="af8"/>
              <w:contextualSpacing/>
              <w:jc w:val="center"/>
              <w:rPr>
                <w:b/>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F56A3F" w:rsidRDefault="00F41978" w:rsidP="00BF1265">
            <w:pPr>
              <w:contextualSpacing/>
              <w:jc w:val="both"/>
              <w:rPr>
                <w:color w:val="000000" w:themeColor="text1"/>
                <w:sz w:val="24"/>
                <w:szCs w:val="24"/>
              </w:rPr>
            </w:pPr>
            <w:r w:rsidRPr="00F56A3F">
              <w:rPr>
                <w:b/>
                <w:sz w:val="24"/>
                <w:szCs w:val="24"/>
              </w:rPr>
              <w:t xml:space="preserve">Процессное мероприятие </w:t>
            </w:r>
            <w:r>
              <w:rPr>
                <w:b/>
                <w:sz w:val="24"/>
                <w:szCs w:val="24"/>
              </w:rPr>
              <w:t xml:space="preserve">4. </w:t>
            </w:r>
            <w:r w:rsidRPr="00F56A3F">
              <w:rPr>
                <w:color w:val="000000"/>
                <w:sz w:val="24"/>
                <w:szCs w:val="24"/>
              </w:rPr>
              <w:t xml:space="preserve">Оплата </w:t>
            </w:r>
            <w:r w:rsidRPr="00F56A3F">
              <w:rPr>
                <w:sz w:val="24"/>
                <w:szCs w:val="24"/>
              </w:rPr>
              <w:t xml:space="preserve">услуг управляющих и </w:t>
            </w:r>
            <w:proofErr w:type="spellStart"/>
            <w:r w:rsidRPr="00F56A3F">
              <w:rPr>
                <w:sz w:val="24"/>
                <w:szCs w:val="24"/>
              </w:rPr>
              <w:t>ресурсоснабжающих</w:t>
            </w:r>
            <w:proofErr w:type="spellEnd"/>
            <w:r w:rsidRPr="00F56A3F">
              <w:rPr>
                <w:sz w:val="24"/>
                <w:szCs w:val="24"/>
              </w:rPr>
              <w:t xml:space="preserve"> организаций </w:t>
            </w:r>
            <w:r w:rsidRPr="00F56A3F">
              <w:rPr>
                <w:color w:val="000000"/>
                <w:sz w:val="24"/>
                <w:szCs w:val="24"/>
              </w:rPr>
              <w:t>за периоды простоя помещений нежилого фонда</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jc w:val="center"/>
              <w:rPr>
                <w:color w:val="000000" w:themeColor="text1"/>
                <w:sz w:val="24"/>
                <w:szCs w:val="24"/>
              </w:rPr>
            </w:pPr>
            <w:r w:rsidRPr="00833F5E">
              <w:rPr>
                <w:sz w:val="22"/>
                <w:szCs w:val="22"/>
              </w:rPr>
              <w:t>11,25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833F5E" w:rsidRDefault="00F41978" w:rsidP="00BF1265">
            <w:pPr>
              <w:pStyle w:val="af8"/>
              <w:ind w:left="0"/>
              <w:contextualSpacing/>
              <w:jc w:val="center"/>
              <w:rPr>
                <w:color w:val="000000" w:themeColor="text1"/>
                <w:sz w:val="24"/>
                <w:szCs w:val="24"/>
              </w:rPr>
            </w:pPr>
            <w:r w:rsidRPr="00833F5E">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bottom w:val="single" w:sz="4" w:space="0" w:color="auto"/>
              <w:right w:val="single" w:sz="4" w:space="0" w:color="auto"/>
            </w:tcBorders>
          </w:tcPr>
          <w:p w:rsidR="00F41978" w:rsidRPr="006233A2" w:rsidRDefault="00F41978" w:rsidP="00BF1265">
            <w:pPr>
              <w:pStyle w:val="af8"/>
              <w:ind w:left="0"/>
              <w:contextualSpacing/>
              <w:jc w:val="both"/>
              <w:rPr>
                <w:color w:val="000000"/>
                <w:sz w:val="24"/>
                <w:szCs w:val="24"/>
              </w:rPr>
            </w:pPr>
          </w:p>
        </w:tc>
        <w:tc>
          <w:tcPr>
            <w:tcW w:w="613" w:type="pct"/>
            <w:vMerge/>
            <w:tcBorders>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pPr>
            <w:r w:rsidRPr="0080619D">
              <w:rPr>
                <w:color w:val="000000" w:themeColor="text1"/>
                <w:sz w:val="24"/>
                <w:szCs w:val="24"/>
              </w:rPr>
              <w:t>11,70</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ИТОГО</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33A2" w:rsidRDefault="00F41978" w:rsidP="00BF1265">
            <w:pPr>
              <w:jc w:val="center"/>
              <w:rPr>
                <w:b/>
                <w:color w:val="000000" w:themeColor="text1"/>
                <w:sz w:val="24"/>
                <w:szCs w:val="24"/>
              </w:rPr>
            </w:pPr>
            <w:r w:rsidRPr="006233A2">
              <w:rPr>
                <w:b/>
                <w:color w:val="000000"/>
                <w:sz w:val="22"/>
                <w:szCs w:val="22"/>
              </w:rPr>
              <w:t>93,149</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val="restart"/>
            <w:tcBorders>
              <w:top w:val="single" w:sz="4" w:space="0" w:color="auto"/>
              <w:left w:val="single" w:sz="4" w:space="0" w:color="auto"/>
              <w:right w:val="single" w:sz="4" w:space="0" w:color="auto"/>
            </w:tcBorders>
          </w:tcPr>
          <w:p w:rsidR="00F41978" w:rsidRPr="0030492B" w:rsidRDefault="00F41978" w:rsidP="00BF1265">
            <w:pPr>
              <w:pStyle w:val="af8"/>
              <w:ind w:left="0"/>
              <w:contextualSpacing/>
              <w:jc w:val="both"/>
              <w:rPr>
                <w:color w:val="000000" w:themeColor="text1"/>
                <w:sz w:val="24"/>
                <w:szCs w:val="24"/>
              </w:rPr>
            </w:pPr>
            <w:r w:rsidRPr="00F56A3F">
              <w:rPr>
                <w:b/>
                <w:sz w:val="24"/>
                <w:szCs w:val="24"/>
              </w:rPr>
              <w:t>Процессное мероприятие</w:t>
            </w:r>
            <w:r>
              <w:rPr>
                <w:b/>
                <w:sz w:val="24"/>
                <w:szCs w:val="24"/>
              </w:rPr>
              <w:t xml:space="preserve"> 5. </w:t>
            </w:r>
            <w:r w:rsidRPr="006233A2">
              <w:rPr>
                <w:color w:val="000000" w:themeColor="text1"/>
                <w:sz w:val="24"/>
                <w:szCs w:val="24"/>
              </w:rPr>
              <w:t>Компенсаци</w:t>
            </w:r>
            <w:r>
              <w:rPr>
                <w:color w:val="000000" w:themeColor="text1"/>
                <w:sz w:val="24"/>
                <w:szCs w:val="24"/>
              </w:rPr>
              <w:t>я</w:t>
            </w:r>
            <w:r w:rsidRPr="006233A2">
              <w:rPr>
                <w:color w:val="000000" w:themeColor="text1"/>
                <w:sz w:val="24"/>
                <w:szCs w:val="24"/>
              </w:rPr>
              <w:t xml:space="preserve">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r>
              <w:rPr>
                <w:color w:val="000000" w:themeColor="text1"/>
                <w:sz w:val="24"/>
                <w:szCs w:val="24"/>
              </w:rPr>
              <w:t>, электрических/газовых плит</w:t>
            </w:r>
          </w:p>
        </w:tc>
        <w:tc>
          <w:tcPr>
            <w:tcW w:w="613" w:type="pct"/>
            <w:vMerge w:val="restart"/>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top w:val="single" w:sz="4" w:space="0" w:color="auto"/>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top w:val="single" w:sz="4" w:space="0" w:color="auto"/>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vMerge/>
            <w:tcBorders>
              <w:left w:val="single" w:sz="4" w:space="0" w:color="auto"/>
              <w:right w:val="single" w:sz="4" w:space="0" w:color="auto"/>
            </w:tcBorders>
          </w:tcPr>
          <w:p w:rsidR="00F41978" w:rsidRDefault="00F41978" w:rsidP="00BF1265">
            <w:pPr>
              <w:pStyle w:val="af8"/>
              <w:ind w:left="0"/>
              <w:contextualSpacing/>
              <w:jc w:val="both"/>
              <w:rPr>
                <w:color w:val="000000" w:themeColor="text1"/>
                <w:sz w:val="24"/>
                <w:szCs w:val="24"/>
              </w:rPr>
            </w:pPr>
          </w:p>
        </w:tc>
        <w:tc>
          <w:tcPr>
            <w:tcW w:w="613" w:type="pct"/>
            <w:vMerge/>
            <w:tcBorders>
              <w:left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rPr>
          <w:trHeight w:val="20"/>
        </w:trPr>
        <w:tc>
          <w:tcPr>
            <w:tcW w:w="1532"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ind w:left="0"/>
              <w:contextualSpacing/>
              <w:jc w:val="right"/>
              <w:rPr>
                <w:color w:val="000000" w:themeColor="text1"/>
                <w:sz w:val="24"/>
                <w:szCs w:val="24"/>
              </w:rPr>
            </w:pPr>
            <w:r>
              <w:rPr>
                <w:color w:val="000000" w:themeColor="text1"/>
                <w:sz w:val="24"/>
                <w:szCs w:val="24"/>
              </w:rPr>
              <w:t xml:space="preserve">ИТОГО  </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val="restart"/>
            <w:tcBorders>
              <w:top w:val="single" w:sz="4" w:space="0" w:color="auto"/>
              <w:left w:val="single" w:sz="4" w:space="0" w:color="auto"/>
              <w:right w:val="single" w:sz="4" w:space="0" w:color="auto"/>
            </w:tcBorders>
          </w:tcPr>
          <w:p w:rsidR="00F41978" w:rsidRPr="00621917" w:rsidRDefault="00F41978" w:rsidP="00BF1265">
            <w:pPr>
              <w:pStyle w:val="af8"/>
              <w:ind w:left="0"/>
              <w:contextualSpacing/>
              <w:jc w:val="both"/>
              <w:rPr>
                <w:color w:val="000000"/>
                <w:sz w:val="24"/>
                <w:szCs w:val="24"/>
              </w:rPr>
            </w:pPr>
            <w:r w:rsidRPr="00F56A3F">
              <w:rPr>
                <w:b/>
                <w:sz w:val="24"/>
                <w:szCs w:val="24"/>
              </w:rPr>
              <w:t>Процессное мероприятие</w:t>
            </w:r>
            <w:r>
              <w:rPr>
                <w:b/>
                <w:sz w:val="24"/>
                <w:szCs w:val="24"/>
              </w:rPr>
              <w:t xml:space="preserve"> 6. </w:t>
            </w:r>
            <w:r w:rsidRPr="00621917">
              <w:rPr>
                <w:color w:val="000000"/>
                <w:sz w:val="24"/>
                <w:szCs w:val="24"/>
              </w:rPr>
              <w:t>Пополнение уставного фонда муниципальных унитарных предприятий</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2023</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292,465</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292,465</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2024</w:t>
            </w: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2025</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2026</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2027</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2028</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2029</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vMerge/>
            <w:tcBorders>
              <w:left w:val="single" w:sz="4" w:space="0" w:color="auto"/>
              <w:bottom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contextualSpacing/>
              <w:jc w:val="center"/>
              <w:rPr>
                <w:color w:val="000000" w:themeColor="text1"/>
                <w:sz w:val="24"/>
                <w:szCs w:val="24"/>
              </w:rPr>
            </w:pPr>
            <w:r w:rsidRPr="00621917">
              <w:rPr>
                <w:color w:val="000000" w:themeColor="text1"/>
                <w:sz w:val="24"/>
                <w:szCs w:val="24"/>
              </w:rPr>
              <w:t>2030</w:t>
            </w:r>
          </w:p>
        </w:tc>
        <w:tc>
          <w:tcPr>
            <w:tcW w:w="487"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Default="00F41978" w:rsidP="00BF1265">
            <w:pPr>
              <w:jc w:val="center"/>
              <w:rPr>
                <w:color w:val="000000"/>
                <w:sz w:val="22"/>
                <w:szCs w:val="22"/>
              </w:rPr>
            </w:pPr>
            <w:r>
              <w:rPr>
                <w:color w:val="000000"/>
                <w:sz w:val="22"/>
                <w:szCs w:val="22"/>
              </w:rPr>
              <w:t>304,163</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ind w:left="0"/>
              <w:contextualSpacing/>
              <w:jc w:val="right"/>
              <w:rPr>
                <w:color w:val="000000"/>
                <w:sz w:val="24"/>
                <w:szCs w:val="24"/>
              </w:rPr>
            </w:pPr>
            <w:r w:rsidRPr="00621917">
              <w:rPr>
                <w:color w:val="000000"/>
                <w:sz w:val="24"/>
                <w:szCs w:val="24"/>
              </w:rPr>
              <w:t xml:space="preserve">ИТОГО </w:t>
            </w:r>
            <w:r>
              <w:rPr>
                <w:color w:val="000000"/>
                <w:sz w:val="24"/>
                <w:szCs w:val="24"/>
              </w:rPr>
              <w:t>1.6.</w:t>
            </w:r>
          </w:p>
        </w:tc>
        <w:tc>
          <w:tcPr>
            <w:tcW w:w="613"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sidRPr="00621917">
              <w:rPr>
                <w:color w:val="000000"/>
                <w:sz w:val="22"/>
                <w:szCs w:val="22"/>
              </w:rPr>
              <w:t>2 421,606</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color w:val="000000" w:themeColor="text1"/>
                <w:sz w:val="24"/>
                <w:szCs w:val="24"/>
              </w:rPr>
            </w:pPr>
            <w:r w:rsidRPr="00621917">
              <w:rPr>
                <w:color w:val="000000" w:themeColor="text1"/>
                <w:sz w:val="24"/>
                <w:szCs w:val="24"/>
              </w:rPr>
              <w:t>-</w:t>
            </w: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color w:val="000000"/>
                <w:sz w:val="22"/>
                <w:szCs w:val="22"/>
              </w:rPr>
            </w:pPr>
            <w:r w:rsidRPr="00621917">
              <w:rPr>
                <w:color w:val="000000"/>
                <w:sz w:val="22"/>
                <w:szCs w:val="22"/>
              </w:rPr>
              <w:t>2 421,606</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r w:rsidRPr="007607F7">
              <w:rPr>
                <w:b/>
                <w:color w:val="000000" w:themeColor="text1"/>
                <w:sz w:val="22"/>
                <w:szCs w:val="22"/>
              </w:rPr>
              <w:t>-</w:t>
            </w:r>
          </w:p>
        </w:tc>
      </w:tr>
      <w:tr w:rsidR="00F41978" w:rsidRPr="007607F7" w:rsidTr="00BF1265">
        <w:tc>
          <w:tcPr>
            <w:tcW w:w="1532" w:type="pct"/>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ind w:left="0"/>
              <w:contextualSpacing/>
              <w:jc w:val="both"/>
              <w:rPr>
                <w:b/>
                <w:color w:val="000000"/>
                <w:sz w:val="24"/>
                <w:szCs w:val="24"/>
              </w:rPr>
            </w:pPr>
            <w:r w:rsidRPr="00470073">
              <w:rPr>
                <w:b/>
                <w:color w:val="000000"/>
                <w:sz w:val="24"/>
                <w:szCs w:val="24"/>
              </w:rPr>
              <w:t>ИТОГО по плану реализации с 2023 года</w:t>
            </w:r>
          </w:p>
        </w:tc>
        <w:tc>
          <w:tcPr>
            <w:tcW w:w="613"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tcPr>
          <w:p w:rsidR="00F41978" w:rsidRPr="0030492B" w:rsidRDefault="00F41978" w:rsidP="00BF1265">
            <w:pPr>
              <w:pStyle w:val="af8"/>
              <w:contextualSpacing/>
              <w:jc w:val="center"/>
              <w:rPr>
                <w:color w:val="000000" w:themeColor="text1"/>
                <w:sz w:val="24"/>
                <w:szCs w:val="24"/>
              </w:rPr>
            </w:pPr>
          </w:p>
        </w:tc>
        <w:tc>
          <w:tcPr>
            <w:tcW w:w="487"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b/>
                <w:color w:val="000000"/>
                <w:sz w:val="22"/>
                <w:szCs w:val="22"/>
              </w:rPr>
            </w:pPr>
            <w:r w:rsidRPr="00621917">
              <w:rPr>
                <w:b/>
                <w:color w:val="000000"/>
                <w:sz w:val="22"/>
                <w:szCs w:val="22"/>
              </w:rPr>
              <w:t>184 500,412</w:t>
            </w:r>
          </w:p>
        </w:tc>
        <w:tc>
          <w:tcPr>
            <w:tcW w:w="41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b/>
                <w:color w:val="000000" w:themeColor="text1"/>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pStyle w:val="af8"/>
              <w:contextualSpacing/>
              <w:jc w:val="center"/>
              <w:rPr>
                <w:b/>
                <w:color w:val="000000" w:themeColor="text1"/>
                <w:sz w:val="24"/>
                <w:szCs w:val="24"/>
              </w:rPr>
            </w:pPr>
          </w:p>
        </w:tc>
        <w:tc>
          <w:tcPr>
            <w:tcW w:w="463" w:type="pct"/>
            <w:gridSpan w:val="2"/>
            <w:tcBorders>
              <w:top w:val="single" w:sz="4" w:space="0" w:color="auto"/>
              <w:left w:val="single" w:sz="4" w:space="0" w:color="auto"/>
              <w:bottom w:val="single" w:sz="4" w:space="0" w:color="auto"/>
              <w:right w:val="single" w:sz="4" w:space="0" w:color="auto"/>
            </w:tcBorders>
          </w:tcPr>
          <w:p w:rsidR="00F41978" w:rsidRPr="00621917" w:rsidRDefault="00F41978" w:rsidP="00BF1265">
            <w:pPr>
              <w:jc w:val="center"/>
              <w:rPr>
                <w:b/>
                <w:color w:val="000000"/>
                <w:sz w:val="22"/>
                <w:szCs w:val="22"/>
              </w:rPr>
            </w:pPr>
            <w:r w:rsidRPr="00621917">
              <w:rPr>
                <w:b/>
                <w:color w:val="000000"/>
                <w:sz w:val="22"/>
                <w:szCs w:val="22"/>
              </w:rPr>
              <w:t>184 500,412</w:t>
            </w:r>
          </w:p>
        </w:tc>
        <w:tc>
          <w:tcPr>
            <w:tcW w:w="518" w:type="pct"/>
            <w:gridSpan w:val="2"/>
            <w:tcBorders>
              <w:top w:val="single" w:sz="4" w:space="0" w:color="auto"/>
              <w:left w:val="single" w:sz="4" w:space="0" w:color="auto"/>
              <w:bottom w:val="single" w:sz="4" w:space="0" w:color="auto"/>
              <w:right w:val="single" w:sz="4" w:space="0" w:color="auto"/>
            </w:tcBorders>
          </w:tcPr>
          <w:p w:rsidR="00F41978" w:rsidRPr="007607F7" w:rsidRDefault="00F41978" w:rsidP="00BF1265">
            <w:pPr>
              <w:pStyle w:val="af8"/>
              <w:contextualSpacing/>
              <w:jc w:val="center"/>
              <w:rPr>
                <w:b/>
                <w:color w:val="000000" w:themeColor="text1"/>
                <w:sz w:val="22"/>
                <w:szCs w:val="22"/>
              </w:rPr>
            </w:pPr>
          </w:p>
        </w:tc>
      </w:tr>
    </w:tbl>
    <w:p w:rsidR="00F41978" w:rsidRDefault="00F41978" w:rsidP="00F41978">
      <w:pPr>
        <w:pStyle w:val="ConsPlusNormal"/>
        <w:contextualSpacing/>
        <w:jc w:val="center"/>
        <w:rPr>
          <w:rFonts w:ascii="Times New Roman" w:hAnsi="Times New Roman" w:cs="Times New Roman"/>
          <w:color w:val="000000" w:themeColor="text1"/>
          <w:sz w:val="24"/>
          <w:szCs w:val="24"/>
        </w:rPr>
      </w:pPr>
    </w:p>
    <w:p w:rsidR="00F41978" w:rsidRPr="0030492B" w:rsidRDefault="00F41978" w:rsidP="00F41978">
      <w:pPr>
        <w:pStyle w:val="ConsPlusNormal"/>
        <w:contextualSpacing/>
        <w:jc w:val="center"/>
        <w:rPr>
          <w:rFonts w:ascii="Times New Roman" w:hAnsi="Times New Roman" w:cs="Times New Roman"/>
          <w:color w:val="000000" w:themeColor="text1"/>
          <w:sz w:val="24"/>
          <w:szCs w:val="24"/>
        </w:rPr>
      </w:pPr>
    </w:p>
    <w:p w:rsidR="00F41978" w:rsidRPr="0030492B" w:rsidRDefault="00F41978" w:rsidP="00F41978">
      <w:pPr>
        <w:pStyle w:val="af8"/>
        <w:contextualSpacing/>
        <w:jc w:val="center"/>
        <w:rPr>
          <w:color w:val="000000" w:themeColor="text1"/>
          <w:sz w:val="24"/>
          <w:szCs w:val="24"/>
        </w:rPr>
      </w:pPr>
    </w:p>
    <w:p w:rsidR="00F41978" w:rsidRPr="0030492B" w:rsidRDefault="00F41978" w:rsidP="00F41978">
      <w:pPr>
        <w:widowControl w:val="0"/>
        <w:ind w:firstLine="709"/>
        <w:contextualSpacing/>
        <w:jc w:val="right"/>
        <w:textAlignment w:val="baseline"/>
        <w:rPr>
          <w:color w:val="000000" w:themeColor="text1"/>
          <w:sz w:val="24"/>
          <w:szCs w:val="24"/>
        </w:rPr>
      </w:pPr>
      <w:r w:rsidRPr="0030492B">
        <w:rPr>
          <w:color w:val="000000" w:themeColor="text1"/>
          <w:sz w:val="24"/>
          <w:szCs w:val="24"/>
        </w:rPr>
        <w:t xml:space="preserve">Приложение </w:t>
      </w:r>
      <w:r>
        <w:rPr>
          <w:color w:val="000000" w:themeColor="text1"/>
          <w:sz w:val="24"/>
          <w:szCs w:val="24"/>
        </w:rPr>
        <w:t xml:space="preserve">4 </w:t>
      </w:r>
      <w:r w:rsidRPr="0030492B">
        <w:rPr>
          <w:color w:val="000000" w:themeColor="text1"/>
          <w:sz w:val="24"/>
          <w:szCs w:val="24"/>
        </w:rPr>
        <w:t xml:space="preserve">к </w:t>
      </w:r>
      <w:r>
        <w:rPr>
          <w:color w:val="000000" w:themeColor="text1"/>
          <w:sz w:val="24"/>
          <w:szCs w:val="24"/>
        </w:rPr>
        <w:t>Программе</w:t>
      </w:r>
    </w:p>
    <w:p w:rsidR="00F41978" w:rsidRPr="0030492B" w:rsidRDefault="00F41978" w:rsidP="00F41978">
      <w:pPr>
        <w:pStyle w:val="af8"/>
        <w:jc w:val="center"/>
        <w:rPr>
          <w:color w:val="000000" w:themeColor="text1"/>
        </w:rPr>
      </w:pPr>
    </w:p>
    <w:p w:rsidR="00F41978" w:rsidRPr="0030492B" w:rsidRDefault="00F41978" w:rsidP="00F41978">
      <w:pPr>
        <w:pStyle w:val="af8"/>
        <w:contextualSpacing/>
        <w:jc w:val="center"/>
        <w:rPr>
          <w:b/>
          <w:color w:val="000000" w:themeColor="text1"/>
          <w:sz w:val="24"/>
          <w:szCs w:val="24"/>
        </w:rPr>
      </w:pPr>
      <w:r w:rsidRPr="0030492B">
        <w:rPr>
          <w:b/>
          <w:color w:val="000000" w:themeColor="text1"/>
          <w:sz w:val="24"/>
          <w:szCs w:val="24"/>
        </w:rPr>
        <w:t>Сведения о фактических расходах на реализацию</w:t>
      </w:r>
      <w:r>
        <w:rPr>
          <w:b/>
          <w:color w:val="000000" w:themeColor="text1"/>
          <w:sz w:val="24"/>
          <w:szCs w:val="24"/>
        </w:rPr>
        <w:t xml:space="preserve"> </w:t>
      </w:r>
      <w:r w:rsidRPr="0030492B">
        <w:rPr>
          <w:b/>
          <w:color w:val="000000" w:themeColor="text1"/>
          <w:sz w:val="24"/>
          <w:szCs w:val="24"/>
        </w:rPr>
        <w:t>муниципальной программы</w:t>
      </w:r>
    </w:p>
    <w:p w:rsidR="00F41978" w:rsidRPr="0030492B" w:rsidRDefault="00F41978" w:rsidP="00F41978">
      <w:pPr>
        <w:pStyle w:val="af8"/>
        <w:contextualSpacing/>
        <w:rPr>
          <w:color w:val="000000" w:themeColor="text1"/>
          <w:sz w:val="24"/>
          <w:szCs w:val="24"/>
        </w:rPr>
      </w:pPr>
    </w:p>
    <w:tbl>
      <w:tblPr>
        <w:tblW w:w="5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3"/>
        <w:gridCol w:w="1049"/>
        <w:gridCol w:w="1049"/>
        <w:gridCol w:w="953"/>
        <w:gridCol w:w="96"/>
        <w:gridCol w:w="1053"/>
        <w:gridCol w:w="1060"/>
        <w:gridCol w:w="84"/>
        <w:gridCol w:w="1026"/>
        <w:gridCol w:w="118"/>
        <w:gridCol w:w="1046"/>
        <w:gridCol w:w="24"/>
        <w:gridCol w:w="1126"/>
      </w:tblGrid>
      <w:tr w:rsidR="00F41978" w:rsidRPr="0030492B" w:rsidTr="00BF1265">
        <w:trPr>
          <w:gridAfter w:val="2"/>
          <w:wAfter w:w="518" w:type="pct"/>
          <w:trHeight w:val="145"/>
        </w:trPr>
        <w:tc>
          <w:tcPr>
            <w:tcW w:w="1091" w:type="pct"/>
            <w:vMerge w:val="restart"/>
          </w:tcPr>
          <w:p w:rsidR="00F41978" w:rsidRPr="0030492B" w:rsidRDefault="00F41978" w:rsidP="00BF1265">
            <w:pPr>
              <w:pStyle w:val="af8"/>
              <w:ind w:left="0"/>
              <w:contextualSpacing/>
              <w:jc w:val="both"/>
              <w:rPr>
                <w:color w:val="000000" w:themeColor="text1"/>
                <w:sz w:val="24"/>
                <w:szCs w:val="24"/>
              </w:rPr>
            </w:pPr>
            <w:r w:rsidRPr="0030492B">
              <w:rPr>
                <w:color w:val="000000" w:themeColor="text1"/>
                <w:sz w:val="24"/>
                <w:szCs w:val="24"/>
              </w:rPr>
              <w:t xml:space="preserve">Наименование муниципальной программы, </w:t>
            </w:r>
            <w:r w:rsidRPr="0030492B">
              <w:rPr>
                <w:color w:val="000000" w:themeColor="text1"/>
                <w:sz w:val="24"/>
                <w:szCs w:val="24"/>
              </w:rPr>
              <w:lastRenderedPageBreak/>
              <w:t>подпрограммы муниципальной программы, структурного элемента муниципальной программы</w:t>
            </w:r>
          </w:p>
        </w:tc>
        <w:tc>
          <w:tcPr>
            <w:tcW w:w="472" w:type="pct"/>
            <w:vMerge w:val="restart"/>
          </w:tcPr>
          <w:p w:rsidR="00F41978" w:rsidRPr="0030492B" w:rsidRDefault="00F41978" w:rsidP="00BF1265">
            <w:pPr>
              <w:pStyle w:val="af8"/>
              <w:ind w:left="0" w:hanging="40"/>
              <w:contextualSpacing/>
              <w:jc w:val="both"/>
              <w:rPr>
                <w:color w:val="000000" w:themeColor="text1"/>
                <w:sz w:val="24"/>
                <w:szCs w:val="24"/>
              </w:rPr>
            </w:pPr>
            <w:r w:rsidRPr="0030492B">
              <w:rPr>
                <w:color w:val="000000" w:themeColor="text1"/>
                <w:sz w:val="24"/>
                <w:szCs w:val="24"/>
              </w:rPr>
              <w:lastRenderedPageBreak/>
              <w:t>Ответственный исполни</w:t>
            </w:r>
            <w:r w:rsidRPr="0030492B">
              <w:rPr>
                <w:color w:val="000000" w:themeColor="text1"/>
                <w:sz w:val="24"/>
                <w:szCs w:val="24"/>
              </w:rPr>
              <w:lastRenderedPageBreak/>
              <w:t>тель, соисполнитель</w:t>
            </w:r>
            <w:r>
              <w:rPr>
                <w:color w:val="000000" w:themeColor="text1"/>
                <w:sz w:val="24"/>
                <w:szCs w:val="24"/>
              </w:rPr>
              <w:t>,</w:t>
            </w:r>
            <w:r w:rsidRPr="0030492B">
              <w:rPr>
                <w:color w:val="000000" w:themeColor="text1"/>
                <w:sz w:val="24"/>
                <w:szCs w:val="24"/>
              </w:rPr>
              <w:t xml:space="preserve"> участник</w:t>
            </w:r>
          </w:p>
        </w:tc>
        <w:tc>
          <w:tcPr>
            <w:tcW w:w="472" w:type="pct"/>
            <w:vMerge w:val="restart"/>
          </w:tcPr>
          <w:p w:rsidR="00F41978" w:rsidRPr="0030492B" w:rsidRDefault="00F41978" w:rsidP="00BF1265">
            <w:pPr>
              <w:pStyle w:val="af8"/>
              <w:ind w:left="-18" w:firstLine="18"/>
              <w:contextualSpacing/>
              <w:jc w:val="both"/>
              <w:rPr>
                <w:color w:val="000000" w:themeColor="text1"/>
                <w:sz w:val="24"/>
                <w:szCs w:val="24"/>
              </w:rPr>
            </w:pPr>
            <w:r w:rsidRPr="0030492B">
              <w:rPr>
                <w:color w:val="000000" w:themeColor="text1"/>
                <w:sz w:val="24"/>
                <w:szCs w:val="24"/>
              </w:rPr>
              <w:lastRenderedPageBreak/>
              <w:t>Годы реализации</w:t>
            </w:r>
          </w:p>
        </w:tc>
        <w:tc>
          <w:tcPr>
            <w:tcW w:w="2447" w:type="pct"/>
            <w:gridSpan w:val="8"/>
          </w:tcPr>
          <w:p w:rsidR="00F41978" w:rsidRPr="0030492B" w:rsidRDefault="00F41978" w:rsidP="00BF1265">
            <w:pPr>
              <w:pStyle w:val="af8"/>
              <w:contextualSpacing/>
              <w:jc w:val="center"/>
              <w:rPr>
                <w:color w:val="000000" w:themeColor="text1"/>
                <w:sz w:val="24"/>
                <w:szCs w:val="24"/>
              </w:rPr>
            </w:pPr>
            <w:r w:rsidRPr="0030492B">
              <w:rPr>
                <w:color w:val="000000" w:themeColor="text1"/>
                <w:sz w:val="24"/>
                <w:szCs w:val="24"/>
              </w:rPr>
              <w:t>Фактическое финансирование, тыс. руб.</w:t>
            </w:r>
          </w:p>
        </w:tc>
      </w:tr>
      <w:tr w:rsidR="00F41978" w:rsidRPr="0030492B" w:rsidTr="00BF1265">
        <w:trPr>
          <w:gridAfter w:val="2"/>
          <w:wAfter w:w="518" w:type="pct"/>
          <w:trHeight w:val="145"/>
        </w:trPr>
        <w:tc>
          <w:tcPr>
            <w:tcW w:w="1091" w:type="pct"/>
            <w:vMerge/>
          </w:tcPr>
          <w:p w:rsidR="00F41978" w:rsidRPr="0030492B" w:rsidRDefault="00F41978" w:rsidP="00BF1265">
            <w:pPr>
              <w:contextualSpacing/>
              <w:rPr>
                <w:color w:val="000000" w:themeColor="text1"/>
                <w:sz w:val="24"/>
                <w:szCs w:val="24"/>
              </w:rPr>
            </w:pPr>
          </w:p>
        </w:tc>
        <w:tc>
          <w:tcPr>
            <w:tcW w:w="472" w:type="pct"/>
            <w:vMerge/>
          </w:tcPr>
          <w:p w:rsidR="00F41978" w:rsidRPr="0030492B" w:rsidRDefault="00F41978" w:rsidP="00BF1265">
            <w:pPr>
              <w:ind w:hanging="40"/>
              <w:contextualSpacing/>
              <w:rPr>
                <w:color w:val="000000" w:themeColor="text1"/>
                <w:sz w:val="24"/>
                <w:szCs w:val="24"/>
              </w:rPr>
            </w:pPr>
          </w:p>
        </w:tc>
        <w:tc>
          <w:tcPr>
            <w:tcW w:w="472" w:type="pct"/>
            <w:vMerge/>
          </w:tcPr>
          <w:p w:rsidR="00F41978" w:rsidRPr="0030492B" w:rsidRDefault="00F41978" w:rsidP="00BF1265">
            <w:pPr>
              <w:contextualSpacing/>
              <w:rPr>
                <w:color w:val="000000" w:themeColor="text1"/>
                <w:sz w:val="24"/>
                <w:szCs w:val="24"/>
              </w:rPr>
            </w:pPr>
          </w:p>
        </w:tc>
        <w:tc>
          <w:tcPr>
            <w:tcW w:w="472" w:type="pct"/>
            <w:gridSpan w:val="2"/>
          </w:tcPr>
          <w:p w:rsidR="00F41978" w:rsidRPr="0030492B" w:rsidRDefault="00F41978" w:rsidP="00BF1265">
            <w:pPr>
              <w:pStyle w:val="af8"/>
              <w:ind w:left="-12"/>
              <w:contextualSpacing/>
              <w:rPr>
                <w:color w:val="000000" w:themeColor="text1"/>
                <w:sz w:val="24"/>
                <w:szCs w:val="24"/>
              </w:rPr>
            </w:pPr>
            <w:r w:rsidRPr="0030492B">
              <w:rPr>
                <w:color w:val="000000" w:themeColor="text1"/>
                <w:sz w:val="24"/>
                <w:szCs w:val="24"/>
              </w:rPr>
              <w:t>Всего</w:t>
            </w:r>
          </w:p>
        </w:tc>
        <w:tc>
          <w:tcPr>
            <w:tcW w:w="474"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Федерал</w:t>
            </w:r>
            <w:r w:rsidRPr="0030492B">
              <w:rPr>
                <w:color w:val="000000" w:themeColor="text1"/>
                <w:sz w:val="24"/>
                <w:szCs w:val="24"/>
              </w:rPr>
              <w:lastRenderedPageBreak/>
              <w:t>ьный бюджет</w:t>
            </w:r>
          </w:p>
        </w:tc>
        <w:tc>
          <w:tcPr>
            <w:tcW w:w="515" w:type="pct"/>
            <w:gridSpan w:val="2"/>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lastRenderedPageBreak/>
              <w:t>Областно</w:t>
            </w:r>
            <w:r w:rsidRPr="0030492B">
              <w:rPr>
                <w:color w:val="000000" w:themeColor="text1"/>
                <w:sz w:val="24"/>
                <w:szCs w:val="24"/>
              </w:rPr>
              <w:lastRenderedPageBreak/>
              <w:t>й бюджет Ленинградской области</w:t>
            </w:r>
          </w:p>
        </w:tc>
        <w:tc>
          <w:tcPr>
            <w:tcW w:w="515" w:type="pct"/>
            <w:gridSpan w:val="2"/>
          </w:tcPr>
          <w:p w:rsidR="00F41978" w:rsidRPr="0030492B" w:rsidRDefault="00F41978" w:rsidP="00BF1265">
            <w:pPr>
              <w:pStyle w:val="af8"/>
              <w:ind w:left="0" w:hanging="58"/>
              <w:contextualSpacing/>
              <w:rPr>
                <w:color w:val="000000" w:themeColor="text1"/>
                <w:sz w:val="24"/>
                <w:szCs w:val="24"/>
              </w:rPr>
            </w:pPr>
            <w:r w:rsidRPr="0030492B">
              <w:rPr>
                <w:color w:val="000000" w:themeColor="text1"/>
                <w:sz w:val="24"/>
                <w:szCs w:val="24"/>
              </w:rPr>
              <w:lastRenderedPageBreak/>
              <w:t>Местны</w:t>
            </w:r>
            <w:r>
              <w:rPr>
                <w:color w:val="000000" w:themeColor="text1"/>
                <w:sz w:val="24"/>
                <w:szCs w:val="24"/>
              </w:rPr>
              <w:t>й</w:t>
            </w:r>
            <w:r w:rsidRPr="0030492B">
              <w:rPr>
                <w:color w:val="000000" w:themeColor="text1"/>
                <w:sz w:val="24"/>
                <w:szCs w:val="24"/>
              </w:rPr>
              <w:t xml:space="preserve"> </w:t>
            </w:r>
            <w:r w:rsidRPr="0030492B">
              <w:rPr>
                <w:color w:val="000000" w:themeColor="text1"/>
                <w:sz w:val="24"/>
                <w:szCs w:val="24"/>
              </w:rPr>
              <w:lastRenderedPageBreak/>
              <w:t>бюджет</w:t>
            </w:r>
          </w:p>
        </w:tc>
        <w:tc>
          <w:tcPr>
            <w:tcW w:w="47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lastRenderedPageBreak/>
              <w:t xml:space="preserve">Прочие </w:t>
            </w:r>
            <w:r w:rsidRPr="0030492B">
              <w:rPr>
                <w:color w:val="000000" w:themeColor="text1"/>
                <w:sz w:val="24"/>
                <w:szCs w:val="24"/>
              </w:rPr>
              <w:lastRenderedPageBreak/>
              <w:t>источники</w:t>
            </w:r>
          </w:p>
        </w:tc>
      </w:tr>
      <w:tr w:rsidR="00F41978" w:rsidRPr="0030492B" w:rsidTr="00BF1265">
        <w:trPr>
          <w:gridAfter w:val="2"/>
          <w:wAfter w:w="518" w:type="pct"/>
          <w:trHeight w:val="145"/>
        </w:trPr>
        <w:tc>
          <w:tcPr>
            <w:tcW w:w="1091" w:type="pct"/>
          </w:tcPr>
          <w:p w:rsidR="00F41978" w:rsidRPr="0030492B" w:rsidRDefault="00F41978" w:rsidP="00BF1265">
            <w:pPr>
              <w:pStyle w:val="af8"/>
              <w:ind w:left="0"/>
              <w:contextualSpacing/>
              <w:jc w:val="center"/>
              <w:rPr>
                <w:color w:val="000000" w:themeColor="text1"/>
                <w:sz w:val="24"/>
                <w:szCs w:val="24"/>
              </w:rPr>
            </w:pPr>
            <w:r w:rsidRPr="0030492B">
              <w:rPr>
                <w:color w:val="000000" w:themeColor="text1"/>
                <w:sz w:val="24"/>
                <w:szCs w:val="24"/>
              </w:rPr>
              <w:lastRenderedPageBreak/>
              <w:t>1</w:t>
            </w:r>
          </w:p>
        </w:tc>
        <w:tc>
          <w:tcPr>
            <w:tcW w:w="472" w:type="pct"/>
          </w:tcPr>
          <w:p w:rsidR="00F41978" w:rsidRPr="0030492B" w:rsidRDefault="00F41978" w:rsidP="00BF1265">
            <w:pPr>
              <w:pStyle w:val="af8"/>
              <w:ind w:left="0" w:hanging="40"/>
              <w:contextualSpacing/>
              <w:jc w:val="center"/>
              <w:rPr>
                <w:color w:val="000000" w:themeColor="text1"/>
                <w:sz w:val="24"/>
                <w:szCs w:val="24"/>
              </w:rPr>
            </w:pPr>
            <w:r w:rsidRPr="0030492B">
              <w:rPr>
                <w:color w:val="000000" w:themeColor="text1"/>
                <w:sz w:val="24"/>
                <w:szCs w:val="24"/>
              </w:rPr>
              <w:t>2</w:t>
            </w:r>
          </w:p>
        </w:tc>
        <w:tc>
          <w:tcPr>
            <w:tcW w:w="472" w:type="pct"/>
          </w:tcPr>
          <w:p w:rsidR="00F41978" w:rsidRPr="0030492B" w:rsidRDefault="00F41978" w:rsidP="00BF1265">
            <w:pPr>
              <w:pStyle w:val="af8"/>
              <w:contextualSpacing/>
              <w:rPr>
                <w:color w:val="000000" w:themeColor="text1"/>
                <w:sz w:val="24"/>
                <w:szCs w:val="24"/>
              </w:rPr>
            </w:pPr>
            <w:bookmarkStart w:id="4" w:name="P1248"/>
            <w:bookmarkEnd w:id="4"/>
            <w:r w:rsidRPr="0030492B">
              <w:rPr>
                <w:color w:val="000000" w:themeColor="text1"/>
                <w:sz w:val="24"/>
                <w:szCs w:val="24"/>
              </w:rPr>
              <w:t>3</w:t>
            </w:r>
          </w:p>
        </w:tc>
        <w:tc>
          <w:tcPr>
            <w:tcW w:w="472" w:type="pct"/>
            <w:gridSpan w:val="2"/>
          </w:tcPr>
          <w:p w:rsidR="00F41978" w:rsidRPr="0030492B" w:rsidRDefault="00F41978" w:rsidP="00BF1265">
            <w:pPr>
              <w:pStyle w:val="af8"/>
              <w:contextualSpacing/>
              <w:rPr>
                <w:color w:val="000000" w:themeColor="text1"/>
                <w:sz w:val="24"/>
                <w:szCs w:val="24"/>
              </w:rPr>
            </w:pPr>
            <w:bookmarkStart w:id="5" w:name="P1249"/>
            <w:bookmarkEnd w:id="5"/>
            <w:r w:rsidRPr="0030492B">
              <w:rPr>
                <w:color w:val="000000" w:themeColor="text1"/>
                <w:sz w:val="24"/>
                <w:szCs w:val="24"/>
              </w:rPr>
              <w:t>4</w:t>
            </w:r>
          </w:p>
        </w:tc>
        <w:tc>
          <w:tcPr>
            <w:tcW w:w="474" w:type="pct"/>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5</w:t>
            </w:r>
          </w:p>
        </w:tc>
        <w:tc>
          <w:tcPr>
            <w:tcW w:w="515" w:type="pct"/>
            <w:gridSpan w:val="2"/>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6</w:t>
            </w:r>
          </w:p>
        </w:tc>
        <w:tc>
          <w:tcPr>
            <w:tcW w:w="515" w:type="pct"/>
            <w:gridSpan w:val="2"/>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7</w:t>
            </w:r>
          </w:p>
        </w:tc>
        <w:tc>
          <w:tcPr>
            <w:tcW w:w="471" w:type="pct"/>
          </w:tcPr>
          <w:p w:rsidR="00F41978" w:rsidRPr="0030492B" w:rsidRDefault="00F41978" w:rsidP="00BF1265">
            <w:pPr>
              <w:pStyle w:val="af8"/>
              <w:contextualSpacing/>
              <w:rPr>
                <w:color w:val="000000" w:themeColor="text1"/>
                <w:sz w:val="24"/>
                <w:szCs w:val="24"/>
              </w:rPr>
            </w:pPr>
            <w:bookmarkStart w:id="6" w:name="P1253"/>
            <w:bookmarkEnd w:id="6"/>
            <w:r w:rsidRPr="0030492B">
              <w:rPr>
                <w:color w:val="000000" w:themeColor="text1"/>
                <w:sz w:val="24"/>
                <w:szCs w:val="24"/>
              </w:rPr>
              <w:t>8</w:t>
            </w:r>
          </w:p>
        </w:tc>
      </w:tr>
      <w:tr w:rsidR="00F41978" w:rsidRPr="0030492B" w:rsidTr="00BF1265">
        <w:trPr>
          <w:gridAfter w:val="2"/>
          <w:wAfter w:w="518" w:type="pct"/>
          <w:trHeight w:val="145"/>
        </w:trPr>
        <w:tc>
          <w:tcPr>
            <w:tcW w:w="1091" w:type="pct"/>
            <w:vMerge w:val="restart"/>
          </w:tcPr>
          <w:p w:rsidR="00F41978" w:rsidRPr="0030492B" w:rsidRDefault="00F41978" w:rsidP="00BF1265">
            <w:pPr>
              <w:pStyle w:val="af8"/>
              <w:ind w:left="0"/>
              <w:contextualSpacing/>
              <w:rPr>
                <w:color w:val="000000" w:themeColor="text1"/>
                <w:sz w:val="24"/>
                <w:szCs w:val="24"/>
              </w:rPr>
            </w:pPr>
            <w:r w:rsidRPr="0010418D">
              <w:rPr>
                <w:sz w:val="24"/>
                <w:szCs w:val="24"/>
              </w:rPr>
              <w:t xml:space="preserve">Управление муниципальным </w:t>
            </w:r>
            <w:r>
              <w:rPr>
                <w:sz w:val="24"/>
                <w:szCs w:val="24"/>
              </w:rPr>
              <w:t xml:space="preserve"> и</w:t>
            </w:r>
            <w:r w:rsidRPr="0010418D">
              <w:rPr>
                <w:sz w:val="24"/>
                <w:szCs w:val="24"/>
              </w:rPr>
              <w:t xml:space="preserve">муществом </w:t>
            </w:r>
            <w:r w:rsidRPr="0010418D">
              <w:rPr>
                <w:color w:val="000000"/>
                <w:sz w:val="24"/>
                <w:szCs w:val="24"/>
              </w:rPr>
              <w:t>Сосновоборского городского округа»</w:t>
            </w:r>
          </w:p>
        </w:tc>
        <w:tc>
          <w:tcPr>
            <w:tcW w:w="472" w:type="pct"/>
            <w:vMerge w:val="restart"/>
          </w:tcPr>
          <w:p w:rsidR="00F41978" w:rsidRDefault="00F41978" w:rsidP="00BF1265">
            <w:pPr>
              <w:pStyle w:val="af8"/>
              <w:ind w:left="0" w:hanging="40"/>
              <w:contextualSpacing/>
              <w:jc w:val="center"/>
              <w:rPr>
                <w:color w:val="000000" w:themeColor="text1"/>
                <w:sz w:val="24"/>
                <w:szCs w:val="24"/>
              </w:rPr>
            </w:pPr>
            <w:r>
              <w:rPr>
                <w:color w:val="000000" w:themeColor="text1"/>
                <w:sz w:val="24"/>
                <w:szCs w:val="24"/>
              </w:rPr>
              <w:t>КУМИ,</w:t>
            </w:r>
          </w:p>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t>МКУ «СФИ»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261 980,765</w:t>
            </w:r>
          </w:p>
        </w:tc>
        <w:tc>
          <w:tcPr>
            <w:tcW w:w="474" w:type="pct"/>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jc w:val="center"/>
              <w:rPr>
                <w:color w:val="000000" w:themeColor="text1"/>
                <w:sz w:val="24"/>
                <w:szCs w:val="24"/>
              </w:rPr>
            </w:pPr>
            <w:r>
              <w:rPr>
                <w:color w:val="000000"/>
                <w:sz w:val="22"/>
                <w:szCs w:val="22"/>
              </w:rPr>
              <w:t>13 292,632</w:t>
            </w: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r>
              <w:rPr>
                <w:color w:val="000000" w:themeColor="text1"/>
                <w:sz w:val="24"/>
                <w:szCs w:val="24"/>
              </w:rPr>
              <w:t>246 188,133</w:t>
            </w:r>
          </w:p>
        </w:tc>
        <w:tc>
          <w:tcPr>
            <w:tcW w:w="471" w:type="pct"/>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2 500,00</w:t>
            </w:r>
          </w:p>
        </w:tc>
      </w:tr>
      <w:tr w:rsidR="00F41978" w:rsidRPr="0030492B" w:rsidTr="00BF1265">
        <w:trPr>
          <w:gridAfter w:val="2"/>
          <w:wAfter w:w="518" w:type="pct"/>
          <w:trHeight w:val="145"/>
        </w:trPr>
        <w:tc>
          <w:tcPr>
            <w:tcW w:w="1091" w:type="pct"/>
            <w:vMerge/>
          </w:tcPr>
          <w:p w:rsidR="00F41978" w:rsidRPr="0030492B" w:rsidRDefault="00F41978" w:rsidP="00BF1265">
            <w:pPr>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Pr="0030492B" w:rsidRDefault="00F41978" w:rsidP="00BF1265">
            <w:pPr>
              <w:jc w:val="center"/>
              <w:rPr>
                <w:color w:val="000000" w:themeColor="text1"/>
                <w:sz w:val="24"/>
                <w:szCs w:val="24"/>
              </w:rPr>
            </w:pPr>
            <w:r>
              <w:rPr>
                <w:color w:val="000000"/>
                <w:sz w:val="22"/>
                <w:szCs w:val="22"/>
              </w:rPr>
              <w:t>29 867,883</w:t>
            </w:r>
          </w:p>
        </w:tc>
        <w:tc>
          <w:tcPr>
            <w:tcW w:w="474" w:type="pct"/>
          </w:tcPr>
          <w:p w:rsidR="00F41978" w:rsidRPr="00F07300" w:rsidRDefault="00F41978" w:rsidP="00BF1265">
            <w:pPr>
              <w:rPr>
                <w:color w:val="000000" w:themeColor="text1"/>
                <w:sz w:val="24"/>
                <w:szCs w:val="24"/>
              </w:rPr>
            </w:pP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jc w:val="center"/>
              <w:rPr>
                <w:color w:val="000000" w:themeColor="text1"/>
                <w:sz w:val="24"/>
                <w:szCs w:val="24"/>
              </w:rPr>
            </w:pPr>
            <w:r>
              <w:rPr>
                <w:color w:val="000000"/>
                <w:sz w:val="22"/>
                <w:szCs w:val="22"/>
              </w:rPr>
              <w:t>29 867,883</w:t>
            </w:r>
          </w:p>
        </w:tc>
        <w:tc>
          <w:tcPr>
            <w:tcW w:w="471" w:type="pct"/>
          </w:tcPr>
          <w:p w:rsidR="00F41978" w:rsidRPr="004F3457" w:rsidRDefault="00F41978" w:rsidP="00BF1265">
            <w:pPr>
              <w:rPr>
                <w:color w:val="000000" w:themeColor="text1"/>
                <w:sz w:val="24"/>
                <w:szCs w:val="24"/>
              </w:rPr>
            </w:pPr>
          </w:p>
        </w:tc>
      </w:tr>
      <w:tr w:rsidR="00F41978" w:rsidRPr="0030492B" w:rsidTr="00BF1265">
        <w:trPr>
          <w:gridAfter w:val="2"/>
          <w:wAfter w:w="518" w:type="pct"/>
          <w:trHeight w:val="145"/>
        </w:trPr>
        <w:tc>
          <w:tcPr>
            <w:tcW w:w="1091" w:type="pct"/>
          </w:tcPr>
          <w:p w:rsidR="00F41978" w:rsidRPr="0030492B" w:rsidRDefault="00F41978" w:rsidP="00BF1265">
            <w:pPr>
              <w:pStyle w:val="af8"/>
              <w:contextualSpacing/>
              <w:rPr>
                <w:color w:val="000000" w:themeColor="text1"/>
                <w:sz w:val="24"/>
                <w:szCs w:val="24"/>
              </w:rPr>
            </w:pPr>
            <w:r w:rsidRPr="0030492B">
              <w:rPr>
                <w:color w:val="000000" w:themeColor="text1"/>
                <w:sz w:val="24"/>
                <w:szCs w:val="24"/>
              </w:rPr>
              <w:t>Итого</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291 848,648</w:t>
            </w:r>
          </w:p>
        </w:tc>
        <w:tc>
          <w:tcPr>
            <w:tcW w:w="474" w:type="pct"/>
          </w:tcPr>
          <w:p w:rsidR="00F41978" w:rsidRPr="00F07300" w:rsidRDefault="00F41978" w:rsidP="00BF1265">
            <w:pPr>
              <w:rPr>
                <w:color w:val="000000" w:themeColor="text1"/>
                <w:sz w:val="24"/>
                <w:szCs w:val="24"/>
              </w:rPr>
            </w:pP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sz w:val="22"/>
                <w:szCs w:val="22"/>
              </w:rPr>
              <w:t>13 292,632</w:t>
            </w: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276 056,016</w:t>
            </w:r>
          </w:p>
        </w:tc>
        <w:tc>
          <w:tcPr>
            <w:tcW w:w="471" w:type="pct"/>
          </w:tcPr>
          <w:p w:rsidR="00F41978" w:rsidRPr="004F3457" w:rsidRDefault="00F41978" w:rsidP="00BF1265">
            <w:pPr>
              <w:rPr>
                <w:color w:val="000000" w:themeColor="text1"/>
                <w:sz w:val="24"/>
                <w:szCs w:val="24"/>
              </w:rPr>
            </w:pPr>
            <w:r>
              <w:rPr>
                <w:color w:val="000000" w:themeColor="text1"/>
                <w:sz w:val="24"/>
                <w:szCs w:val="24"/>
              </w:rPr>
              <w:t xml:space="preserve">    2 500,00</w:t>
            </w:r>
          </w:p>
        </w:tc>
      </w:tr>
      <w:tr w:rsidR="00F41978" w:rsidRPr="0030492B" w:rsidTr="00BF1265">
        <w:trPr>
          <w:gridAfter w:val="2"/>
          <w:wAfter w:w="518" w:type="pct"/>
          <w:trHeight w:val="145"/>
        </w:trPr>
        <w:tc>
          <w:tcPr>
            <w:tcW w:w="4482" w:type="pct"/>
            <w:gridSpan w:val="11"/>
          </w:tcPr>
          <w:p w:rsidR="00F41978" w:rsidRPr="0030492B" w:rsidRDefault="00F41978" w:rsidP="00BF1265">
            <w:pPr>
              <w:pStyle w:val="af8"/>
              <w:ind w:left="0" w:hanging="40"/>
              <w:contextualSpacing/>
              <w:jc w:val="center"/>
              <w:rPr>
                <w:color w:val="000000" w:themeColor="text1"/>
                <w:sz w:val="24"/>
                <w:szCs w:val="24"/>
              </w:rPr>
            </w:pPr>
            <w:r w:rsidRPr="0030492B">
              <w:rPr>
                <w:b/>
                <w:color w:val="000000" w:themeColor="text1"/>
              </w:rPr>
              <w:t>Фактические расходы на реализацию муниципальной программы до 2022 года включительно</w:t>
            </w:r>
          </w:p>
        </w:tc>
      </w:tr>
      <w:tr w:rsidR="00F41978" w:rsidRPr="0030492B" w:rsidTr="00BF1265">
        <w:trPr>
          <w:gridAfter w:val="1"/>
          <w:wAfter w:w="509" w:type="pct"/>
          <w:trHeight w:val="494"/>
        </w:trPr>
        <w:tc>
          <w:tcPr>
            <w:tcW w:w="4491" w:type="pct"/>
            <w:gridSpan w:val="12"/>
          </w:tcPr>
          <w:p w:rsidR="00F41978" w:rsidRDefault="00F41978" w:rsidP="00BF1265">
            <w:pPr>
              <w:pStyle w:val="af8"/>
              <w:ind w:left="0"/>
              <w:contextualSpacing/>
              <w:jc w:val="center"/>
              <w:rPr>
                <w:b/>
                <w:bCs/>
                <w:sz w:val="24"/>
                <w:szCs w:val="24"/>
              </w:rPr>
            </w:pPr>
            <w:r>
              <w:rPr>
                <w:b/>
                <w:bCs/>
                <w:sz w:val="24"/>
                <w:szCs w:val="24"/>
              </w:rPr>
              <w:t>Подпрограмма 1.</w:t>
            </w:r>
          </w:p>
          <w:p w:rsidR="00F41978" w:rsidRPr="0030492B" w:rsidRDefault="00F41978" w:rsidP="00BF1265">
            <w:pPr>
              <w:pStyle w:val="af8"/>
              <w:ind w:left="0"/>
              <w:contextualSpacing/>
              <w:jc w:val="center"/>
              <w:rPr>
                <w:color w:val="000000" w:themeColor="text1"/>
                <w:sz w:val="24"/>
                <w:szCs w:val="24"/>
              </w:rPr>
            </w:pPr>
            <w:r w:rsidRPr="0038175A">
              <w:rPr>
                <w:b/>
                <w:bCs/>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30492B" w:rsidTr="00BF1265">
        <w:trPr>
          <w:gridAfter w:val="1"/>
          <w:wAfter w:w="509" w:type="pct"/>
          <w:trHeight w:val="145"/>
        </w:trPr>
        <w:tc>
          <w:tcPr>
            <w:tcW w:w="1091" w:type="pct"/>
            <w:vMerge w:val="restart"/>
          </w:tcPr>
          <w:p w:rsidR="00F41978" w:rsidRPr="0030492B" w:rsidRDefault="00F41978" w:rsidP="00BF1265">
            <w:pPr>
              <w:pStyle w:val="af8"/>
              <w:numPr>
                <w:ilvl w:val="1"/>
                <w:numId w:val="35"/>
              </w:numPr>
              <w:ind w:left="0" w:firstLine="0"/>
              <w:contextualSpacing/>
              <w:rPr>
                <w:color w:val="000000" w:themeColor="text1"/>
                <w:sz w:val="24"/>
                <w:szCs w:val="24"/>
              </w:rPr>
            </w:pPr>
            <w:r w:rsidRPr="009755F8">
              <w:rPr>
                <w:sz w:val="24"/>
                <w:szCs w:val="24"/>
              </w:rPr>
              <w:t>Инвентаризация объектов муниципального недвижимого имущества муниципального образования Сосновоборский городской округ</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t>КУМИ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Pr="0030492B" w:rsidRDefault="00F41978" w:rsidP="00BF1265">
            <w:pPr>
              <w:pStyle w:val="af8"/>
              <w:ind w:left="80"/>
              <w:contextualSpacing/>
              <w:jc w:val="center"/>
              <w:rPr>
                <w:color w:val="000000" w:themeColor="text1"/>
                <w:sz w:val="24"/>
                <w:szCs w:val="24"/>
              </w:rPr>
            </w:pPr>
            <w:r>
              <w:rPr>
                <w:color w:val="000000" w:themeColor="text1"/>
                <w:sz w:val="24"/>
                <w:szCs w:val="24"/>
              </w:rPr>
              <w:t>12 667,335</w:t>
            </w:r>
          </w:p>
        </w:tc>
        <w:tc>
          <w:tcPr>
            <w:tcW w:w="474" w:type="pct"/>
          </w:tcPr>
          <w:p w:rsidR="00F41978" w:rsidRPr="009F1E32" w:rsidRDefault="00F41978" w:rsidP="00BF1265">
            <w:pPr>
              <w:rPr>
                <w:color w:val="000000" w:themeColor="text1"/>
                <w:sz w:val="24"/>
                <w:szCs w:val="24"/>
              </w:rPr>
            </w:pPr>
            <w:r>
              <w:rPr>
                <w:color w:val="000000" w:themeColor="text1"/>
                <w:sz w:val="24"/>
                <w:szCs w:val="24"/>
              </w:rPr>
              <w:t>-</w:t>
            </w:r>
          </w:p>
        </w:tc>
        <w:tc>
          <w:tcPr>
            <w:tcW w:w="515" w:type="pct"/>
            <w:gridSpan w:val="2"/>
          </w:tcPr>
          <w:p w:rsidR="00F41978" w:rsidRDefault="00F41978" w:rsidP="00BF1265">
            <w:r>
              <w:t>-</w:t>
            </w:r>
          </w:p>
        </w:tc>
        <w:tc>
          <w:tcPr>
            <w:tcW w:w="515"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12 337,335</w:t>
            </w:r>
          </w:p>
        </w:tc>
        <w:tc>
          <w:tcPr>
            <w:tcW w:w="480" w:type="pct"/>
            <w:gridSpan w:val="2"/>
          </w:tcPr>
          <w:p w:rsidR="00F41978" w:rsidRPr="0068726E" w:rsidRDefault="00F41978" w:rsidP="00BF1265">
            <w:pPr>
              <w:rPr>
                <w:color w:val="000000" w:themeColor="text1"/>
                <w:sz w:val="24"/>
                <w:szCs w:val="24"/>
              </w:rPr>
            </w:pPr>
          </w:p>
        </w:tc>
      </w:tr>
      <w:tr w:rsidR="00F41978" w:rsidRPr="0030492B" w:rsidTr="00BF1265">
        <w:trPr>
          <w:gridAfter w:val="1"/>
          <w:wAfter w:w="509" w:type="pct"/>
          <w:trHeight w:val="145"/>
        </w:trPr>
        <w:tc>
          <w:tcPr>
            <w:tcW w:w="1091" w:type="pct"/>
            <w:vMerge/>
          </w:tcPr>
          <w:p w:rsidR="00F41978" w:rsidRPr="0030492B"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108,00</w:t>
            </w:r>
          </w:p>
        </w:tc>
        <w:tc>
          <w:tcPr>
            <w:tcW w:w="474" w:type="pct"/>
          </w:tcPr>
          <w:p w:rsidR="00F41978" w:rsidRPr="009F1E32" w:rsidRDefault="00F41978" w:rsidP="00BF1265">
            <w:pPr>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jc w:val="center"/>
            </w:pPr>
            <w:r>
              <w:t>-</w:t>
            </w: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108,00</w:t>
            </w:r>
          </w:p>
        </w:tc>
        <w:tc>
          <w:tcPr>
            <w:tcW w:w="480" w:type="pct"/>
            <w:gridSpan w:val="2"/>
          </w:tcPr>
          <w:p w:rsidR="00F41978" w:rsidRPr="0068726E" w:rsidRDefault="00F41978" w:rsidP="00BF1265">
            <w:pP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contextualSpacing/>
              <w:jc w:val="right"/>
              <w:rPr>
                <w:color w:val="000000" w:themeColor="text1"/>
                <w:sz w:val="24"/>
                <w:szCs w:val="24"/>
              </w:rPr>
            </w:pPr>
            <w:r>
              <w:rPr>
                <w:color w:val="000000" w:themeColor="text1"/>
                <w:sz w:val="24"/>
                <w:szCs w:val="24"/>
              </w:rPr>
              <w:t>ИТОГО 1.1.</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r>
              <w:rPr>
                <w:color w:val="000000" w:themeColor="text1"/>
                <w:sz w:val="24"/>
                <w:szCs w:val="24"/>
              </w:rPr>
              <w:t>12 775,335</w:t>
            </w:r>
          </w:p>
        </w:tc>
        <w:tc>
          <w:tcPr>
            <w:tcW w:w="474" w:type="pct"/>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r>
              <w:rPr>
                <w:color w:val="000000" w:themeColor="text1"/>
                <w:sz w:val="24"/>
                <w:szCs w:val="24"/>
              </w:rPr>
              <w:t>12 775,335</w:t>
            </w:r>
          </w:p>
        </w:tc>
        <w:tc>
          <w:tcPr>
            <w:tcW w:w="480"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vMerge w:val="restart"/>
          </w:tcPr>
          <w:p w:rsidR="00F41978" w:rsidRDefault="00F41978" w:rsidP="00BF1265">
            <w:pPr>
              <w:pStyle w:val="af8"/>
              <w:numPr>
                <w:ilvl w:val="1"/>
                <w:numId w:val="35"/>
              </w:numPr>
              <w:ind w:left="0" w:firstLine="0"/>
              <w:contextualSpacing/>
              <w:jc w:val="both"/>
              <w:rPr>
                <w:color w:val="000000" w:themeColor="text1"/>
                <w:sz w:val="24"/>
                <w:szCs w:val="24"/>
              </w:rPr>
            </w:pPr>
            <w:r w:rsidRPr="00CC121B">
              <w:rPr>
                <w:color w:val="000000" w:themeColor="text1"/>
                <w:sz w:val="24"/>
                <w:szCs w:val="24"/>
              </w:rPr>
              <w:t>Оценка объектов недвижимости  и движимого имущества для целей учета объектов в Реестре собственности и в казне</w:t>
            </w:r>
            <w:r>
              <w:rPr>
                <w:color w:val="000000" w:themeColor="text1"/>
                <w:sz w:val="24"/>
                <w:szCs w:val="24"/>
              </w:rPr>
              <w:t xml:space="preserve">, </w:t>
            </w:r>
            <w:r w:rsidRPr="00B93273">
              <w:rPr>
                <w:color w:val="000000" w:themeColor="text1"/>
                <w:sz w:val="24"/>
                <w:szCs w:val="24"/>
              </w:rPr>
              <w:t>для целей продажи</w:t>
            </w:r>
            <w:r>
              <w:rPr>
                <w:color w:val="000000" w:themeColor="text1"/>
                <w:sz w:val="24"/>
                <w:szCs w:val="24"/>
              </w:rPr>
              <w:t xml:space="preserve">, </w:t>
            </w:r>
            <w:r w:rsidRPr="00B93273">
              <w:rPr>
                <w:color w:val="000000" w:themeColor="text1"/>
                <w:sz w:val="24"/>
                <w:szCs w:val="24"/>
              </w:rPr>
              <w:t>с целью передачи их в аренду с торгов</w:t>
            </w:r>
            <w:r>
              <w:rPr>
                <w:color w:val="000000" w:themeColor="text1"/>
                <w:sz w:val="24"/>
                <w:szCs w:val="24"/>
              </w:rPr>
              <w:t>, установка межевых знаков. О</w:t>
            </w:r>
            <w:r w:rsidRPr="00801956">
              <w:rPr>
                <w:sz w:val="24"/>
                <w:szCs w:val="24"/>
              </w:rPr>
              <w:t xml:space="preserve">ценка рыночной стоимости объектов </w:t>
            </w:r>
            <w:r w:rsidRPr="00801956">
              <w:rPr>
                <w:sz w:val="24"/>
                <w:szCs w:val="24"/>
              </w:rPr>
              <w:lastRenderedPageBreak/>
              <w:t>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2014-2021</w:t>
            </w:r>
          </w:p>
        </w:tc>
        <w:tc>
          <w:tcPr>
            <w:tcW w:w="472" w:type="pct"/>
            <w:gridSpan w:val="2"/>
          </w:tcPr>
          <w:p w:rsidR="00F41978" w:rsidRDefault="00F41978" w:rsidP="00BF1265">
            <w:pPr>
              <w:pStyle w:val="af8"/>
              <w:ind w:left="0"/>
              <w:contextualSpacing/>
              <w:jc w:val="center"/>
              <w:rPr>
                <w:color w:val="000000" w:themeColor="text1"/>
                <w:sz w:val="24"/>
                <w:szCs w:val="24"/>
              </w:rPr>
            </w:pPr>
            <w:r>
              <w:rPr>
                <w:color w:val="000000" w:themeColor="text1"/>
                <w:sz w:val="24"/>
                <w:szCs w:val="24"/>
              </w:rPr>
              <w:t>2 711,856</w:t>
            </w: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2 711,856</w:t>
            </w: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tcPr>
          <w:p w:rsidR="00F41978"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2022</w:t>
            </w:r>
          </w:p>
        </w:tc>
        <w:tc>
          <w:tcPr>
            <w:tcW w:w="472" w:type="pct"/>
            <w:gridSpan w:val="2"/>
          </w:tcPr>
          <w:p w:rsidR="00F41978" w:rsidRDefault="00F41978" w:rsidP="00BF1265">
            <w:pPr>
              <w:pStyle w:val="af8"/>
              <w:ind w:left="0"/>
              <w:contextualSpacing/>
              <w:jc w:val="center"/>
              <w:rPr>
                <w:color w:val="000000" w:themeColor="text1"/>
                <w:sz w:val="24"/>
                <w:szCs w:val="24"/>
              </w:rPr>
            </w:pPr>
            <w:r>
              <w:rPr>
                <w:color w:val="000000" w:themeColor="text1"/>
                <w:sz w:val="24"/>
                <w:szCs w:val="24"/>
              </w:rPr>
              <w:t>-</w:t>
            </w:r>
          </w:p>
        </w:tc>
        <w:tc>
          <w:tcPr>
            <w:tcW w:w="474" w:type="pct"/>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w:t>
            </w:r>
          </w:p>
        </w:tc>
        <w:tc>
          <w:tcPr>
            <w:tcW w:w="480" w:type="pct"/>
            <w:gridSpan w:val="2"/>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Borders>
              <w:bottom w:val="single" w:sz="4" w:space="0" w:color="auto"/>
            </w:tcBorders>
          </w:tcPr>
          <w:p w:rsidR="00F41978" w:rsidRPr="00B93273" w:rsidRDefault="00F41978" w:rsidP="00BF1265">
            <w:pPr>
              <w:pStyle w:val="af8"/>
              <w:contextualSpacing/>
              <w:jc w:val="right"/>
              <w:rPr>
                <w:color w:val="000000" w:themeColor="text1"/>
                <w:sz w:val="24"/>
                <w:szCs w:val="24"/>
              </w:rPr>
            </w:pPr>
            <w:r w:rsidRPr="00B93273">
              <w:rPr>
                <w:color w:val="000000" w:themeColor="text1"/>
                <w:sz w:val="24"/>
                <w:szCs w:val="24"/>
              </w:rPr>
              <w:lastRenderedPageBreak/>
              <w:t>ИТОГО 1.2.</w:t>
            </w:r>
          </w:p>
        </w:tc>
        <w:tc>
          <w:tcPr>
            <w:tcW w:w="472" w:type="pct"/>
            <w:tcBorders>
              <w:bottom w:val="single" w:sz="4" w:space="0" w:color="auto"/>
            </w:tcBorders>
          </w:tcPr>
          <w:p w:rsidR="00F41978" w:rsidRPr="0030492B" w:rsidRDefault="00F41978" w:rsidP="00BF1265">
            <w:pPr>
              <w:pStyle w:val="af8"/>
              <w:ind w:left="0" w:hanging="40"/>
              <w:contextualSpacing/>
              <w:jc w:val="center"/>
              <w:rPr>
                <w:color w:val="000000" w:themeColor="text1"/>
                <w:sz w:val="24"/>
                <w:szCs w:val="24"/>
              </w:rPr>
            </w:pPr>
          </w:p>
        </w:tc>
        <w:tc>
          <w:tcPr>
            <w:tcW w:w="472" w:type="pct"/>
            <w:tcBorders>
              <w:bottom w:val="single" w:sz="4" w:space="0" w:color="auto"/>
            </w:tcBorders>
          </w:tcPr>
          <w:p w:rsidR="00F41978" w:rsidRPr="0030492B" w:rsidRDefault="00F41978" w:rsidP="00BF1265">
            <w:pPr>
              <w:pStyle w:val="af8"/>
              <w:contextualSpacing/>
              <w:rPr>
                <w:color w:val="000000" w:themeColor="text1"/>
                <w:sz w:val="24"/>
                <w:szCs w:val="24"/>
              </w:rPr>
            </w:pPr>
          </w:p>
        </w:tc>
        <w:tc>
          <w:tcPr>
            <w:tcW w:w="472" w:type="pct"/>
            <w:gridSpan w:val="2"/>
            <w:tcBorders>
              <w:bottom w:val="single" w:sz="4" w:space="0" w:color="auto"/>
            </w:tcBorders>
          </w:tcPr>
          <w:p w:rsidR="00F41978" w:rsidRDefault="00F41978" w:rsidP="00BF1265">
            <w:pPr>
              <w:pStyle w:val="af8"/>
              <w:ind w:left="0"/>
              <w:contextualSpacing/>
              <w:jc w:val="center"/>
              <w:rPr>
                <w:color w:val="000000" w:themeColor="text1"/>
                <w:sz w:val="24"/>
                <w:szCs w:val="24"/>
              </w:rPr>
            </w:pPr>
            <w:r>
              <w:rPr>
                <w:color w:val="000000" w:themeColor="text1"/>
                <w:sz w:val="24"/>
                <w:szCs w:val="24"/>
              </w:rPr>
              <w:t>2 711,856</w:t>
            </w:r>
          </w:p>
        </w:tc>
        <w:tc>
          <w:tcPr>
            <w:tcW w:w="474" w:type="pct"/>
            <w:tcBorders>
              <w:bottom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Borders>
              <w:bottom w:val="single" w:sz="4" w:space="0" w:color="auto"/>
            </w:tcBorders>
          </w:tcPr>
          <w:p w:rsidR="00F41978" w:rsidRDefault="00F41978" w:rsidP="00BF1265">
            <w:pPr>
              <w:pStyle w:val="af8"/>
              <w:contextualSpacing/>
              <w:jc w:val="center"/>
              <w:rPr>
                <w:color w:val="000000" w:themeColor="text1"/>
                <w:sz w:val="24"/>
                <w:szCs w:val="24"/>
              </w:rPr>
            </w:pPr>
            <w:r>
              <w:rPr>
                <w:color w:val="000000" w:themeColor="text1"/>
                <w:sz w:val="24"/>
                <w:szCs w:val="24"/>
              </w:rPr>
              <w:t>-</w:t>
            </w:r>
          </w:p>
        </w:tc>
        <w:tc>
          <w:tcPr>
            <w:tcW w:w="515" w:type="pct"/>
            <w:gridSpan w:val="2"/>
            <w:tcBorders>
              <w:bottom w:val="single" w:sz="4" w:space="0" w:color="auto"/>
            </w:tcBorders>
          </w:tcPr>
          <w:p w:rsidR="00F41978" w:rsidRDefault="00F41978" w:rsidP="00BF1265">
            <w:pPr>
              <w:pStyle w:val="af8"/>
              <w:ind w:left="77" w:hanging="77"/>
              <w:contextualSpacing/>
              <w:jc w:val="center"/>
              <w:rPr>
                <w:color w:val="000000" w:themeColor="text1"/>
                <w:sz w:val="24"/>
                <w:szCs w:val="24"/>
              </w:rPr>
            </w:pPr>
            <w:r>
              <w:rPr>
                <w:color w:val="000000" w:themeColor="text1"/>
                <w:sz w:val="24"/>
                <w:szCs w:val="24"/>
              </w:rPr>
              <w:t>2 711,856</w:t>
            </w:r>
          </w:p>
        </w:tc>
        <w:tc>
          <w:tcPr>
            <w:tcW w:w="480" w:type="pct"/>
            <w:gridSpan w:val="2"/>
            <w:tcBorders>
              <w:bottom w:val="single" w:sz="4" w:space="0" w:color="auto"/>
            </w:tcBorders>
          </w:tcPr>
          <w:p w:rsidR="00F41978" w:rsidRPr="0030492B" w:rsidRDefault="00F41978" w:rsidP="00BF1265">
            <w:pPr>
              <w:pStyle w:val="af8"/>
              <w:contextualSpacing/>
              <w:jc w:val="center"/>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shd w:val="clear" w:color="auto" w:fill="DBE5F1" w:themeFill="accent1" w:themeFillTint="33"/>
          </w:tcPr>
          <w:p w:rsidR="00F41978" w:rsidRPr="00B93273" w:rsidRDefault="00F41978" w:rsidP="00BF1265">
            <w:pPr>
              <w:pStyle w:val="af8"/>
              <w:ind w:left="0"/>
              <w:contextualSpacing/>
              <w:rPr>
                <w:b/>
                <w:color w:val="000000" w:themeColor="text1"/>
                <w:sz w:val="24"/>
                <w:szCs w:val="24"/>
              </w:rPr>
            </w:pPr>
            <w:r w:rsidRPr="00B93273">
              <w:rPr>
                <w:b/>
                <w:sz w:val="24"/>
                <w:szCs w:val="24"/>
              </w:rPr>
              <w:t>ИТОГО по подпрограмме 1</w:t>
            </w:r>
          </w:p>
        </w:tc>
        <w:tc>
          <w:tcPr>
            <w:tcW w:w="472" w:type="pct"/>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r w:rsidRPr="00B93273">
              <w:rPr>
                <w:b/>
                <w:color w:val="000000" w:themeColor="text1"/>
                <w:sz w:val="24"/>
                <w:szCs w:val="24"/>
              </w:rPr>
              <w:t>15 519,181</w:t>
            </w:r>
          </w:p>
        </w:tc>
        <w:tc>
          <w:tcPr>
            <w:tcW w:w="474" w:type="pct"/>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c>
          <w:tcPr>
            <w:tcW w:w="515" w:type="pct"/>
            <w:gridSpan w:val="2"/>
            <w:shd w:val="clear" w:color="auto" w:fill="DBE5F1" w:themeFill="accent1" w:themeFillTint="33"/>
          </w:tcPr>
          <w:p w:rsidR="00F41978" w:rsidRPr="00B93273" w:rsidRDefault="00F41978" w:rsidP="00BF1265">
            <w:pPr>
              <w:pStyle w:val="af8"/>
              <w:ind w:left="77" w:hanging="77"/>
              <w:contextualSpacing/>
              <w:jc w:val="center"/>
              <w:rPr>
                <w:b/>
                <w:color w:val="000000" w:themeColor="text1"/>
                <w:sz w:val="24"/>
                <w:szCs w:val="24"/>
              </w:rPr>
            </w:pPr>
            <w:r w:rsidRPr="00B93273">
              <w:rPr>
                <w:b/>
                <w:color w:val="000000" w:themeColor="text1"/>
                <w:sz w:val="24"/>
                <w:szCs w:val="24"/>
              </w:rPr>
              <w:t>15 519,181</w:t>
            </w:r>
          </w:p>
        </w:tc>
        <w:tc>
          <w:tcPr>
            <w:tcW w:w="480"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r>
              <w:rPr>
                <w:b/>
                <w:color w:val="000000" w:themeColor="text1"/>
                <w:sz w:val="24"/>
                <w:szCs w:val="24"/>
              </w:rPr>
              <w:t>-</w:t>
            </w:r>
          </w:p>
        </w:tc>
      </w:tr>
      <w:tr w:rsidR="00F41978" w:rsidRPr="0030492B" w:rsidTr="00BF1265">
        <w:trPr>
          <w:gridAfter w:val="1"/>
          <w:wAfter w:w="509" w:type="pct"/>
          <w:trHeight w:val="145"/>
        </w:trPr>
        <w:tc>
          <w:tcPr>
            <w:tcW w:w="4491" w:type="pct"/>
            <w:gridSpan w:val="12"/>
          </w:tcPr>
          <w:p w:rsidR="00F41978" w:rsidRPr="00B93273" w:rsidRDefault="00F41978" w:rsidP="00BF1265">
            <w:pPr>
              <w:pStyle w:val="af8"/>
              <w:contextualSpacing/>
              <w:jc w:val="center"/>
              <w:rPr>
                <w:b/>
                <w:color w:val="000000" w:themeColor="text1"/>
                <w:sz w:val="24"/>
                <w:szCs w:val="24"/>
              </w:rPr>
            </w:pPr>
            <w:r w:rsidRPr="007607F7">
              <w:rPr>
                <w:b/>
                <w:color w:val="000000" w:themeColor="text1"/>
                <w:sz w:val="22"/>
                <w:szCs w:val="22"/>
              </w:rPr>
              <w:t xml:space="preserve">Подпрограмма 2. </w:t>
            </w:r>
            <w:r w:rsidRPr="0038175A">
              <w:rPr>
                <w:b/>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2.1. Оценка рыночной стоимости объектов и прав на заключение договоров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485,00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t>ИТОГО 2.1.</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485,00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2.2. Изготовление технических паспортов и (или) технических планов и постановкой объектов на кадастровый учет объектов муниципального недвижимого имущества и объектов недвижимого имущества, признанных бесхозяйным</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318,00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lastRenderedPageBreak/>
              <w:t>ИТОГО 2.2.</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318,00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sz w:val="24"/>
                <w:szCs w:val="24"/>
              </w:rPr>
            </w:pPr>
            <w:r w:rsidRPr="00EF5790">
              <w:rPr>
                <w:sz w:val="24"/>
                <w:szCs w:val="24"/>
              </w:rPr>
              <w:t>2.3. Формирование земельных участков, государственная собственность на которые не разграничена, для целей проведения торгов</w:t>
            </w:r>
          </w:p>
        </w:tc>
        <w:tc>
          <w:tcPr>
            <w:tcW w:w="472" w:type="pct"/>
          </w:tcPr>
          <w:p w:rsidR="00F41978" w:rsidRPr="00EF5790" w:rsidRDefault="00F41978" w:rsidP="00BF1265">
            <w:pPr>
              <w:pStyle w:val="af8"/>
              <w:ind w:left="0" w:hanging="40"/>
              <w:contextualSpacing/>
              <w:jc w:val="center"/>
              <w:rPr>
                <w:sz w:val="24"/>
                <w:szCs w:val="24"/>
              </w:rPr>
            </w:pP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vMerge/>
          </w:tcPr>
          <w:p w:rsidR="00F41978" w:rsidRPr="00EF5790" w:rsidRDefault="00F41978" w:rsidP="00BF1265">
            <w:pPr>
              <w:pStyle w:val="af8"/>
              <w:ind w:left="0"/>
              <w:contextualSpacing/>
              <w:rPr>
                <w:sz w:val="24"/>
                <w:szCs w:val="24"/>
              </w:rPr>
            </w:pPr>
          </w:p>
        </w:tc>
        <w:tc>
          <w:tcPr>
            <w:tcW w:w="472" w:type="pct"/>
          </w:tcPr>
          <w:p w:rsidR="00F41978" w:rsidRPr="00EF5790" w:rsidRDefault="00F41978" w:rsidP="00BF1265">
            <w:pPr>
              <w:pStyle w:val="af8"/>
              <w:ind w:left="0" w:hanging="40"/>
              <w:contextualSpacing/>
              <w:jc w:val="center"/>
              <w:rPr>
                <w:sz w:val="24"/>
                <w:szCs w:val="24"/>
              </w:rPr>
            </w:pPr>
            <w:r w:rsidRPr="00EF5790">
              <w:rPr>
                <w:sz w:val="24"/>
                <w:szCs w:val="24"/>
              </w:rPr>
              <w:t>МКУ «СФИ»</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2022</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258,00</w:t>
            </w:r>
          </w:p>
        </w:tc>
        <w:tc>
          <w:tcPr>
            <w:tcW w:w="474" w:type="pct"/>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contextualSpacing/>
              <w:jc w:val="center"/>
              <w:rPr>
                <w:b/>
                <w:sz w:val="24"/>
                <w:szCs w:val="24"/>
              </w:rPr>
            </w:pPr>
          </w:p>
        </w:tc>
        <w:tc>
          <w:tcPr>
            <w:tcW w:w="515" w:type="pct"/>
            <w:gridSpan w:val="2"/>
          </w:tcPr>
          <w:p w:rsidR="00F41978" w:rsidRPr="00EF5790" w:rsidRDefault="00F41978" w:rsidP="00BF1265">
            <w:pPr>
              <w:pStyle w:val="af8"/>
              <w:ind w:left="77" w:hanging="77"/>
              <w:contextualSpacing/>
              <w:jc w:val="center"/>
              <w:rPr>
                <w:sz w:val="24"/>
                <w:szCs w:val="24"/>
              </w:rPr>
            </w:pPr>
          </w:p>
        </w:tc>
        <w:tc>
          <w:tcPr>
            <w:tcW w:w="480" w:type="pct"/>
            <w:gridSpan w:val="2"/>
          </w:tcPr>
          <w:p w:rsidR="00F41978" w:rsidRPr="00EF5790" w:rsidRDefault="00F41978" w:rsidP="00BF1265">
            <w:pPr>
              <w:pStyle w:val="af8"/>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tcPr>
          <w:p w:rsidR="00F41978" w:rsidRPr="00EF5790" w:rsidRDefault="00F41978" w:rsidP="00BF1265">
            <w:pPr>
              <w:pStyle w:val="af8"/>
              <w:contextualSpacing/>
              <w:jc w:val="right"/>
              <w:rPr>
                <w:sz w:val="24"/>
                <w:szCs w:val="24"/>
              </w:rPr>
            </w:pPr>
            <w:r w:rsidRPr="00EF5790">
              <w:rPr>
                <w:sz w:val="24"/>
                <w:szCs w:val="24"/>
              </w:rPr>
              <w:t>ИТОГО 2.3.</w:t>
            </w:r>
          </w:p>
        </w:tc>
        <w:tc>
          <w:tcPr>
            <w:tcW w:w="472" w:type="pct"/>
            <w:tcBorders>
              <w:bottom w:val="single" w:sz="4" w:space="0" w:color="auto"/>
            </w:tcBorders>
          </w:tcPr>
          <w:p w:rsidR="00F41978" w:rsidRPr="00EF5790" w:rsidRDefault="00F41978" w:rsidP="00BF1265">
            <w:pPr>
              <w:pStyle w:val="af8"/>
              <w:ind w:left="0" w:hanging="40"/>
              <w:contextualSpacing/>
              <w:jc w:val="center"/>
              <w:rPr>
                <w:sz w:val="24"/>
                <w:szCs w:val="24"/>
              </w:rPr>
            </w:pPr>
          </w:p>
        </w:tc>
        <w:tc>
          <w:tcPr>
            <w:tcW w:w="472" w:type="pct"/>
            <w:tcBorders>
              <w:bottom w:val="single" w:sz="4" w:space="0" w:color="auto"/>
            </w:tcBorders>
          </w:tcPr>
          <w:p w:rsidR="00F41978" w:rsidRPr="00EF5790" w:rsidRDefault="00F41978" w:rsidP="00BF1265">
            <w:pPr>
              <w:pStyle w:val="af8"/>
              <w:contextualSpacing/>
              <w:rPr>
                <w:sz w:val="24"/>
                <w:szCs w:val="24"/>
              </w:rPr>
            </w:pPr>
          </w:p>
        </w:tc>
        <w:tc>
          <w:tcPr>
            <w:tcW w:w="472" w:type="pct"/>
            <w:gridSpan w:val="2"/>
            <w:tcBorders>
              <w:bottom w:val="single" w:sz="4" w:space="0" w:color="auto"/>
            </w:tcBorders>
          </w:tcPr>
          <w:p w:rsidR="00F41978" w:rsidRPr="00EF5790" w:rsidRDefault="00F41978" w:rsidP="00BF1265">
            <w:pPr>
              <w:pStyle w:val="af8"/>
              <w:ind w:left="0"/>
              <w:contextualSpacing/>
              <w:jc w:val="center"/>
              <w:rPr>
                <w:sz w:val="24"/>
                <w:szCs w:val="24"/>
              </w:rPr>
            </w:pPr>
            <w:r w:rsidRPr="00EF5790">
              <w:rPr>
                <w:sz w:val="24"/>
                <w:szCs w:val="24"/>
              </w:rPr>
              <w:t>258,00</w:t>
            </w:r>
          </w:p>
        </w:tc>
        <w:tc>
          <w:tcPr>
            <w:tcW w:w="474" w:type="pct"/>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contextualSpacing/>
              <w:jc w:val="center"/>
              <w:rPr>
                <w:sz w:val="24"/>
                <w:szCs w:val="24"/>
              </w:rPr>
            </w:pPr>
          </w:p>
        </w:tc>
        <w:tc>
          <w:tcPr>
            <w:tcW w:w="515" w:type="pct"/>
            <w:gridSpan w:val="2"/>
            <w:tcBorders>
              <w:bottom w:val="single" w:sz="4" w:space="0" w:color="auto"/>
            </w:tcBorders>
          </w:tcPr>
          <w:p w:rsidR="00F41978" w:rsidRPr="00EF5790" w:rsidRDefault="00F41978" w:rsidP="00BF1265">
            <w:pPr>
              <w:pStyle w:val="af8"/>
              <w:ind w:left="77" w:hanging="77"/>
              <w:contextualSpacing/>
              <w:jc w:val="center"/>
              <w:rPr>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sz w:val="24"/>
                <w:szCs w:val="24"/>
              </w:rPr>
            </w:pPr>
            <w:r w:rsidRPr="00EF5790">
              <w:rPr>
                <w:sz w:val="24"/>
                <w:szCs w:val="24"/>
              </w:rPr>
              <w:t>-</w:t>
            </w:r>
          </w:p>
        </w:tc>
      </w:tr>
      <w:tr w:rsidR="00F41978" w:rsidRPr="00EF5790" w:rsidTr="00BF1265">
        <w:trPr>
          <w:gridAfter w:val="1"/>
          <w:wAfter w:w="509" w:type="pct"/>
          <w:trHeight w:val="145"/>
        </w:trPr>
        <w:tc>
          <w:tcPr>
            <w:tcW w:w="1091" w:type="pct"/>
            <w:vMerge w:val="restart"/>
          </w:tcPr>
          <w:p w:rsidR="00F41978" w:rsidRPr="00EF5790" w:rsidRDefault="00F41978" w:rsidP="00BF1265">
            <w:pPr>
              <w:pStyle w:val="af8"/>
              <w:ind w:left="0"/>
              <w:contextualSpacing/>
              <w:rPr>
                <w:b/>
                <w:sz w:val="24"/>
                <w:szCs w:val="24"/>
              </w:rPr>
            </w:pPr>
            <w:r w:rsidRPr="00EF5790">
              <w:rPr>
                <w:sz w:val="24"/>
                <w:szCs w:val="24"/>
              </w:rPr>
              <w:t>2.4. 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vMerge w:val="restart"/>
          </w:tcPr>
          <w:p w:rsidR="00F41978" w:rsidRPr="00EF5790" w:rsidRDefault="00F41978" w:rsidP="00BF1265">
            <w:pPr>
              <w:pStyle w:val="af8"/>
              <w:ind w:left="0" w:hanging="40"/>
              <w:contextualSpacing/>
              <w:jc w:val="center"/>
              <w:rPr>
                <w:b/>
                <w:sz w:val="24"/>
                <w:szCs w:val="24"/>
              </w:rPr>
            </w:pPr>
            <w:r w:rsidRPr="00EF5790">
              <w:rPr>
                <w:sz w:val="24"/>
                <w:szCs w:val="24"/>
              </w:rPr>
              <w:t>МКУ «СФИ</w:t>
            </w:r>
            <w:r w:rsidRPr="00EF5790">
              <w:rPr>
                <w:b/>
                <w:sz w:val="24"/>
                <w:szCs w:val="24"/>
              </w:rPr>
              <w:t>»</w:t>
            </w:r>
          </w:p>
        </w:tc>
        <w:tc>
          <w:tcPr>
            <w:tcW w:w="472" w:type="pct"/>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72" w:type="pct"/>
            <w:gridSpan w:val="2"/>
          </w:tcPr>
          <w:p w:rsidR="00F41978" w:rsidRPr="00EF5790" w:rsidRDefault="00F41978" w:rsidP="00BF1265">
            <w:pPr>
              <w:pStyle w:val="af8"/>
              <w:ind w:left="0"/>
              <w:contextualSpacing/>
              <w:jc w:val="center"/>
              <w:rPr>
                <w:sz w:val="24"/>
                <w:szCs w:val="24"/>
              </w:rPr>
            </w:pPr>
            <w:r w:rsidRPr="00EF5790">
              <w:rPr>
                <w:sz w:val="24"/>
                <w:szCs w:val="24"/>
              </w:rPr>
              <w:t>71 836,362</w:t>
            </w:r>
          </w:p>
        </w:tc>
        <w:tc>
          <w:tcPr>
            <w:tcW w:w="474" w:type="pct"/>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Pr>
          <w:p w:rsidR="00F41978" w:rsidRPr="00EF5790" w:rsidRDefault="00F41978" w:rsidP="00BF1265">
            <w:pPr>
              <w:pStyle w:val="af8"/>
              <w:ind w:left="77" w:hanging="77"/>
              <w:contextualSpacing/>
              <w:jc w:val="center"/>
              <w:rPr>
                <w:b/>
                <w:sz w:val="24"/>
                <w:szCs w:val="24"/>
              </w:rPr>
            </w:pPr>
            <w:r w:rsidRPr="00EF5790">
              <w:rPr>
                <w:sz w:val="24"/>
                <w:szCs w:val="24"/>
              </w:rPr>
              <w:t>71 836,362</w:t>
            </w:r>
          </w:p>
        </w:tc>
        <w:tc>
          <w:tcPr>
            <w:tcW w:w="480" w:type="pct"/>
            <w:gridSpan w:val="2"/>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145"/>
        </w:trPr>
        <w:tc>
          <w:tcPr>
            <w:tcW w:w="1091" w:type="pct"/>
            <w:vMerge/>
            <w:tcBorders>
              <w:bottom w:val="single" w:sz="4" w:space="0" w:color="auto"/>
            </w:tcBorders>
          </w:tcPr>
          <w:p w:rsidR="00F41978" w:rsidRPr="00EF5790" w:rsidRDefault="00F41978" w:rsidP="00BF1265">
            <w:pPr>
              <w:pStyle w:val="af8"/>
              <w:ind w:left="0"/>
              <w:contextualSpacing/>
              <w:rPr>
                <w:b/>
                <w:sz w:val="24"/>
                <w:szCs w:val="24"/>
              </w:rPr>
            </w:pPr>
          </w:p>
        </w:tc>
        <w:tc>
          <w:tcPr>
            <w:tcW w:w="472" w:type="pct"/>
            <w:vMerge/>
            <w:tcBorders>
              <w:bottom w:val="single" w:sz="4" w:space="0" w:color="auto"/>
            </w:tcBorders>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tcPr>
          <w:p w:rsidR="00F41978" w:rsidRPr="00EF5790" w:rsidRDefault="00F41978" w:rsidP="00BF1265">
            <w:pPr>
              <w:pStyle w:val="af8"/>
              <w:ind w:left="-61"/>
              <w:contextualSpacing/>
              <w:jc w:val="center"/>
              <w:rPr>
                <w:sz w:val="24"/>
                <w:szCs w:val="24"/>
              </w:rPr>
            </w:pPr>
            <w:r w:rsidRPr="00EF5790">
              <w:rPr>
                <w:sz w:val="24"/>
                <w:szCs w:val="24"/>
              </w:rPr>
              <w:t>2022</w:t>
            </w:r>
          </w:p>
        </w:tc>
        <w:tc>
          <w:tcPr>
            <w:tcW w:w="472" w:type="pct"/>
            <w:gridSpan w:val="2"/>
            <w:tcBorders>
              <w:bottom w:val="single" w:sz="4" w:space="0" w:color="auto"/>
            </w:tcBorders>
          </w:tcPr>
          <w:p w:rsidR="00F41978" w:rsidRPr="00EF5790" w:rsidRDefault="00F41978" w:rsidP="00BF1265">
            <w:pPr>
              <w:jc w:val="center"/>
              <w:rPr>
                <w:sz w:val="22"/>
                <w:szCs w:val="22"/>
              </w:rPr>
            </w:pPr>
            <w:r w:rsidRPr="00EF5790">
              <w:rPr>
                <w:sz w:val="22"/>
                <w:szCs w:val="22"/>
              </w:rPr>
              <w:t>10 032,772</w:t>
            </w:r>
          </w:p>
          <w:p w:rsidR="00F41978" w:rsidRPr="00EF5790" w:rsidRDefault="00F41978" w:rsidP="00BF1265">
            <w:pPr>
              <w:pStyle w:val="af8"/>
              <w:ind w:left="0"/>
              <w:contextualSpacing/>
              <w:jc w:val="center"/>
              <w:rPr>
                <w:b/>
                <w:sz w:val="24"/>
                <w:szCs w:val="24"/>
              </w:rPr>
            </w:pPr>
          </w:p>
        </w:tc>
        <w:tc>
          <w:tcPr>
            <w:tcW w:w="474" w:type="pct"/>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tcPr>
          <w:p w:rsidR="00F41978" w:rsidRPr="00EF5790" w:rsidRDefault="00F41978" w:rsidP="00BF1265">
            <w:pPr>
              <w:jc w:val="center"/>
              <w:rPr>
                <w:sz w:val="22"/>
                <w:szCs w:val="22"/>
              </w:rPr>
            </w:pPr>
            <w:r w:rsidRPr="00EF5790">
              <w:rPr>
                <w:sz w:val="22"/>
                <w:szCs w:val="22"/>
              </w:rPr>
              <w:t>10 032,772</w:t>
            </w:r>
          </w:p>
          <w:p w:rsidR="00F41978" w:rsidRPr="00EF5790" w:rsidRDefault="00F41978" w:rsidP="00BF1265">
            <w:pPr>
              <w:pStyle w:val="af8"/>
              <w:ind w:left="77" w:hanging="77"/>
              <w:contextualSpacing/>
              <w:jc w:val="center"/>
              <w:rPr>
                <w:b/>
                <w:sz w:val="24"/>
                <w:szCs w:val="24"/>
              </w:rPr>
            </w:pPr>
          </w:p>
        </w:tc>
        <w:tc>
          <w:tcPr>
            <w:tcW w:w="480" w:type="pct"/>
            <w:gridSpan w:val="2"/>
            <w:tcBorders>
              <w:bottom w:val="single" w:sz="4" w:space="0" w:color="auto"/>
            </w:tcBorders>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EF5790" w:rsidRDefault="00F41978" w:rsidP="00BF1265">
            <w:pPr>
              <w:pStyle w:val="af8"/>
              <w:ind w:left="0"/>
              <w:contextualSpacing/>
              <w:jc w:val="right"/>
              <w:rPr>
                <w:b/>
                <w:sz w:val="24"/>
                <w:szCs w:val="24"/>
              </w:rPr>
            </w:pPr>
            <w:r w:rsidRPr="00EF5790">
              <w:rPr>
                <w:sz w:val="24"/>
                <w:szCs w:val="24"/>
              </w:rPr>
              <w:t>ИТОГО 2.4.</w:t>
            </w:r>
          </w:p>
        </w:tc>
        <w:tc>
          <w:tcPr>
            <w:tcW w:w="472" w:type="pct"/>
            <w:tcBorders>
              <w:bottom w:val="single" w:sz="4" w:space="0" w:color="auto"/>
            </w:tcBorders>
            <w:shd w:val="clear" w:color="auto" w:fill="DBE5F1" w:themeFill="accent1" w:themeFillTint="33"/>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shd w:val="clear" w:color="auto" w:fill="DBE5F1" w:themeFill="accent1" w:themeFillTint="33"/>
          </w:tcPr>
          <w:p w:rsidR="00F41978" w:rsidRPr="00EF5790" w:rsidRDefault="00F41978" w:rsidP="00BF1265">
            <w:pPr>
              <w:pStyle w:val="af8"/>
              <w:contextualSpacing/>
              <w:rPr>
                <w:b/>
                <w:sz w:val="24"/>
                <w:szCs w:val="24"/>
              </w:rPr>
            </w:pPr>
          </w:p>
        </w:tc>
        <w:tc>
          <w:tcPr>
            <w:tcW w:w="472"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p>
        </w:tc>
        <w:tc>
          <w:tcPr>
            <w:tcW w:w="474" w:type="pct"/>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p>
        </w:tc>
        <w:tc>
          <w:tcPr>
            <w:tcW w:w="480"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EF5790" w:rsidRDefault="00F41978" w:rsidP="00BF1265">
            <w:pPr>
              <w:pStyle w:val="af8"/>
              <w:ind w:left="0"/>
              <w:contextualSpacing/>
              <w:rPr>
                <w:b/>
                <w:sz w:val="24"/>
                <w:szCs w:val="24"/>
              </w:rPr>
            </w:pPr>
            <w:r w:rsidRPr="00EF5790">
              <w:rPr>
                <w:b/>
                <w:sz w:val="24"/>
                <w:szCs w:val="24"/>
              </w:rPr>
              <w:t>ИТОГО по подпрограмме 2</w:t>
            </w:r>
          </w:p>
        </w:tc>
        <w:tc>
          <w:tcPr>
            <w:tcW w:w="472" w:type="pct"/>
            <w:tcBorders>
              <w:bottom w:val="single" w:sz="4" w:space="0" w:color="auto"/>
            </w:tcBorders>
            <w:shd w:val="clear" w:color="auto" w:fill="DBE5F1" w:themeFill="accent1" w:themeFillTint="33"/>
          </w:tcPr>
          <w:p w:rsidR="00F41978" w:rsidRPr="00EF5790" w:rsidRDefault="00F41978" w:rsidP="00BF1265">
            <w:pPr>
              <w:pStyle w:val="af8"/>
              <w:ind w:left="0" w:hanging="40"/>
              <w:contextualSpacing/>
              <w:jc w:val="center"/>
              <w:rPr>
                <w:b/>
                <w:sz w:val="24"/>
                <w:szCs w:val="24"/>
              </w:rPr>
            </w:pPr>
          </w:p>
        </w:tc>
        <w:tc>
          <w:tcPr>
            <w:tcW w:w="472" w:type="pct"/>
            <w:tcBorders>
              <w:bottom w:val="single" w:sz="4" w:space="0" w:color="auto"/>
            </w:tcBorders>
            <w:shd w:val="clear" w:color="auto" w:fill="DBE5F1" w:themeFill="accent1" w:themeFillTint="33"/>
          </w:tcPr>
          <w:p w:rsidR="00F41978" w:rsidRPr="00EF5790" w:rsidRDefault="00F41978" w:rsidP="00BF1265">
            <w:pPr>
              <w:pStyle w:val="af8"/>
              <w:contextualSpacing/>
              <w:rPr>
                <w:b/>
                <w:sz w:val="24"/>
                <w:szCs w:val="24"/>
              </w:rPr>
            </w:pPr>
          </w:p>
        </w:tc>
        <w:tc>
          <w:tcPr>
            <w:tcW w:w="472"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sz w:val="24"/>
                <w:szCs w:val="24"/>
              </w:rPr>
            </w:pPr>
            <w:r w:rsidRPr="00EF5790">
              <w:rPr>
                <w:sz w:val="24"/>
                <w:szCs w:val="24"/>
              </w:rPr>
              <w:t>81 869,134</w:t>
            </w:r>
          </w:p>
        </w:tc>
        <w:tc>
          <w:tcPr>
            <w:tcW w:w="474" w:type="pct"/>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r w:rsidRPr="00EF5790">
              <w:rPr>
                <w:sz w:val="24"/>
                <w:szCs w:val="24"/>
              </w:rPr>
              <w:t>81 869,134</w:t>
            </w:r>
          </w:p>
        </w:tc>
        <w:tc>
          <w:tcPr>
            <w:tcW w:w="480" w:type="pct"/>
            <w:gridSpan w:val="2"/>
            <w:tcBorders>
              <w:bottom w:val="single" w:sz="4" w:space="0" w:color="auto"/>
            </w:tcBorders>
            <w:shd w:val="clear" w:color="auto" w:fill="DBE5F1" w:themeFill="accent1" w:themeFillTint="33"/>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145"/>
        </w:trPr>
        <w:tc>
          <w:tcPr>
            <w:tcW w:w="4491" w:type="pct"/>
            <w:gridSpan w:val="1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Подпрограмма 3.</w:t>
            </w:r>
            <w:r w:rsidRPr="00EF5790">
              <w:rPr>
                <w:sz w:val="22"/>
                <w:szCs w:val="22"/>
              </w:rPr>
              <w:t xml:space="preserve"> </w:t>
            </w:r>
            <w:r w:rsidRPr="00EF5790">
              <w:rPr>
                <w:b/>
                <w:sz w:val="22"/>
                <w:szCs w:val="22"/>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3.1. Ремонт и содержание объектов муниципального нежилого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120 931,743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b/>
                <w:sz w:val="24"/>
                <w:szCs w:val="24"/>
              </w:rPr>
            </w:pPr>
            <w:r w:rsidRPr="00EF5790">
              <w:rPr>
                <w:sz w:val="22"/>
                <w:szCs w:val="22"/>
              </w:rPr>
              <w:t>13 292,632</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107 639,111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jc w:val="center"/>
              <w:rPr>
                <w:sz w:val="24"/>
                <w:szCs w:val="24"/>
              </w:rPr>
            </w:pPr>
            <w:r w:rsidRPr="00EF5790">
              <w:rPr>
                <w:sz w:val="22"/>
                <w:szCs w:val="22"/>
              </w:rPr>
              <w:t>13 248,21</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4"/>
                <w:szCs w:val="24"/>
              </w:rPr>
            </w:pPr>
            <w:r w:rsidRPr="00EF5790">
              <w:rPr>
                <w:sz w:val="22"/>
                <w:szCs w:val="22"/>
              </w:rPr>
              <w:t>13 248,21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3.1.</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134 179,952</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120 887,321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p>
        </w:tc>
      </w:tr>
      <w:tr w:rsidR="00F41978" w:rsidRPr="00EF5790" w:rsidTr="00BF1265">
        <w:trPr>
          <w:gridAfter w:val="1"/>
          <w:wAfter w:w="509" w:type="pct"/>
          <w:trHeight w:val="543"/>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3.2. Ремонт и содержание жилых помещений муниципального жилищного фонда</w:t>
            </w:r>
          </w:p>
        </w:tc>
        <w:tc>
          <w:tcPr>
            <w:tcW w:w="472" w:type="pct"/>
            <w:vMerge w:val="restar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28 853,438</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28 853,438</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435"/>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jc w:val="center"/>
              <w:rPr>
                <w:sz w:val="24"/>
                <w:szCs w:val="24"/>
              </w:rPr>
            </w:pPr>
            <w:r w:rsidRPr="00EF5790">
              <w:rPr>
                <w:sz w:val="22"/>
                <w:szCs w:val="22"/>
              </w:rPr>
              <w:t>5 137,70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4"/>
                <w:szCs w:val="24"/>
              </w:rPr>
            </w:pPr>
            <w:r w:rsidRPr="00EF5790">
              <w:rPr>
                <w:sz w:val="22"/>
                <w:szCs w:val="22"/>
              </w:rPr>
              <w:t>5 137,70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435"/>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3.2.</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33 991,140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33 991,140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3.3. Возмещение расходов управляющих и </w:t>
            </w:r>
            <w:proofErr w:type="spellStart"/>
            <w:r w:rsidRPr="00EF5790">
              <w:rPr>
                <w:sz w:val="24"/>
                <w:szCs w:val="24"/>
              </w:rPr>
              <w:t>ресурсоснабжающих</w:t>
            </w:r>
            <w:proofErr w:type="spellEnd"/>
            <w:r w:rsidRPr="00EF5790">
              <w:rPr>
                <w:sz w:val="24"/>
                <w:szCs w:val="24"/>
              </w:rPr>
              <w:t xml:space="preserve"> организаций за </w:t>
            </w:r>
            <w:r w:rsidRPr="00EF5790">
              <w:rPr>
                <w:sz w:val="24"/>
                <w:szCs w:val="24"/>
              </w:rPr>
              <w:lastRenderedPageBreak/>
              <w:t>периоды простоя жилых помещений муниципального жилищного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lastRenderedPageBreak/>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64,797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64,797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1"/>
              <w:contextualSpacing/>
              <w:jc w:val="center"/>
              <w:rPr>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33,17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33,17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lastRenderedPageBreak/>
              <w:t>ИТОГО 3.3.</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99, 748</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99,748</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 xml:space="preserve">3.4. Оплата услуг управляющих и </w:t>
            </w:r>
            <w:proofErr w:type="spellStart"/>
            <w:r w:rsidRPr="00EF5790">
              <w:rPr>
                <w:sz w:val="24"/>
                <w:szCs w:val="24"/>
              </w:rPr>
              <w:t>ресурсоснабжающих</w:t>
            </w:r>
            <w:proofErr w:type="spellEnd"/>
            <w:r w:rsidRPr="00EF5790">
              <w:rPr>
                <w:sz w:val="24"/>
                <w:szCs w:val="24"/>
              </w:rPr>
              <w:t xml:space="preserve"> организаций за периоды простоя помещений муниципального нежилого фонда</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514,782</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514,782</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contextualSpacing/>
              <w:jc w:val="center"/>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208,00</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208,00</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trHeight w:val="20"/>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3.4.</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723,237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723,237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09" w:type="pct"/>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shd w:val="clear" w:color="auto" w:fill="auto"/>
          </w:tcPr>
          <w:p w:rsidR="00F41978" w:rsidRPr="00EF5790" w:rsidRDefault="00F41978" w:rsidP="00BF1265">
            <w:pPr>
              <w:pStyle w:val="af8"/>
              <w:ind w:left="0"/>
              <w:contextualSpacing/>
              <w:jc w:val="both"/>
              <w:rPr>
                <w:sz w:val="24"/>
                <w:szCs w:val="24"/>
              </w:rPr>
            </w:pPr>
            <w:r w:rsidRPr="00EF5790">
              <w:rPr>
                <w:sz w:val="24"/>
                <w:szCs w:val="24"/>
              </w:rPr>
              <w:t>3.5.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газовых/электрических плит</w:t>
            </w:r>
          </w:p>
        </w:tc>
        <w:tc>
          <w:tcPr>
            <w:tcW w:w="472" w:type="pct"/>
            <w:vMerge w:val="restart"/>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19,6</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19,6</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tcBorders>
              <w:bottom w:val="single" w:sz="4" w:space="0" w:color="auto"/>
            </w:tcBorders>
            <w:shd w:val="clear" w:color="auto" w:fill="auto"/>
          </w:tcPr>
          <w:p w:rsidR="00F41978" w:rsidRPr="00EF5790" w:rsidRDefault="00F41978" w:rsidP="00BF1265">
            <w:pPr>
              <w:pStyle w:val="af8"/>
              <w:ind w:left="0"/>
              <w:contextualSpacing/>
              <w:jc w:val="both"/>
              <w:rPr>
                <w:sz w:val="24"/>
                <w:szCs w:val="24"/>
              </w:rPr>
            </w:pPr>
          </w:p>
        </w:tc>
        <w:tc>
          <w:tcPr>
            <w:tcW w:w="472" w:type="pct"/>
            <w:vMerge/>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contextualSpacing/>
              <w:jc w:val="center"/>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38,57</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38,57</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tcBorders>
              <w:top w:val="single" w:sz="4" w:space="0" w:color="auto"/>
              <w:left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r w:rsidRPr="00EF5790">
              <w:rPr>
                <w:b/>
                <w:sz w:val="24"/>
                <w:szCs w:val="24"/>
              </w:rPr>
              <w:t>ИТОГО 3.5.</w:t>
            </w:r>
          </w:p>
        </w:tc>
        <w:tc>
          <w:tcPr>
            <w:tcW w:w="472" w:type="pct"/>
            <w:tcBorders>
              <w:top w:val="single" w:sz="4" w:space="0" w:color="auto"/>
              <w:left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2"/>
                <w:szCs w:val="22"/>
              </w:rPr>
              <w:t>50,273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jc w:val="center"/>
              <w:rPr>
                <w:b/>
                <w:sz w:val="24"/>
                <w:szCs w:val="24"/>
              </w:rPr>
            </w:pPr>
            <w:r w:rsidRPr="00EF5790">
              <w:rPr>
                <w:b/>
                <w:sz w:val="22"/>
                <w:szCs w:val="22"/>
              </w:rPr>
              <w:t>50,273</w:t>
            </w:r>
          </w:p>
        </w:tc>
        <w:tc>
          <w:tcPr>
            <w:tcW w:w="480"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vMerge w:val="restart"/>
            <w:tcBorders>
              <w:left w:val="single" w:sz="4" w:space="0" w:color="auto"/>
            </w:tcBorders>
            <w:shd w:val="clear" w:color="auto" w:fill="auto"/>
          </w:tcPr>
          <w:p w:rsidR="00F41978" w:rsidRPr="00EF5790" w:rsidRDefault="00F41978" w:rsidP="00BF1265">
            <w:pPr>
              <w:pStyle w:val="af8"/>
              <w:ind w:left="0"/>
              <w:contextualSpacing/>
              <w:jc w:val="both"/>
              <w:rPr>
                <w:sz w:val="24"/>
                <w:szCs w:val="24"/>
              </w:rPr>
            </w:pPr>
            <w:r w:rsidRPr="00EF5790">
              <w:rPr>
                <w:sz w:val="24"/>
                <w:szCs w:val="24"/>
              </w:rPr>
              <w:t>3.6. Пополнение уставного фонда муниципальных унитарных предприятий</w:t>
            </w:r>
          </w:p>
        </w:tc>
        <w:tc>
          <w:tcPr>
            <w:tcW w:w="472" w:type="pct"/>
            <w:vMerge w:val="restart"/>
            <w:tcBorders>
              <w:left w:val="single" w:sz="4" w:space="0" w:color="auto"/>
            </w:tcBorders>
            <w:shd w:val="clear" w:color="auto" w:fill="auto"/>
          </w:tcPr>
          <w:p w:rsidR="00F41978" w:rsidRPr="00EF5790" w:rsidRDefault="00F41978" w:rsidP="00BF1265">
            <w:pPr>
              <w:pStyle w:val="af8"/>
              <w:ind w:left="0" w:hanging="40"/>
              <w:contextualSpacing/>
              <w:jc w:val="center"/>
              <w:rPr>
                <w:sz w:val="24"/>
                <w:szCs w:val="24"/>
              </w:rPr>
            </w:pPr>
            <w:r w:rsidRPr="00EF5790">
              <w:rPr>
                <w:sz w:val="24"/>
                <w:szCs w:val="24"/>
              </w:rPr>
              <w:t>КУМИ</w:t>
            </w:r>
          </w:p>
        </w:tc>
        <w:tc>
          <w:tcPr>
            <w:tcW w:w="472" w:type="pct"/>
            <w:shd w:val="clear" w:color="auto" w:fill="auto"/>
          </w:tcPr>
          <w:p w:rsidR="00F41978" w:rsidRPr="00EF5790" w:rsidRDefault="00F41978" w:rsidP="00BF1265">
            <w:pPr>
              <w:pStyle w:val="af8"/>
              <w:ind w:left="0" w:hanging="61"/>
              <w:contextualSpacing/>
              <w:jc w:val="center"/>
              <w:rPr>
                <w:sz w:val="24"/>
                <w:szCs w:val="24"/>
              </w:rPr>
            </w:pPr>
            <w:r w:rsidRPr="00EF5790">
              <w:rPr>
                <w:sz w:val="24"/>
                <w:szCs w:val="24"/>
              </w:rPr>
              <w:t>2014-2021</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17 646,833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sz w:val="22"/>
                <w:szCs w:val="22"/>
              </w:rPr>
            </w:pPr>
            <w:r w:rsidRPr="00EF5790">
              <w:rPr>
                <w:sz w:val="22"/>
                <w:szCs w:val="22"/>
              </w:rPr>
              <w:t>12 138,500</w:t>
            </w:r>
          </w:p>
          <w:p w:rsidR="00F41978" w:rsidRPr="00EF5790" w:rsidRDefault="00F41978" w:rsidP="00BF1265">
            <w:pPr>
              <w:pStyle w:val="af8"/>
              <w:ind w:left="0"/>
              <w:contextualSpacing/>
              <w:jc w:val="center"/>
              <w:rPr>
                <w:sz w:val="24"/>
                <w:szCs w:val="24"/>
              </w:rPr>
            </w:pPr>
          </w:p>
        </w:tc>
        <w:tc>
          <w:tcPr>
            <w:tcW w:w="480"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2 500,00</w:t>
            </w:r>
          </w:p>
        </w:tc>
      </w:tr>
      <w:tr w:rsidR="00F41978" w:rsidRPr="00EF5790" w:rsidTr="00BF1265">
        <w:trPr>
          <w:gridAfter w:val="1"/>
          <w:wAfter w:w="509" w:type="pct"/>
          <w:trHeight w:val="20"/>
        </w:trPr>
        <w:tc>
          <w:tcPr>
            <w:tcW w:w="1091" w:type="pct"/>
            <w:vMerge/>
            <w:tcBorders>
              <w:left w:val="single" w:sz="4" w:space="0" w:color="auto"/>
              <w:bottom w:val="single" w:sz="4" w:space="0" w:color="auto"/>
            </w:tcBorders>
            <w:shd w:val="clear" w:color="auto" w:fill="auto"/>
          </w:tcPr>
          <w:p w:rsidR="00F41978" w:rsidRPr="00EF5790" w:rsidRDefault="00F41978" w:rsidP="00BF1265">
            <w:pPr>
              <w:pStyle w:val="af8"/>
              <w:ind w:left="0"/>
              <w:contextualSpacing/>
              <w:jc w:val="right"/>
              <w:rPr>
                <w:sz w:val="24"/>
                <w:szCs w:val="24"/>
              </w:rPr>
            </w:pPr>
          </w:p>
        </w:tc>
        <w:tc>
          <w:tcPr>
            <w:tcW w:w="472" w:type="pct"/>
            <w:vMerge/>
            <w:tcBorders>
              <w:left w:val="single" w:sz="4" w:space="0" w:color="auto"/>
              <w:bottom w:val="single" w:sz="4" w:space="0" w:color="auto"/>
            </w:tcBorders>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r w:rsidRPr="00EF5790">
              <w:rPr>
                <w:sz w:val="24"/>
                <w:szCs w:val="24"/>
              </w:rPr>
              <w:t>2022</w:t>
            </w:r>
          </w:p>
        </w:tc>
        <w:tc>
          <w:tcPr>
            <w:tcW w:w="429" w:type="pct"/>
            <w:shd w:val="clear" w:color="auto" w:fill="auto"/>
          </w:tcPr>
          <w:p w:rsidR="00F41978" w:rsidRPr="00EF5790" w:rsidRDefault="00F41978" w:rsidP="00BF1265">
            <w:pPr>
              <w:pStyle w:val="af8"/>
              <w:ind w:left="0"/>
              <w:contextualSpacing/>
              <w:jc w:val="center"/>
              <w:rPr>
                <w:sz w:val="24"/>
                <w:szCs w:val="24"/>
              </w:rPr>
            </w:pPr>
            <w:r w:rsidRPr="00EF5790">
              <w:rPr>
                <w:sz w:val="24"/>
                <w:szCs w:val="24"/>
              </w:rPr>
              <w:t>-</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sz w:val="24"/>
                <w:szCs w:val="24"/>
              </w:rPr>
            </w:pPr>
            <w:r w:rsidRPr="00EF5790">
              <w:rPr>
                <w:sz w:val="24"/>
                <w:szCs w:val="24"/>
              </w:rPr>
              <w:t>-</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w:t>
            </w:r>
          </w:p>
        </w:tc>
      </w:tr>
      <w:tr w:rsidR="00F41978" w:rsidRPr="00EF5790" w:rsidTr="00BF1265">
        <w:trPr>
          <w:gridAfter w:val="1"/>
          <w:wAfter w:w="509" w:type="pct"/>
          <w:trHeight w:val="20"/>
        </w:trPr>
        <w:tc>
          <w:tcPr>
            <w:tcW w:w="1091" w:type="pct"/>
            <w:tcBorders>
              <w:top w:val="single" w:sz="4" w:space="0" w:color="auto"/>
            </w:tcBorders>
            <w:shd w:val="clear" w:color="auto" w:fill="auto"/>
          </w:tcPr>
          <w:p w:rsidR="00F41978" w:rsidRPr="00EF5790" w:rsidRDefault="00F41978" w:rsidP="00BF1265">
            <w:pPr>
              <w:pStyle w:val="af8"/>
              <w:ind w:left="0"/>
              <w:contextualSpacing/>
              <w:jc w:val="right"/>
              <w:rPr>
                <w:b/>
                <w:sz w:val="24"/>
                <w:szCs w:val="24"/>
              </w:rPr>
            </w:pPr>
            <w:r w:rsidRPr="00EF5790">
              <w:rPr>
                <w:b/>
                <w:sz w:val="24"/>
                <w:szCs w:val="24"/>
              </w:rPr>
              <w:t>ИТОГО 3.6.</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contextualSpacing/>
              <w:rPr>
                <w:b/>
                <w:sz w:val="24"/>
                <w:szCs w:val="24"/>
              </w:rPr>
            </w:pPr>
          </w:p>
        </w:tc>
        <w:tc>
          <w:tcPr>
            <w:tcW w:w="429" w:type="pct"/>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17 646,833</w:t>
            </w:r>
          </w:p>
        </w:tc>
        <w:tc>
          <w:tcPr>
            <w:tcW w:w="517"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pStyle w:val="af8"/>
              <w:contextualSpacing/>
              <w:jc w:val="center"/>
              <w:rPr>
                <w:b/>
                <w:sz w:val="24"/>
                <w:szCs w:val="24"/>
              </w:rPr>
            </w:pPr>
            <w:r w:rsidRPr="00EF5790">
              <w:rPr>
                <w:b/>
                <w:sz w:val="24"/>
                <w:szCs w:val="24"/>
              </w:rPr>
              <w:t>-</w:t>
            </w:r>
          </w:p>
        </w:tc>
        <w:tc>
          <w:tcPr>
            <w:tcW w:w="515" w:type="pct"/>
            <w:gridSpan w:val="2"/>
            <w:shd w:val="clear" w:color="auto" w:fill="auto"/>
          </w:tcPr>
          <w:p w:rsidR="00F41978" w:rsidRPr="00EF5790" w:rsidRDefault="00F41978" w:rsidP="00BF1265">
            <w:pPr>
              <w:jc w:val="center"/>
              <w:rPr>
                <w:b/>
                <w:sz w:val="24"/>
                <w:szCs w:val="24"/>
              </w:rPr>
            </w:pPr>
            <w:r w:rsidRPr="00EF5790">
              <w:rPr>
                <w:b/>
                <w:sz w:val="22"/>
                <w:szCs w:val="22"/>
              </w:rPr>
              <w:t>12 138,500</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1"/>
          <w:wAfter w:w="509" w:type="pct"/>
          <w:trHeight w:val="145"/>
        </w:trPr>
        <w:tc>
          <w:tcPr>
            <w:tcW w:w="1091" w:type="pct"/>
            <w:shd w:val="clear" w:color="auto" w:fill="auto"/>
          </w:tcPr>
          <w:p w:rsidR="00F41978" w:rsidRPr="00EF5790" w:rsidRDefault="00F41978" w:rsidP="00BF1265">
            <w:pPr>
              <w:pStyle w:val="af8"/>
              <w:ind w:left="0"/>
              <w:contextualSpacing/>
              <w:jc w:val="both"/>
              <w:rPr>
                <w:i/>
                <w:sz w:val="24"/>
                <w:szCs w:val="24"/>
              </w:rPr>
            </w:pPr>
            <w:r w:rsidRPr="00EF5790">
              <w:rPr>
                <w:i/>
                <w:sz w:val="24"/>
                <w:szCs w:val="24"/>
              </w:rPr>
              <w:t xml:space="preserve">3.*. Предоставление субсидии на частичное возмещение арендаторам </w:t>
            </w:r>
            <w:r w:rsidRPr="00EF5790">
              <w:rPr>
                <w:i/>
                <w:sz w:val="24"/>
                <w:szCs w:val="24"/>
              </w:rPr>
              <w:lastRenderedPageBreak/>
              <w:t>затрат….</w:t>
            </w:r>
          </w:p>
        </w:tc>
        <w:tc>
          <w:tcPr>
            <w:tcW w:w="472" w:type="pct"/>
            <w:shd w:val="clear" w:color="auto" w:fill="auto"/>
          </w:tcPr>
          <w:p w:rsidR="00F41978" w:rsidRPr="00EF5790" w:rsidRDefault="00F41978" w:rsidP="00BF1265">
            <w:pPr>
              <w:pStyle w:val="af8"/>
              <w:ind w:left="0" w:hanging="40"/>
              <w:contextualSpacing/>
              <w:jc w:val="center"/>
              <w:rPr>
                <w:b/>
                <w:i/>
                <w:sz w:val="24"/>
                <w:szCs w:val="24"/>
              </w:rPr>
            </w:pPr>
          </w:p>
        </w:tc>
        <w:tc>
          <w:tcPr>
            <w:tcW w:w="472" w:type="pct"/>
            <w:shd w:val="clear" w:color="auto" w:fill="auto"/>
          </w:tcPr>
          <w:p w:rsidR="00F41978" w:rsidRPr="00EF5790" w:rsidRDefault="00F41978" w:rsidP="00BF1265">
            <w:pPr>
              <w:pStyle w:val="af8"/>
              <w:ind w:left="-62"/>
              <w:contextualSpacing/>
              <w:rPr>
                <w:b/>
                <w:i/>
                <w:sz w:val="24"/>
                <w:szCs w:val="24"/>
              </w:rPr>
            </w:pPr>
            <w:r w:rsidRPr="00EF5790">
              <w:rPr>
                <w:i/>
                <w:sz w:val="24"/>
                <w:szCs w:val="24"/>
              </w:rPr>
              <w:t>2014-2021</w:t>
            </w:r>
          </w:p>
        </w:tc>
        <w:tc>
          <w:tcPr>
            <w:tcW w:w="429" w:type="pct"/>
            <w:shd w:val="clear" w:color="auto" w:fill="auto"/>
          </w:tcPr>
          <w:p w:rsidR="00F41978" w:rsidRPr="00EF5790" w:rsidRDefault="00F41978" w:rsidP="00BF1265">
            <w:pPr>
              <w:jc w:val="center"/>
              <w:rPr>
                <w:i/>
                <w:sz w:val="24"/>
                <w:szCs w:val="24"/>
              </w:rPr>
            </w:pPr>
            <w:r w:rsidRPr="00EF5790">
              <w:rPr>
                <w:i/>
                <w:sz w:val="24"/>
                <w:szCs w:val="24"/>
              </w:rPr>
              <w:t>6 673,817</w:t>
            </w:r>
          </w:p>
          <w:p w:rsidR="00F41978" w:rsidRPr="00EF5790" w:rsidRDefault="00F41978" w:rsidP="00BF1265">
            <w:pPr>
              <w:pStyle w:val="af8"/>
              <w:ind w:left="0"/>
              <w:contextualSpacing/>
              <w:jc w:val="center"/>
              <w:rPr>
                <w:i/>
                <w:sz w:val="24"/>
                <w:szCs w:val="24"/>
              </w:rPr>
            </w:pPr>
          </w:p>
        </w:tc>
        <w:tc>
          <w:tcPr>
            <w:tcW w:w="517"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jc w:val="center"/>
              <w:rPr>
                <w:i/>
                <w:sz w:val="24"/>
                <w:szCs w:val="24"/>
              </w:rPr>
            </w:pPr>
            <w:r w:rsidRPr="00EF5790">
              <w:rPr>
                <w:i/>
                <w:sz w:val="24"/>
                <w:szCs w:val="24"/>
              </w:rPr>
              <w:t>6 673,817</w:t>
            </w:r>
          </w:p>
          <w:p w:rsidR="00F41978" w:rsidRPr="00EF5790" w:rsidRDefault="00F41978" w:rsidP="00BF1265">
            <w:pPr>
              <w:pStyle w:val="af8"/>
              <w:ind w:left="0"/>
              <w:contextualSpacing/>
              <w:jc w:val="center"/>
              <w:rPr>
                <w:i/>
                <w:sz w:val="24"/>
                <w:szCs w:val="24"/>
              </w:rPr>
            </w:pPr>
          </w:p>
        </w:tc>
        <w:tc>
          <w:tcPr>
            <w:tcW w:w="480"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pStyle w:val="af8"/>
              <w:ind w:left="0"/>
              <w:contextualSpacing/>
              <w:jc w:val="both"/>
              <w:rPr>
                <w:b/>
                <w:i/>
                <w:sz w:val="24"/>
                <w:szCs w:val="24"/>
              </w:rPr>
            </w:pPr>
            <w:r w:rsidRPr="00EF5790">
              <w:rPr>
                <w:b/>
                <w:i/>
                <w:sz w:val="24"/>
                <w:szCs w:val="24"/>
              </w:rPr>
              <w:lastRenderedPageBreak/>
              <w:t>ИТОГО 3.*</w:t>
            </w:r>
          </w:p>
        </w:tc>
        <w:tc>
          <w:tcPr>
            <w:tcW w:w="472" w:type="pct"/>
            <w:shd w:val="clear" w:color="auto" w:fill="auto"/>
          </w:tcPr>
          <w:p w:rsidR="00F41978" w:rsidRPr="00EF5790" w:rsidRDefault="00F41978" w:rsidP="00BF1265">
            <w:pPr>
              <w:pStyle w:val="af8"/>
              <w:ind w:left="0" w:hanging="40"/>
              <w:contextualSpacing/>
              <w:jc w:val="center"/>
              <w:rPr>
                <w:b/>
                <w:i/>
                <w:sz w:val="24"/>
                <w:szCs w:val="24"/>
              </w:rPr>
            </w:pPr>
          </w:p>
        </w:tc>
        <w:tc>
          <w:tcPr>
            <w:tcW w:w="472" w:type="pct"/>
            <w:shd w:val="clear" w:color="auto" w:fill="auto"/>
          </w:tcPr>
          <w:p w:rsidR="00F41978" w:rsidRPr="00EF5790" w:rsidRDefault="00F41978" w:rsidP="00BF1265">
            <w:pPr>
              <w:pStyle w:val="af8"/>
              <w:ind w:left="-62"/>
              <w:contextualSpacing/>
              <w:rPr>
                <w:b/>
                <w:i/>
                <w:sz w:val="24"/>
                <w:szCs w:val="24"/>
              </w:rPr>
            </w:pPr>
          </w:p>
        </w:tc>
        <w:tc>
          <w:tcPr>
            <w:tcW w:w="429" w:type="pct"/>
            <w:shd w:val="clear" w:color="auto" w:fill="auto"/>
          </w:tcPr>
          <w:p w:rsidR="00F41978" w:rsidRPr="00EF5790" w:rsidRDefault="00F41978" w:rsidP="00BF1265">
            <w:pPr>
              <w:jc w:val="center"/>
              <w:rPr>
                <w:b/>
                <w:i/>
                <w:sz w:val="24"/>
                <w:szCs w:val="24"/>
              </w:rPr>
            </w:pPr>
            <w:r w:rsidRPr="00EF5790">
              <w:rPr>
                <w:b/>
                <w:i/>
                <w:sz w:val="24"/>
                <w:szCs w:val="24"/>
              </w:rPr>
              <w:t>6 673,817</w:t>
            </w:r>
          </w:p>
        </w:tc>
        <w:tc>
          <w:tcPr>
            <w:tcW w:w="517"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c>
          <w:tcPr>
            <w:tcW w:w="515" w:type="pct"/>
            <w:gridSpan w:val="2"/>
            <w:shd w:val="clear" w:color="auto" w:fill="auto"/>
          </w:tcPr>
          <w:p w:rsidR="00F41978" w:rsidRPr="00EF5790" w:rsidRDefault="00F41978" w:rsidP="00BF1265">
            <w:pPr>
              <w:jc w:val="center"/>
              <w:rPr>
                <w:b/>
                <w:i/>
                <w:sz w:val="24"/>
                <w:szCs w:val="24"/>
              </w:rPr>
            </w:pPr>
            <w:r w:rsidRPr="00EF5790">
              <w:rPr>
                <w:b/>
                <w:i/>
                <w:sz w:val="24"/>
                <w:szCs w:val="24"/>
              </w:rPr>
              <w:t>6 673,817</w:t>
            </w:r>
          </w:p>
        </w:tc>
        <w:tc>
          <w:tcPr>
            <w:tcW w:w="480" w:type="pct"/>
            <w:gridSpan w:val="2"/>
            <w:shd w:val="clear" w:color="auto" w:fill="auto"/>
          </w:tcPr>
          <w:p w:rsidR="00F41978" w:rsidRPr="00EF5790" w:rsidRDefault="00F41978" w:rsidP="00BF1265">
            <w:pPr>
              <w:pStyle w:val="af8"/>
              <w:contextualSpacing/>
              <w:jc w:val="center"/>
              <w:rPr>
                <w:b/>
                <w:i/>
                <w:sz w:val="24"/>
                <w:szCs w:val="24"/>
              </w:rPr>
            </w:pPr>
            <w:r w:rsidRPr="00EF5790">
              <w:rPr>
                <w:b/>
                <w:i/>
                <w:sz w:val="24"/>
                <w:szCs w:val="24"/>
              </w:rPr>
              <w:t>-</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pStyle w:val="af8"/>
              <w:ind w:left="0"/>
              <w:contextualSpacing/>
              <w:jc w:val="both"/>
              <w:rPr>
                <w:b/>
                <w:sz w:val="24"/>
                <w:szCs w:val="24"/>
              </w:rPr>
            </w:pPr>
            <w:r w:rsidRPr="00EF5790">
              <w:rPr>
                <w:b/>
                <w:sz w:val="24"/>
                <w:szCs w:val="24"/>
              </w:rPr>
              <w:t>ИТОГО по подпрограмме 3</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2"/>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4"/>
                <w:szCs w:val="24"/>
              </w:rPr>
              <w:t>193 399,334</w:t>
            </w:r>
          </w:p>
        </w:tc>
        <w:tc>
          <w:tcPr>
            <w:tcW w:w="517"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jc w:val="center"/>
              <w:rPr>
                <w:b/>
                <w:sz w:val="24"/>
                <w:szCs w:val="24"/>
              </w:rPr>
            </w:pPr>
            <w:r w:rsidRPr="00EF5790">
              <w:rPr>
                <w:b/>
                <w:sz w:val="24"/>
                <w:szCs w:val="24"/>
              </w:rPr>
              <w:t>177 606,701</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1"/>
          <w:wAfter w:w="509" w:type="pct"/>
          <w:trHeight w:val="57"/>
        </w:trPr>
        <w:tc>
          <w:tcPr>
            <w:tcW w:w="1091" w:type="pct"/>
            <w:shd w:val="clear" w:color="auto" w:fill="auto"/>
          </w:tcPr>
          <w:p w:rsidR="00F41978" w:rsidRPr="00EF5790" w:rsidRDefault="00F41978" w:rsidP="00BF1265">
            <w:pPr>
              <w:widowControl w:val="0"/>
              <w:autoSpaceDE w:val="0"/>
              <w:autoSpaceDN w:val="0"/>
              <w:adjustRightInd w:val="0"/>
              <w:contextualSpacing/>
              <w:jc w:val="both"/>
              <w:rPr>
                <w:b/>
                <w:sz w:val="24"/>
                <w:szCs w:val="24"/>
              </w:rPr>
            </w:pPr>
            <w:r w:rsidRPr="00EF5790">
              <w:rPr>
                <w:b/>
                <w:sz w:val="24"/>
                <w:szCs w:val="24"/>
              </w:rPr>
              <w:t>ИТОГО по муниципальной программе в 2014-2022 годах</w:t>
            </w:r>
          </w:p>
        </w:tc>
        <w:tc>
          <w:tcPr>
            <w:tcW w:w="472" w:type="pct"/>
            <w:shd w:val="clear" w:color="auto" w:fill="auto"/>
          </w:tcPr>
          <w:p w:rsidR="00F41978" w:rsidRPr="00EF5790" w:rsidRDefault="00F41978" w:rsidP="00BF1265">
            <w:pPr>
              <w:pStyle w:val="af8"/>
              <w:ind w:left="0" w:hanging="40"/>
              <w:contextualSpacing/>
              <w:jc w:val="center"/>
              <w:rPr>
                <w:b/>
                <w:sz w:val="24"/>
                <w:szCs w:val="24"/>
              </w:rPr>
            </w:pPr>
          </w:p>
        </w:tc>
        <w:tc>
          <w:tcPr>
            <w:tcW w:w="472" w:type="pct"/>
            <w:shd w:val="clear" w:color="auto" w:fill="auto"/>
          </w:tcPr>
          <w:p w:rsidR="00F41978" w:rsidRPr="00EF5790" w:rsidRDefault="00F41978" w:rsidP="00BF1265">
            <w:pPr>
              <w:pStyle w:val="af8"/>
              <w:ind w:left="-62"/>
              <w:contextualSpacing/>
              <w:rPr>
                <w:b/>
                <w:sz w:val="24"/>
                <w:szCs w:val="24"/>
              </w:rPr>
            </w:pPr>
          </w:p>
        </w:tc>
        <w:tc>
          <w:tcPr>
            <w:tcW w:w="429" w:type="pct"/>
            <w:shd w:val="clear" w:color="auto" w:fill="auto"/>
          </w:tcPr>
          <w:p w:rsidR="00F41978" w:rsidRPr="00EF5790" w:rsidRDefault="00F41978" w:rsidP="00BF1265">
            <w:pPr>
              <w:jc w:val="center"/>
              <w:rPr>
                <w:b/>
                <w:sz w:val="24"/>
                <w:szCs w:val="24"/>
              </w:rPr>
            </w:pPr>
            <w:r w:rsidRPr="00EF5790">
              <w:rPr>
                <w:b/>
                <w:sz w:val="24"/>
                <w:szCs w:val="24"/>
              </w:rPr>
              <w:t>291 848,648</w:t>
            </w:r>
          </w:p>
        </w:tc>
        <w:tc>
          <w:tcPr>
            <w:tcW w:w="517" w:type="pct"/>
            <w:gridSpan w:val="2"/>
            <w:shd w:val="clear" w:color="auto" w:fill="auto"/>
          </w:tcPr>
          <w:p w:rsidR="00F41978" w:rsidRPr="00EF5790" w:rsidRDefault="00F41978" w:rsidP="00BF1265">
            <w:pPr>
              <w:pStyle w:val="af8"/>
              <w:contextualSpacing/>
              <w:jc w:val="center"/>
              <w:rPr>
                <w:b/>
                <w:sz w:val="24"/>
                <w:szCs w:val="24"/>
              </w:rPr>
            </w:pPr>
          </w:p>
        </w:tc>
        <w:tc>
          <w:tcPr>
            <w:tcW w:w="515"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2"/>
                <w:szCs w:val="22"/>
              </w:rPr>
              <w:t>13 292,632</w:t>
            </w:r>
          </w:p>
        </w:tc>
        <w:tc>
          <w:tcPr>
            <w:tcW w:w="515" w:type="pct"/>
            <w:gridSpan w:val="2"/>
            <w:shd w:val="clear" w:color="auto" w:fill="auto"/>
          </w:tcPr>
          <w:p w:rsidR="00F41978" w:rsidRPr="00EF5790" w:rsidRDefault="00F41978" w:rsidP="00BF1265">
            <w:pPr>
              <w:jc w:val="center"/>
              <w:rPr>
                <w:b/>
                <w:sz w:val="24"/>
                <w:szCs w:val="24"/>
              </w:rPr>
            </w:pPr>
            <w:r w:rsidRPr="00EF5790">
              <w:rPr>
                <w:b/>
                <w:sz w:val="24"/>
                <w:szCs w:val="24"/>
              </w:rPr>
              <w:t>276 056,016</w:t>
            </w:r>
          </w:p>
        </w:tc>
        <w:tc>
          <w:tcPr>
            <w:tcW w:w="480" w:type="pct"/>
            <w:gridSpan w:val="2"/>
            <w:shd w:val="clear" w:color="auto" w:fill="auto"/>
          </w:tcPr>
          <w:p w:rsidR="00F41978" w:rsidRPr="00EF5790" w:rsidRDefault="00F41978" w:rsidP="00BF1265">
            <w:pPr>
              <w:pStyle w:val="af8"/>
              <w:ind w:left="0"/>
              <w:contextualSpacing/>
              <w:jc w:val="center"/>
              <w:rPr>
                <w:b/>
                <w:sz w:val="24"/>
                <w:szCs w:val="24"/>
              </w:rPr>
            </w:pPr>
            <w:r w:rsidRPr="00EF5790">
              <w:rPr>
                <w:b/>
                <w:sz w:val="24"/>
                <w:szCs w:val="24"/>
              </w:rPr>
              <w:t>2 500,00</w:t>
            </w:r>
          </w:p>
        </w:tc>
      </w:tr>
      <w:tr w:rsidR="00F41978" w:rsidRPr="00EF5790" w:rsidTr="00BF1265">
        <w:trPr>
          <w:gridAfter w:val="2"/>
          <w:wAfter w:w="518" w:type="pct"/>
          <w:trHeight w:val="145"/>
        </w:trPr>
        <w:tc>
          <w:tcPr>
            <w:tcW w:w="4482" w:type="pct"/>
            <w:gridSpan w:val="11"/>
          </w:tcPr>
          <w:p w:rsidR="00F41978" w:rsidRPr="00EF5790" w:rsidRDefault="00F41978" w:rsidP="00BF1265">
            <w:pPr>
              <w:pStyle w:val="af8"/>
              <w:ind w:left="0" w:hanging="40"/>
              <w:contextualSpacing/>
              <w:jc w:val="center"/>
              <w:rPr>
                <w:sz w:val="24"/>
                <w:szCs w:val="24"/>
              </w:rPr>
            </w:pPr>
            <w:r w:rsidRPr="00EF5790">
              <w:rPr>
                <w:b/>
              </w:rPr>
              <w:t>Фактические расходы на реализацию муниципальной программы с 2023 года</w:t>
            </w:r>
          </w:p>
        </w:tc>
      </w:tr>
      <w:tr w:rsidR="00F41978" w:rsidRPr="00EF5790" w:rsidTr="00BF1265">
        <w:trPr>
          <w:gridAfter w:val="2"/>
          <w:wAfter w:w="518" w:type="pct"/>
          <w:trHeight w:val="145"/>
        </w:trPr>
        <w:tc>
          <w:tcPr>
            <w:tcW w:w="4482" w:type="pct"/>
            <w:gridSpan w:val="11"/>
          </w:tcPr>
          <w:p w:rsidR="00F41978" w:rsidRPr="00EF5790" w:rsidRDefault="00F41978" w:rsidP="00BF1265">
            <w:pPr>
              <w:pStyle w:val="af8"/>
              <w:ind w:left="0" w:hanging="40"/>
              <w:contextualSpacing/>
              <w:jc w:val="center"/>
              <w:rPr>
                <w:sz w:val="24"/>
                <w:szCs w:val="24"/>
              </w:rPr>
            </w:pPr>
            <w:r w:rsidRPr="00EF5790">
              <w:rPr>
                <w:b/>
                <w:sz w:val="24"/>
                <w:szCs w:val="24"/>
              </w:rPr>
              <w:t>Проектная часть</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rPr>
                <w:sz w:val="24"/>
                <w:szCs w:val="24"/>
              </w:rPr>
            </w:pPr>
            <w:r w:rsidRPr="00EF5790">
              <w:rPr>
                <w:sz w:val="24"/>
                <w:szCs w:val="24"/>
              </w:rPr>
              <w:t>Федеральный (региональный проект)</w:t>
            </w:r>
          </w:p>
        </w:tc>
        <w:tc>
          <w:tcPr>
            <w:tcW w:w="472" w:type="pct"/>
          </w:tcPr>
          <w:p w:rsidR="00F41978" w:rsidRPr="00EF5790" w:rsidRDefault="00F41978" w:rsidP="00BF1265">
            <w:pPr>
              <w:pStyle w:val="af8"/>
              <w:ind w:left="0" w:hanging="40"/>
              <w:contextualSpacing/>
              <w:rPr>
                <w:sz w:val="22"/>
                <w:szCs w:val="22"/>
              </w:rPr>
            </w:pPr>
            <w:r w:rsidRPr="00EF5790">
              <w:rPr>
                <w:sz w:val="22"/>
                <w:szCs w:val="22"/>
              </w:rPr>
              <w:t>Не предусмотрено</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jc w:val="right"/>
              <w:rPr>
                <w:sz w:val="24"/>
                <w:szCs w:val="24"/>
              </w:rPr>
            </w:pPr>
            <w:r w:rsidRPr="00EF5790">
              <w:rPr>
                <w:sz w:val="24"/>
                <w:szCs w:val="24"/>
              </w:rPr>
              <w:t>Итого</w:t>
            </w:r>
          </w:p>
        </w:tc>
        <w:tc>
          <w:tcPr>
            <w:tcW w:w="472" w:type="pct"/>
          </w:tcPr>
          <w:p w:rsidR="00F41978" w:rsidRPr="00EF5790" w:rsidRDefault="00F41978" w:rsidP="00BF1265">
            <w:pPr>
              <w:pStyle w:val="af8"/>
              <w:ind w:left="0" w:hanging="40"/>
              <w:contextualSpacing/>
              <w:jc w:val="center"/>
              <w:rPr>
                <w:sz w:val="22"/>
                <w:szCs w:val="22"/>
              </w:rPr>
            </w:pP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rPr>
                <w:sz w:val="24"/>
                <w:szCs w:val="24"/>
              </w:rPr>
            </w:pPr>
            <w:r w:rsidRPr="00EF5790">
              <w:rPr>
                <w:sz w:val="24"/>
                <w:szCs w:val="24"/>
              </w:rPr>
              <w:t>Мероприятия, направленные на достижение цели федерального проекта</w:t>
            </w:r>
          </w:p>
        </w:tc>
        <w:tc>
          <w:tcPr>
            <w:tcW w:w="472" w:type="pct"/>
          </w:tcPr>
          <w:p w:rsidR="00F41978" w:rsidRPr="00EF5790" w:rsidRDefault="00F41978" w:rsidP="00BF1265">
            <w:pPr>
              <w:pStyle w:val="af8"/>
              <w:ind w:left="0" w:hanging="40"/>
              <w:contextualSpacing/>
              <w:rPr>
                <w:sz w:val="22"/>
                <w:szCs w:val="22"/>
              </w:rPr>
            </w:pPr>
            <w:r w:rsidRPr="00EF5790">
              <w:rPr>
                <w:sz w:val="22"/>
                <w:szCs w:val="22"/>
              </w:rPr>
              <w:t>Не предусмотрено</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rPr>
                <w:sz w:val="24"/>
                <w:szCs w:val="24"/>
              </w:rPr>
            </w:pPr>
            <w:r w:rsidRPr="00EF5790">
              <w:rPr>
                <w:sz w:val="24"/>
                <w:szCs w:val="24"/>
              </w:rPr>
              <w:t>-</w:t>
            </w: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7" w:type="pct"/>
          </w:tcPr>
          <w:p w:rsidR="00F41978" w:rsidRPr="00EF5790" w:rsidRDefault="00F41978" w:rsidP="00BF1265">
            <w:pPr>
              <w:pStyle w:val="af8"/>
              <w:contextualSpacing/>
              <w:rPr>
                <w:sz w:val="24"/>
                <w:szCs w:val="24"/>
              </w:rPr>
            </w:pPr>
            <w:r w:rsidRPr="00EF5790">
              <w:rPr>
                <w:sz w:val="24"/>
                <w:szCs w:val="24"/>
              </w:rPr>
              <w:t>-</w:t>
            </w:r>
          </w:p>
        </w:tc>
        <w:tc>
          <w:tcPr>
            <w:tcW w:w="500" w:type="pct"/>
            <w:gridSpan w:val="2"/>
          </w:tcPr>
          <w:p w:rsidR="00F41978" w:rsidRPr="00EF5790" w:rsidRDefault="00F41978" w:rsidP="00BF1265">
            <w:pPr>
              <w:pStyle w:val="af8"/>
              <w:contextualSpacing/>
              <w:rPr>
                <w:sz w:val="24"/>
                <w:szCs w:val="24"/>
              </w:rPr>
            </w:pPr>
            <w:r w:rsidRPr="00EF5790">
              <w:rPr>
                <w:sz w:val="24"/>
                <w:szCs w:val="24"/>
              </w:rPr>
              <w:t>-</w:t>
            </w:r>
          </w:p>
        </w:tc>
        <w:tc>
          <w:tcPr>
            <w:tcW w:w="535" w:type="pct"/>
            <w:gridSpan w:val="3"/>
          </w:tcPr>
          <w:p w:rsidR="00F41978" w:rsidRPr="00EF5790" w:rsidRDefault="00F41978" w:rsidP="00BF1265">
            <w:pPr>
              <w:pStyle w:val="af8"/>
              <w:contextualSpacing/>
              <w:rPr>
                <w:sz w:val="24"/>
                <w:szCs w:val="24"/>
              </w:rPr>
            </w:pPr>
            <w:r w:rsidRPr="00EF5790">
              <w:rPr>
                <w:sz w:val="24"/>
                <w:szCs w:val="24"/>
              </w:rPr>
              <w:t>-</w:t>
            </w:r>
          </w:p>
        </w:tc>
      </w:tr>
      <w:tr w:rsidR="00F41978" w:rsidRPr="00EF5790" w:rsidTr="00BF1265">
        <w:trPr>
          <w:gridAfter w:val="1"/>
          <w:wAfter w:w="509" w:type="pct"/>
          <w:trHeight w:val="145"/>
        </w:trPr>
        <w:tc>
          <w:tcPr>
            <w:tcW w:w="1091" w:type="pct"/>
          </w:tcPr>
          <w:p w:rsidR="00F41978" w:rsidRPr="00EF5790" w:rsidRDefault="00F41978" w:rsidP="00BF1265">
            <w:pPr>
              <w:pStyle w:val="af8"/>
              <w:ind w:left="0"/>
              <w:contextualSpacing/>
              <w:jc w:val="right"/>
              <w:rPr>
                <w:sz w:val="24"/>
                <w:szCs w:val="24"/>
              </w:rPr>
            </w:pPr>
            <w:r w:rsidRPr="00EF5790">
              <w:rPr>
                <w:sz w:val="24"/>
                <w:szCs w:val="24"/>
              </w:rPr>
              <w:t>Итого</w:t>
            </w:r>
          </w:p>
        </w:tc>
        <w:tc>
          <w:tcPr>
            <w:tcW w:w="472" w:type="pct"/>
          </w:tcPr>
          <w:p w:rsidR="00F41978" w:rsidRPr="00EF5790" w:rsidRDefault="00F41978" w:rsidP="00BF1265">
            <w:pPr>
              <w:pStyle w:val="af8"/>
              <w:ind w:left="0" w:hanging="40"/>
              <w:contextualSpacing/>
              <w:jc w:val="center"/>
              <w:rPr>
                <w:sz w:val="22"/>
                <w:szCs w:val="22"/>
              </w:rPr>
            </w:pPr>
          </w:p>
        </w:tc>
        <w:tc>
          <w:tcPr>
            <w:tcW w:w="472" w:type="pct"/>
          </w:tcPr>
          <w:p w:rsidR="00F41978" w:rsidRPr="00EF5790" w:rsidRDefault="00F41978" w:rsidP="00BF1265">
            <w:pPr>
              <w:pStyle w:val="af8"/>
              <w:contextualSpacing/>
              <w:rPr>
                <w:sz w:val="24"/>
                <w:szCs w:val="24"/>
              </w:rPr>
            </w:pPr>
            <w:r w:rsidRPr="00EF5790">
              <w:rPr>
                <w:sz w:val="24"/>
                <w:szCs w:val="24"/>
              </w:rPr>
              <w:t>-</w:t>
            </w:r>
          </w:p>
        </w:tc>
        <w:tc>
          <w:tcPr>
            <w:tcW w:w="472" w:type="pct"/>
            <w:gridSpan w:val="2"/>
          </w:tcPr>
          <w:p w:rsidR="00F41978" w:rsidRPr="00EF5790" w:rsidRDefault="00F41978" w:rsidP="00BF1265">
            <w:pPr>
              <w:pStyle w:val="af8"/>
              <w:contextualSpacing/>
              <w:jc w:val="center"/>
              <w:rPr>
                <w:sz w:val="24"/>
                <w:szCs w:val="24"/>
              </w:rPr>
            </w:pPr>
          </w:p>
        </w:tc>
        <w:tc>
          <w:tcPr>
            <w:tcW w:w="472" w:type="pct"/>
          </w:tcPr>
          <w:p w:rsidR="00F41978" w:rsidRPr="00EF5790" w:rsidRDefault="00F41978" w:rsidP="00BF1265">
            <w:pPr>
              <w:pStyle w:val="af8"/>
              <w:contextualSpacing/>
              <w:jc w:val="center"/>
              <w:rPr>
                <w:sz w:val="24"/>
                <w:szCs w:val="24"/>
              </w:rPr>
            </w:pPr>
          </w:p>
        </w:tc>
        <w:tc>
          <w:tcPr>
            <w:tcW w:w="477" w:type="pct"/>
          </w:tcPr>
          <w:p w:rsidR="00F41978" w:rsidRPr="00EF5790" w:rsidRDefault="00F41978" w:rsidP="00BF1265">
            <w:pPr>
              <w:pStyle w:val="af8"/>
              <w:contextualSpacing/>
              <w:jc w:val="center"/>
              <w:rPr>
                <w:sz w:val="24"/>
                <w:szCs w:val="24"/>
              </w:rPr>
            </w:pPr>
          </w:p>
        </w:tc>
        <w:tc>
          <w:tcPr>
            <w:tcW w:w="500" w:type="pct"/>
            <w:gridSpan w:val="2"/>
          </w:tcPr>
          <w:p w:rsidR="00F41978" w:rsidRPr="00EF5790" w:rsidRDefault="00F41978" w:rsidP="00BF1265">
            <w:pPr>
              <w:pStyle w:val="af8"/>
              <w:contextualSpacing/>
              <w:jc w:val="center"/>
              <w:rPr>
                <w:sz w:val="24"/>
                <w:szCs w:val="24"/>
              </w:rPr>
            </w:pPr>
          </w:p>
        </w:tc>
        <w:tc>
          <w:tcPr>
            <w:tcW w:w="535" w:type="pct"/>
            <w:gridSpan w:val="3"/>
          </w:tcPr>
          <w:p w:rsidR="00F41978" w:rsidRPr="00EF5790" w:rsidRDefault="00F41978" w:rsidP="00BF1265">
            <w:pPr>
              <w:pStyle w:val="af8"/>
              <w:contextualSpacing/>
              <w:jc w:val="center"/>
              <w:rPr>
                <w:sz w:val="24"/>
                <w:szCs w:val="24"/>
              </w:rPr>
            </w:pP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Приоритетный проект</w:t>
            </w:r>
          </w:p>
        </w:tc>
        <w:tc>
          <w:tcPr>
            <w:tcW w:w="472" w:type="pct"/>
          </w:tcPr>
          <w:p w:rsidR="00F41978" w:rsidRPr="00462765" w:rsidRDefault="00F41978" w:rsidP="00BF1265">
            <w:pPr>
              <w:pStyle w:val="af8"/>
              <w:ind w:left="0" w:hanging="40"/>
              <w:contextualSpacing/>
              <w:rPr>
                <w:color w:val="000000" w:themeColor="text1"/>
                <w:sz w:val="22"/>
                <w:szCs w:val="22"/>
              </w:rPr>
            </w:pPr>
            <w:r w:rsidRPr="00462765">
              <w:rPr>
                <w:color w:val="000000" w:themeColor="text1"/>
                <w:sz w:val="22"/>
                <w:szCs w:val="22"/>
              </w:rPr>
              <w:t>Не предусмотрено</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472" w:type="pct"/>
          </w:tcPr>
          <w:p w:rsidR="00F41978" w:rsidRPr="00462765" w:rsidRDefault="00F41978" w:rsidP="00BF1265">
            <w:pPr>
              <w:pStyle w:val="af8"/>
              <w:ind w:left="0" w:hanging="40"/>
              <w:contextualSpacing/>
              <w:jc w:val="center"/>
              <w:rPr>
                <w:color w:val="000000" w:themeColor="text1"/>
                <w:sz w:val="22"/>
                <w:szCs w:val="22"/>
              </w:rPr>
            </w:pP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rPr>
                <w:color w:val="000000" w:themeColor="text1"/>
                <w:sz w:val="24"/>
                <w:szCs w:val="24"/>
              </w:rPr>
            </w:pPr>
            <w:r w:rsidRPr="0030492B">
              <w:rPr>
                <w:color w:val="000000" w:themeColor="text1"/>
                <w:sz w:val="24"/>
                <w:szCs w:val="24"/>
              </w:rPr>
              <w:t>Отраслевой проект</w:t>
            </w:r>
          </w:p>
        </w:tc>
        <w:tc>
          <w:tcPr>
            <w:tcW w:w="472" w:type="pct"/>
          </w:tcPr>
          <w:p w:rsidR="00F41978" w:rsidRPr="00462765" w:rsidRDefault="00F41978" w:rsidP="00BF1265">
            <w:pPr>
              <w:pStyle w:val="af8"/>
              <w:ind w:left="0" w:hanging="40"/>
              <w:contextualSpacing/>
              <w:rPr>
                <w:color w:val="000000" w:themeColor="text1"/>
                <w:sz w:val="22"/>
                <w:szCs w:val="22"/>
              </w:rPr>
            </w:pPr>
            <w:r w:rsidRPr="00462765">
              <w:rPr>
                <w:color w:val="000000" w:themeColor="text1"/>
                <w:sz w:val="22"/>
                <w:szCs w:val="22"/>
              </w:rPr>
              <w:t>Не предусмотрено</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1"/>
          <w:wAfter w:w="509" w:type="pct"/>
          <w:trHeight w:val="145"/>
        </w:trPr>
        <w:tc>
          <w:tcPr>
            <w:tcW w:w="1091" w:type="pct"/>
          </w:tcPr>
          <w:p w:rsidR="00F41978" w:rsidRPr="0030492B" w:rsidRDefault="00F41978" w:rsidP="00BF1265">
            <w:pPr>
              <w:pStyle w:val="af8"/>
              <w:ind w:left="0"/>
              <w:contextualSpacing/>
              <w:jc w:val="right"/>
              <w:rPr>
                <w:color w:val="000000" w:themeColor="text1"/>
                <w:sz w:val="24"/>
                <w:szCs w:val="24"/>
              </w:rPr>
            </w:pPr>
            <w:r w:rsidRPr="0030492B">
              <w:rPr>
                <w:color w:val="000000" w:themeColor="text1"/>
                <w:sz w:val="24"/>
                <w:szCs w:val="24"/>
              </w:rPr>
              <w:t>Итого</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2"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477" w:type="pct"/>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00" w:type="pct"/>
            <w:gridSpan w:val="2"/>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c>
          <w:tcPr>
            <w:tcW w:w="535" w:type="pct"/>
            <w:gridSpan w:val="3"/>
          </w:tcPr>
          <w:p w:rsidR="00F41978" w:rsidRPr="0030492B" w:rsidRDefault="00F41978" w:rsidP="00BF1265">
            <w:pPr>
              <w:pStyle w:val="af8"/>
              <w:contextualSpacing/>
              <w:rPr>
                <w:color w:val="000000" w:themeColor="text1"/>
                <w:sz w:val="24"/>
                <w:szCs w:val="24"/>
              </w:rPr>
            </w:pPr>
            <w:r>
              <w:rPr>
                <w:color w:val="000000" w:themeColor="text1"/>
                <w:sz w:val="24"/>
                <w:szCs w:val="24"/>
              </w:rPr>
              <w:t>-</w:t>
            </w:r>
          </w:p>
        </w:tc>
      </w:tr>
      <w:tr w:rsidR="00F41978" w:rsidRPr="0030492B" w:rsidTr="00BF1265">
        <w:trPr>
          <w:gridAfter w:val="2"/>
          <w:wAfter w:w="518" w:type="pct"/>
          <w:trHeight w:val="145"/>
        </w:trPr>
        <w:tc>
          <w:tcPr>
            <w:tcW w:w="4482" w:type="pct"/>
            <w:gridSpan w:val="11"/>
          </w:tcPr>
          <w:p w:rsidR="00F41978" w:rsidRPr="0030492B" w:rsidRDefault="00F41978" w:rsidP="00BF1265">
            <w:pPr>
              <w:pStyle w:val="af8"/>
              <w:ind w:left="0" w:hanging="40"/>
              <w:contextualSpacing/>
              <w:jc w:val="center"/>
              <w:rPr>
                <w:color w:val="000000" w:themeColor="text1"/>
                <w:sz w:val="24"/>
                <w:szCs w:val="24"/>
              </w:rPr>
            </w:pPr>
            <w:r w:rsidRPr="003E5A77">
              <w:rPr>
                <w:b/>
                <w:color w:val="000000" w:themeColor="text1"/>
                <w:sz w:val="24"/>
                <w:szCs w:val="24"/>
              </w:rPr>
              <w:t>Процессная часть</w:t>
            </w:r>
          </w:p>
        </w:tc>
      </w:tr>
      <w:tr w:rsidR="00F41978" w:rsidRPr="0030492B" w:rsidTr="00BF1265">
        <w:trPr>
          <w:gridAfter w:val="1"/>
          <w:wAfter w:w="509" w:type="pct"/>
          <w:trHeight w:val="654"/>
        </w:trPr>
        <w:tc>
          <w:tcPr>
            <w:tcW w:w="4491" w:type="pct"/>
            <w:gridSpan w:val="12"/>
            <w:tcBorders>
              <w:top w:val="single" w:sz="4" w:space="0" w:color="auto"/>
              <w:left w:val="single" w:sz="4" w:space="0" w:color="auto"/>
              <w:bottom w:val="single" w:sz="4" w:space="0" w:color="auto"/>
              <w:right w:val="single" w:sz="4" w:space="0" w:color="auto"/>
            </w:tcBorders>
          </w:tcPr>
          <w:p w:rsidR="00F41978" w:rsidRPr="00462765" w:rsidRDefault="00F41978" w:rsidP="00BF1265">
            <w:pPr>
              <w:pStyle w:val="af8"/>
              <w:ind w:left="0"/>
              <w:contextualSpacing/>
              <w:jc w:val="center"/>
              <w:rPr>
                <w:b/>
                <w:bCs/>
                <w:sz w:val="24"/>
                <w:szCs w:val="24"/>
              </w:rPr>
            </w:pPr>
            <w:r w:rsidRPr="00801956">
              <w:rPr>
                <w:b/>
                <w:sz w:val="24"/>
                <w:szCs w:val="24"/>
              </w:rPr>
              <w:t xml:space="preserve">Комплекс процессных мероприятий </w:t>
            </w:r>
            <w:r w:rsidRPr="00931D23">
              <w:rPr>
                <w:b/>
                <w:bCs/>
                <w:color w:val="000000"/>
                <w:sz w:val="24"/>
                <w:szCs w:val="24"/>
              </w:rPr>
              <w:t xml:space="preserve">1. </w:t>
            </w:r>
            <w:r w:rsidRPr="00462765">
              <w:rPr>
                <w:b/>
                <w:bCs/>
                <w:sz w:val="24"/>
                <w:szCs w:val="24"/>
              </w:rPr>
              <w:t>Постановка на кадастровый учет и оценка объектов муниципальной собственности Сосновоборского городского округа</w:t>
            </w:r>
          </w:p>
        </w:tc>
      </w:tr>
      <w:tr w:rsidR="00F41978" w:rsidRPr="0068726E" w:rsidTr="00BF1265">
        <w:trPr>
          <w:gridAfter w:val="1"/>
          <w:wAfter w:w="509" w:type="pct"/>
          <w:trHeight w:val="145"/>
        </w:trPr>
        <w:tc>
          <w:tcPr>
            <w:tcW w:w="1091" w:type="pct"/>
            <w:vMerge w:val="restart"/>
          </w:tcPr>
          <w:p w:rsidR="00F41978" w:rsidRPr="003E5A77" w:rsidRDefault="00F41978" w:rsidP="00BF1265">
            <w:pPr>
              <w:pStyle w:val="af8"/>
              <w:numPr>
                <w:ilvl w:val="1"/>
                <w:numId w:val="36"/>
              </w:numPr>
              <w:ind w:left="0" w:firstLine="0"/>
              <w:contextualSpacing/>
              <w:rPr>
                <w:color w:val="000000" w:themeColor="text1"/>
                <w:sz w:val="24"/>
                <w:szCs w:val="24"/>
              </w:rPr>
            </w:pPr>
            <w:r w:rsidRPr="003E5A77">
              <w:rPr>
                <w:sz w:val="24"/>
                <w:szCs w:val="24"/>
              </w:rPr>
              <w:t xml:space="preserve">Инвентаризация объектов муниципального недвижимого имущества муниципального образования Сосновоборский </w:t>
            </w:r>
            <w:r w:rsidRPr="003E5A77">
              <w:rPr>
                <w:sz w:val="24"/>
                <w:szCs w:val="24"/>
              </w:rPr>
              <w:lastRenderedPageBreak/>
              <w:t>городской округ</w:t>
            </w:r>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r>
              <w:rPr>
                <w:color w:val="000000" w:themeColor="text1"/>
                <w:sz w:val="24"/>
                <w:szCs w:val="24"/>
              </w:rPr>
              <w:lastRenderedPageBreak/>
              <w:t>КУМИ</w:t>
            </w: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72" w:type="pct"/>
            <w:gridSpan w:val="2"/>
          </w:tcPr>
          <w:p w:rsidR="00F41978" w:rsidRPr="0030492B" w:rsidRDefault="00F41978" w:rsidP="00BF1265">
            <w:pPr>
              <w:pStyle w:val="af8"/>
              <w:ind w:left="80"/>
              <w:contextualSpacing/>
              <w:jc w:val="center"/>
              <w:rPr>
                <w:color w:val="000000" w:themeColor="text1"/>
                <w:sz w:val="24"/>
                <w:szCs w:val="24"/>
              </w:rPr>
            </w:pPr>
          </w:p>
        </w:tc>
        <w:tc>
          <w:tcPr>
            <w:tcW w:w="474" w:type="pct"/>
          </w:tcPr>
          <w:p w:rsidR="00F41978" w:rsidRPr="009F1E32" w:rsidRDefault="00F41978" w:rsidP="00BF1265">
            <w:pPr>
              <w:rPr>
                <w:color w:val="000000" w:themeColor="text1"/>
                <w:sz w:val="24"/>
                <w:szCs w:val="24"/>
              </w:rPr>
            </w:pPr>
          </w:p>
        </w:tc>
        <w:tc>
          <w:tcPr>
            <w:tcW w:w="515" w:type="pct"/>
            <w:gridSpan w:val="2"/>
          </w:tcPr>
          <w:p w:rsidR="00F41978" w:rsidRDefault="00F41978" w:rsidP="00BF1265"/>
        </w:tc>
        <w:tc>
          <w:tcPr>
            <w:tcW w:w="515" w:type="pct"/>
            <w:gridSpan w:val="2"/>
          </w:tcPr>
          <w:p w:rsidR="00F41978" w:rsidRPr="0030492B" w:rsidRDefault="00F41978" w:rsidP="00BF1265">
            <w:pPr>
              <w:pStyle w:val="af8"/>
              <w:ind w:left="0"/>
              <w:contextualSpacing/>
              <w:jc w:val="center"/>
              <w:rPr>
                <w:color w:val="000000" w:themeColor="text1"/>
                <w:sz w:val="24"/>
                <w:szCs w:val="24"/>
              </w:rPr>
            </w:pPr>
          </w:p>
        </w:tc>
        <w:tc>
          <w:tcPr>
            <w:tcW w:w="480" w:type="pct"/>
            <w:gridSpan w:val="2"/>
          </w:tcPr>
          <w:p w:rsidR="00F41978" w:rsidRPr="0068726E" w:rsidRDefault="00F41978" w:rsidP="00BF1265">
            <w:pPr>
              <w:rPr>
                <w:color w:val="000000" w:themeColor="text1"/>
                <w:sz w:val="24"/>
                <w:szCs w:val="24"/>
              </w:rPr>
            </w:pPr>
          </w:p>
        </w:tc>
      </w:tr>
      <w:tr w:rsidR="00F41978" w:rsidRPr="0068726E" w:rsidTr="00BF1265">
        <w:trPr>
          <w:gridAfter w:val="1"/>
          <w:wAfter w:w="509" w:type="pct"/>
          <w:trHeight w:val="145"/>
        </w:trPr>
        <w:tc>
          <w:tcPr>
            <w:tcW w:w="1091" w:type="pct"/>
            <w:vMerge/>
          </w:tcPr>
          <w:p w:rsidR="00F41978" w:rsidRPr="0030492B"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72" w:type="pct"/>
            <w:gridSpan w:val="2"/>
          </w:tcPr>
          <w:p w:rsidR="00F41978" w:rsidRPr="0030492B" w:rsidRDefault="00F41978" w:rsidP="00BF1265">
            <w:pPr>
              <w:pStyle w:val="af8"/>
              <w:contextualSpacing/>
              <w:jc w:val="center"/>
              <w:rPr>
                <w:color w:val="000000" w:themeColor="text1"/>
                <w:sz w:val="24"/>
                <w:szCs w:val="24"/>
              </w:rPr>
            </w:pPr>
          </w:p>
        </w:tc>
        <w:tc>
          <w:tcPr>
            <w:tcW w:w="474" w:type="pct"/>
          </w:tcPr>
          <w:p w:rsidR="00F41978" w:rsidRPr="009F1E32" w:rsidRDefault="00F41978" w:rsidP="00BF1265">
            <w:pPr>
              <w:jc w:val="center"/>
              <w:rPr>
                <w:color w:val="000000" w:themeColor="text1"/>
                <w:sz w:val="24"/>
                <w:szCs w:val="24"/>
              </w:rPr>
            </w:pPr>
          </w:p>
        </w:tc>
        <w:tc>
          <w:tcPr>
            <w:tcW w:w="515" w:type="pct"/>
            <w:gridSpan w:val="2"/>
          </w:tcPr>
          <w:p w:rsidR="00F41978" w:rsidRDefault="00F41978" w:rsidP="00BF1265">
            <w:pPr>
              <w:jc w:val="center"/>
            </w:pPr>
          </w:p>
        </w:tc>
        <w:tc>
          <w:tcPr>
            <w:tcW w:w="515" w:type="pct"/>
            <w:gridSpan w:val="2"/>
          </w:tcPr>
          <w:p w:rsidR="00F41978" w:rsidRPr="0030492B" w:rsidRDefault="00F41978" w:rsidP="00BF1265">
            <w:pPr>
              <w:pStyle w:val="af8"/>
              <w:contextualSpacing/>
              <w:jc w:val="center"/>
              <w:rPr>
                <w:color w:val="000000" w:themeColor="text1"/>
                <w:sz w:val="24"/>
                <w:szCs w:val="24"/>
              </w:rPr>
            </w:pPr>
          </w:p>
        </w:tc>
        <w:tc>
          <w:tcPr>
            <w:tcW w:w="480" w:type="pct"/>
            <w:gridSpan w:val="2"/>
          </w:tcPr>
          <w:p w:rsidR="00F41978" w:rsidRPr="0068726E" w:rsidRDefault="00F41978" w:rsidP="00BF1265">
            <w:pPr>
              <w:rPr>
                <w:color w:val="000000" w:themeColor="text1"/>
                <w:sz w:val="24"/>
                <w:szCs w:val="24"/>
              </w:rPr>
            </w:pPr>
          </w:p>
        </w:tc>
      </w:tr>
      <w:tr w:rsidR="00F41978" w:rsidRPr="0030492B" w:rsidTr="00BF1265">
        <w:trPr>
          <w:gridAfter w:val="1"/>
          <w:wAfter w:w="509" w:type="pct"/>
          <w:trHeight w:val="145"/>
        </w:trPr>
        <w:tc>
          <w:tcPr>
            <w:tcW w:w="1091" w:type="pct"/>
          </w:tcPr>
          <w:p w:rsidR="00F41978" w:rsidRPr="0030492B" w:rsidRDefault="00F41978" w:rsidP="00BF1265">
            <w:pPr>
              <w:pStyle w:val="af8"/>
              <w:contextualSpacing/>
              <w:jc w:val="right"/>
              <w:rPr>
                <w:color w:val="000000" w:themeColor="text1"/>
                <w:sz w:val="24"/>
                <w:szCs w:val="24"/>
              </w:rPr>
            </w:pPr>
            <w:r>
              <w:rPr>
                <w:color w:val="000000" w:themeColor="text1"/>
                <w:sz w:val="24"/>
                <w:szCs w:val="24"/>
              </w:rPr>
              <w:lastRenderedPageBreak/>
              <w:t>ИТОГО 1.1.</w:t>
            </w:r>
          </w:p>
        </w:tc>
        <w:tc>
          <w:tcPr>
            <w:tcW w:w="472" w:type="pc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contextualSpacing/>
              <w:rPr>
                <w:color w:val="000000" w:themeColor="text1"/>
                <w:sz w:val="24"/>
                <w:szCs w:val="24"/>
              </w:rPr>
            </w:pPr>
          </w:p>
        </w:tc>
        <w:tc>
          <w:tcPr>
            <w:tcW w:w="472" w:type="pct"/>
            <w:gridSpan w:val="2"/>
          </w:tcPr>
          <w:p w:rsidR="00F41978" w:rsidRPr="0030492B" w:rsidRDefault="00F41978" w:rsidP="00BF1265">
            <w:pPr>
              <w:pStyle w:val="af8"/>
              <w:ind w:left="0"/>
              <w:contextualSpacing/>
              <w:jc w:val="center"/>
              <w:rPr>
                <w:color w:val="000000" w:themeColor="text1"/>
                <w:sz w:val="24"/>
                <w:szCs w:val="24"/>
              </w:rPr>
            </w:pPr>
          </w:p>
        </w:tc>
        <w:tc>
          <w:tcPr>
            <w:tcW w:w="474" w:type="pct"/>
          </w:tcPr>
          <w:p w:rsidR="00F41978" w:rsidRPr="0030492B" w:rsidRDefault="00F41978" w:rsidP="00BF1265">
            <w:pPr>
              <w:pStyle w:val="af8"/>
              <w:contextualSpacing/>
              <w:jc w:val="center"/>
              <w:rPr>
                <w:color w:val="000000" w:themeColor="text1"/>
                <w:sz w:val="24"/>
                <w:szCs w:val="24"/>
              </w:rPr>
            </w:pPr>
          </w:p>
        </w:tc>
        <w:tc>
          <w:tcPr>
            <w:tcW w:w="515" w:type="pct"/>
            <w:gridSpan w:val="2"/>
          </w:tcPr>
          <w:p w:rsidR="00F41978" w:rsidRPr="0030492B" w:rsidRDefault="00F41978" w:rsidP="00BF1265">
            <w:pPr>
              <w:pStyle w:val="af8"/>
              <w:contextualSpacing/>
              <w:jc w:val="center"/>
              <w:rPr>
                <w:color w:val="000000" w:themeColor="text1"/>
                <w:sz w:val="24"/>
                <w:szCs w:val="24"/>
              </w:rPr>
            </w:pPr>
          </w:p>
        </w:tc>
        <w:tc>
          <w:tcPr>
            <w:tcW w:w="515" w:type="pct"/>
            <w:gridSpan w:val="2"/>
          </w:tcPr>
          <w:p w:rsidR="00F41978" w:rsidRPr="0030492B"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val="restart"/>
          </w:tcPr>
          <w:p w:rsidR="00F41978" w:rsidRDefault="00F41978" w:rsidP="00BF1265">
            <w:pPr>
              <w:pStyle w:val="af8"/>
              <w:numPr>
                <w:ilvl w:val="1"/>
                <w:numId w:val="36"/>
              </w:numPr>
              <w:ind w:left="0" w:firstLine="0"/>
              <w:contextualSpacing/>
              <w:jc w:val="both"/>
              <w:rPr>
                <w:color w:val="000000" w:themeColor="text1"/>
                <w:sz w:val="24"/>
                <w:szCs w:val="24"/>
              </w:rPr>
            </w:pPr>
            <w:proofErr w:type="gramStart"/>
            <w:r>
              <w:rPr>
                <w:sz w:val="24"/>
                <w:szCs w:val="24"/>
              </w:rPr>
              <w:t>О</w:t>
            </w:r>
            <w:r w:rsidRPr="00801956">
              <w:rPr>
                <w:sz w:val="24"/>
                <w:szCs w:val="24"/>
              </w:rPr>
              <w:t>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roofErr w:type="gramEnd"/>
          </w:p>
        </w:tc>
        <w:tc>
          <w:tcPr>
            <w:tcW w:w="472" w:type="pct"/>
            <w:vMerge w:val="restart"/>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72" w:type="pct"/>
            <w:gridSpan w:val="2"/>
          </w:tcPr>
          <w:p w:rsidR="00F41978" w:rsidRDefault="00F41978" w:rsidP="00BF1265">
            <w:pPr>
              <w:pStyle w:val="af8"/>
              <w:ind w:left="0"/>
              <w:contextualSpacing/>
              <w:jc w:val="center"/>
              <w:rPr>
                <w:color w:val="000000" w:themeColor="text1"/>
                <w:sz w:val="24"/>
                <w:szCs w:val="24"/>
              </w:rPr>
            </w:pP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vMerge/>
          </w:tcPr>
          <w:p w:rsidR="00F41978" w:rsidRDefault="00F41978" w:rsidP="00BF1265">
            <w:pPr>
              <w:pStyle w:val="af8"/>
              <w:contextualSpacing/>
              <w:rPr>
                <w:color w:val="000000" w:themeColor="text1"/>
                <w:sz w:val="24"/>
                <w:szCs w:val="24"/>
              </w:rPr>
            </w:pPr>
          </w:p>
        </w:tc>
        <w:tc>
          <w:tcPr>
            <w:tcW w:w="472" w:type="pct"/>
            <w:vMerge/>
          </w:tcPr>
          <w:p w:rsidR="00F41978" w:rsidRPr="0030492B" w:rsidRDefault="00F41978" w:rsidP="00BF1265">
            <w:pPr>
              <w:pStyle w:val="af8"/>
              <w:ind w:left="0" w:hanging="40"/>
              <w:contextualSpacing/>
              <w:jc w:val="center"/>
              <w:rPr>
                <w:color w:val="000000" w:themeColor="text1"/>
                <w:sz w:val="24"/>
                <w:szCs w:val="24"/>
              </w:rPr>
            </w:pPr>
          </w:p>
        </w:tc>
        <w:tc>
          <w:tcPr>
            <w:tcW w:w="472" w:type="pct"/>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72" w:type="pct"/>
            <w:gridSpan w:val="2"/>
          </w:tcPr>
          <w:p w:rsidR="00F41978" w:rsidRDefault="00F41978" w:rsidP="00BF1265">
            <w:pPr>
              <w:pStyle w:val="af8"/>
              <w:ind w:left="0"/>
              <w:contextualSpacing/>
              <w:jc w:val="center"/>
              <w:rPr>
                <w:color w:val="000000" w:themeColor="text1"/>
                <w:sz w:val="24"/>
                <w:szCs w:val="24"/>
              </w:rPr>
            </w:pPr>
          </w:p>
        </w:tc>
        <w:tc>
          <w:tcPr>
            <w:tcW w:w="474" w:type="pct"/>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contextualSpacing/>
              <w:jc w:val="center"/>
              <w:rPr>
                <w:color w:val="000000" w:themeColor="text1"/>
                <w:sz w:val="24"/>
                <w:szCs w:val="24"/>
              </w:rPr>
            </w:pPr>
          </w:p>
        </w:tc>
        <w:tc>
          <w:tcPr>
            <w:tcW w:w="515" w:type="pct"/>
            <w:gridSpan w:val="2"/>
          </w:tcPr>
          <w:p w:rsidR="00F41978" w:rsidRDefault="00F41978" w:rsidP="00BF1265">
            <w:pPr>
              <w:pStyle w:val="af8"/>
              <w:ind w:left="77" w:hanging="77"/>
              <w:contextualSpacing/>
              <w:jc w:val="center"/>
              <w:rPr>
                <w:color w:val="000000" w:themeColor="text1"/>
                <w:sz w:val="24"/>
                <w:szCs w:val="24"/>
              </w:rPr>
            </w:pPr>
          </w:p>
        </w:tc>
        <w:tc>
          <w:tcPr>
            <w:tcW w:w="480" w:type="pct"/>
            <w:gridSpan w:val="2"/>
          </w:tcPr>
          <w:p w:rsidR="00F41978" w:rsidRPr="0030492B" w:rsidRDefault="00F41978" w:rsidP="00BF1265">
            <w:pPr>
              <w:pStyle w:val="af8"/>
              <w:contextualSpacing/>
              <w:jc w:val="center"/>
              <w:rPr>
                <w:color w:val="000000" w:themeColor="text1"/>
                <w:sz w:val="24"/>
                <w:szCs w:val="24"/>
              </w:rPr>
            </w:pPr>
          </w:p>
        </w:tc>
      </w:tr>
      <w:tr w:rsidR="00F41978" w:rsidRPr="0030492B" w:rsidTr="00BF1265">
        <w:trPr>
          <w:gridAfter w:val="1"/>
          <w:wAfter w:w="509" w:type="pct"/>
          <w:trHeight w:val="145"/>
        </w:trPr>
        <w:tc>
          <w:tcPr>
            <w:tcW w:w="1091" w:type="pct"/>
            <w:tcBorders>
              <w:bottom w:val="single" w:sz="4" w:space="0" w:color="auto"/>
            </w:tcBorders>
          </w:tcPr>
          <w:p w:rsidR="00F41978" w:rsidRPr="00B93273" w:rsidRDefault="00F41978" w:rsidP="00BF1265">
            <w:pPr>
              <w:pStyle w:val="af8"/>
              <w:contextualSpacing/>
              <w:jc w:val="right"/>
              <w:rPr>
                <w:color w:val="000000" w:themeColor="text1"/>
                <w:sz w:val="24"/>
                <w:szCs w:val="24"/>
              </w:rPr>
            </w:pPr>
            <w:r w:rsidRPr="00B93273">
              <w:rPr>
                <w:color w:val="000000" w:themeColor="text1"/>
                <w:sz w:val="24"/>
                <w:szCs w:val="24"/>
              </w:rPr>
              <w:t>ИТОГО 1.2.</w:t>
            </w:r>
          </w:p>
        </w:tc>
        <w:tc>
          <w:tcPr>
            <w:tcW w:w="472" w:type="pct"/>
            <w:tcBorders>
              <w:bottom w:val="single" w:sz="4" w:space="0" w:color="auto"/>
            </w:tcBorders>
          </w:tcPr>
          <w:p w:rsidR="00F41978" w:rsidRPr="0030492B" w:rsidRDefault="00F41978" w:rsidP="00BF1265">
            <w:pPr>
              <w:pStyle w:val="af8"/>
              <w:ind w:left="0" w:hanging="40"/>
              <w:contextualSpacing/>
              <w:jc w:val="center"/>
              <w:rPr>
                <w:color w:val="000000" w:themeColor="text1"/>
                <w:sz w:val="24"/>
                <w:szCs w:val="24"/>
              </w:rPr>
            </w:pPr>
          </w:p>
        </w:tc>
        <w:tc>
          <w:tcPr>
            <w:tcW w:w="472" w:type="pct"/>
            <w:tcBorders>
              <w:bottom w:val="single" w:sz="4" w:space="0" w:color="auto"/>
            </w:tcBorders>
          </w:tcPr>
          <w:p w:rsidR="00F41978" w:rsidRPr="0030492B" w:rsidRDefault="00F41978" w:rsidP="00BF1265">
            <w:pPr>
              <w:pStyle w:val="af8"/>
              <w:contextualSpacing/>
              <w:rPr>
                <w:color w:val="000000" w:themeColor="text1"/>
                <w:sz w:val="24"/>
                <w:szCs w:val="24"/>
              </w:rPr>
            </w:pPr>
          </w:p>
        </w:tc>
        <w:tc>
          <w:tcPr>
            <w:tcW w:w="472" w:type="pct"/>
            <w:gridSpan w:val="2"/>
            <w:tcBorders>
              <w:bottom w:val="single" w:sz="4" w:space="0" w:color="auto"/>
            </w:tcBorders>
          </w:tcPr>
          <w:p w:rsidR="00F41978" w:rsidRDefault="00F41978" w:rsidP="00BF1265">
            <w:pPr>
              <w:pStyle w:val="af8"/>
              <w:ind w:left="0"/>
              <w:contextualSpacing/>
              <w:jc w:val="center"/>
              <w:rPr>
                <w:color w:val="000000" w:themeColor="text1"/>
                <w:sz w:val="24"/>
                <w:szCs w:val="24"/>
              </w:rPr>
            </w:pPr>
          </w:p>
        </w:tc>
        <w:tc>
          <w:tcPr>
            <w:tcW w:w="474" w:type="pct"/>
            <w:tcBorders>
              <w:bottom w:val="single" w:sz="4" w:space="0" w:color="auto"/>
            </w:tcBorders>
          </w:tcPr>
          <w:p w:rsidR="00F41978" w:rsidRDefault="00F41978" w:rsidP="00BF1265">
            <w:pPr>
              <w:pStyle w:val="af8"/>
              <w:contextualSpacing/>
              <w:jc w:val="center"/>
              <w:rPr>
                <w:color w:val="000000" w:themeColor="text1"/>
                <w:sz w:val="24"/>
                <w:szCs w:val="24"/>
              </w:rPr>
            </w:pPr>
          </w:p>
        </w:tc>
        <w:tc>
          <w:tcPr>
            <w:tcW w:w="515" w:type="pct"/>
            <w:gridSpan w:val="2"/>
            <w:tcBorders>
              <w:bottom w:val="single" w:sz="4" w:space="0" w:color="auto"/>
            </w:tcBorders>
          </w:tcPr>
          <w:p w:rsidR="00F41978" w:rsidRDefault="00F41978" w:rsidP="00BF1265">
            <w:pPr>
              <w:pStyle w:val="af8"/>
              <w:contextualSpacing/>
              <w:jc w:val="center"/>
              <w:rPr>
                <w:color w:val="000000" w:themeColor="text1"/>
                <w:sz w:val="24"/>
                <w:szCs w:val="24"/>
              </w:rPr>
            </w:pPr>
          </w:p>
        </w:tc>
        <w:tc>
          <w:tcPr>
            <w:tcW w:w="515" w:type="pct"/>
            <w:gridSpan w:val="2"/>
            <w:tcBorders>
              <w:bottom w:val="single" w:sz="4" w:space="0" w:color="auto"/>
            </w:tcBorders>
          </w:tcPr>
          <w:p w:rsidR="00F41978" w:rsidRDefault="00F41978" w:rsidP="00BF1265">
            <w:pPr>
              <w:pStyle w:val="af8"/>
              <w:ind w:left="77" w:hanging="77"/>
              <w:contextualSpacing/>
              <w:jc w:val="center"/>
              <w:rPr>
                <w:color w:val="000000" w:themeColor="text1"/>
                <w:sz w:val="24"/>
                <w:szCs w:val="24"/>
              </w:rPr>
            </w:pPr>
          </w:p>
        </w:tc>
        <w:tc>
          <w:tcPr>
            <w:tcW w:w="480" w:type="pct"/>
            <w:gridSpan w:val="2"/>
            <w:tcBorders>
              <w:bottom w:val="single" w:sz="4" w:space="0" w:color="auto"/>
            </w:tcBorders>
          </w:tcPr>
          <w:p w:rsidR="00F41978" w:rsidRPr="0030492B" w:rsidRDefault="00F41978" w:rsidP="00BF1265">
            <w:pPr>
              <w:pStyle w:val="af8"/>
              <w:contextualSpacing/>
              <w:jc w:val="center"/>
              <w:rPr>
                <w:color w:val="000000" w:themeColor="text1"/>
                <w:sz w:val="24"/>
                <w:szCs w:val="24"/>
              </w:rPr>
            </w:pPr>
          </w:p>
        </w:tc>
      </w:tr>
      <w:tr w:rsidR="00F41978" w:rsidRPr="00B93273" w:rsidTr="00BF1265">
        <w:trPr>
          <w:gridAfter w:val="1"/>
          <w:wAfter w:w="509" w:type="pct"/>
          <w:trHeight w:val="145"/>
        </w:trPr>
        <w:tc>
          <w:tcPr>
            <w:tcW w:w="1091" w:type="pct"/>
            <w:shd w:val="clear" w:color="auto" w:fill="DBE5F1" w:themeFill="accent1" w:themeFillTint="33"/>
          </w:tcPr>
          <w:p w:rsidR="00F41978" w:rsidRPr="00B93273" w:rsidRDefault="00F41978" w:rsidP="00BF1265">
            <w:pPr>
              <w:pStyle w:val="af8"/>
              <w:ind w:left="0"/>
              <w:contextualSpacing/>
              <w:rPr>
                <w:b/>
                <w:color w:val="000000" w:themeColor="text1"/>
                <w:sz w:val="24"/>
                <w:szCs w:val="24"/>
              </w:rPr>
            </w:pPr>
            <w:r w:rsidRPr="00B93273">
              <w:rPr>
                <w:b/>
                <w:sz w:val="24"/>
                <w:szCs w:val="24"/>
              </w:rPr>
              <w:t>ИТОГО по подпрограмме 1</w:t>
            </w:r>
          </w:p>
        </w:tc>
        <w:tc>
          <w:tcPr>
            <w:tcW w:w="472" w:type="pct"/>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c>
          <w:tcPr>
            <w:tcW w:w="474" w:type="pct"/>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shd w:val="clear" w:color="auto" w:fill="DBE5F1" w:themeFill="accent1" w:themeFillTint="33"/>
          </w:tcPr>
          <w:p w:rsidR="00F41978" w:rsidRPr="00B93273" w:rsidRDefault="00F41978" w:rsidP="00BF1265">
            <w:pPr>
              <w:pStyle w:val="af8"/>
              <w:ind w:left="77" w:hanging="77"/>
              <w:contextualSpacing/>
              <w:jc w:val="center"/>
              <w:rPr>
                <w:b/>
                <w:color w:val="000000" w:themeColor="text1"/>
                <w:sz w:val="24"/>
                <w:szCs w:val="24"/>
              </w:rPr>
            </w:pPr>
          </w:p>
        </w:tc>
        <w:tc>
          <w:tcPr>
            <w:tcW w:w="480" w:type="pct"/>
            <w:gridSpan w:val="2"/>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r>
      <w:tr w:rsidR="00F41978" w:rsidRPr="00B93273" w:rsidTr="00BF1265">
        <w:trPr>
          <w:gridAfter w:val="1"/>
          <w:wAfter w:w="509" w:type="pct"/>
          <w:trHeight w:val="145"/>
        </w:trPr>
        <w:tc>
          <w:tcPr>
            <w:tcW w:w="4491" w:type="pct"/>
            <w:gridSpan w:val="12"/>
          </w:tcPr>
          <w:p w:rsidR="00F41978" w:rsidRPr="00B93273" w:rsidRDefault="00F41978" w:rsidP="00BF1265">
            <w:pPr>
              <w:pStyle w:val="af8"/>
              <w:contextualSpacing/>
              <w:jc w:val="center"/>
              <w:rPr>
                <w:b/>
                <w:color w:val="000000" w:themeColor="text1"/>
                <w:sz w:val="24"/>
                <w:szCs w:val="24"/>
              </w:rPr>
            </w:pPr>
            <w:r w:rsidRPr="00801956">
              <w:rPr>
                <w:b/>
                <w:sz w:val="24"/>
                <w:szCs w:val="24"/>
              </w:rPr>
              <w:t xml:space="preserve">Комплекс процессных мероприятий </w:t>
            </w:r>
            <w:r w:rsidRPr="007607F7">
              <w:rPr>
                <w:b/>
                <w:color w:val="000000" w:themeColor="text1"/>
                <w:sz w:val="22"/>
                <w:szCs w:val="22"/>
              </w:rPr>
              <w:t xml:space="preserve">2. </w:t>
            </w:r>
            <w:r w:rsidRPr="007607F7">
              <w:rPr>
                <w:sz w:val="22"/>
                <w:szCs w:val="22"/>
              </w:rPr>
              <w:t>«</w:t>
            </w:r>
            <w:r w:rsidRPr="00431DEC">
              <w:rPr>
                <w:b/>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F41978" w:rsidRPr="00431DEC"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jc w:val="both"/>
              <w:rPr>
                <w:rFonts w:ascii="Times New Roman" w:hAnsi="Times New Roman" w:cs="Times New Roman"/>
                <w:sz w:val="24"/>
                <w:szCs w:val="24"/>
              </w:rPr>
            </w:pPr>
            <w:r w:rsidRPr="00431DEC">
              <w:rPr>
                <w:rFonts w:ascii="Times New Roman" w:hAnsi="Times New Roman" w:cs="Times New Roman"/>
                <w:sz w:val="24"/>
                <w:szCs w:val="24"/>
              </w:rPr>
              <w:t>Оценка рыночной стоимости объектов и прав на заключение договоров в отношении объектов</w:t>
            </w:r>
            <w:r w:rsidRPr="00431DEC">
              <w:rPr>
                <w:sz w:val="24"/>
                <w:szCs w:val="24"/>
              </w:rPr>
              <w:t xml:space="preserve"> </w:t>
            </w:r>
            <w:r w:rsidRPr="00431DEC">
              <w:rPr>
                <w:rFonts w:ascii="Times New Roman" w:hAnsi="Times New Roman" w:cs="Times New Roman"/>
                <w:sz w:val="24"/>
                <w:szCs w:val="24"/>
              </w:rPr>
              <w:t>муниципальной собственности и земельных участков, государственная собственность на которые не разграничена</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vMerge/>
          </w:tcPr>
          <w:p w:rsidR="00F41978" w:rsidRPr="00431DEC" w:rsidRDefault="00F41978" w:rsidP="00BF1265">
            <w:pPr>
              <w:pStyle w:val="ConsPlusNormal"/>
              <w:numPr>
                <w:ilvl w:val="1"/>
                <w:numId w:val="12"/>
              </w:numPr>
              <w:ind w:left="142"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ИТОГО </w:t>
            </w:r>
            <w:r w:rsidRPr="00431DE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431DEC"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 xml:space="preserve">Изготовление технических паспортов и (или) технических планов и постановкой объектов на кадастровый учет </w:t>
            </w:r>
            <w:r w:rsidRPr="00431DEC">
              <w:rPr>
                <w:rFonts w:ascii="Times New Roman" w:hAnsi="Times New Roman" w:cs="Times New Roman"/>
                <w:sz w:val="24"/>
                <w:szCs w:val="24"/>
              </w:rPr>
              <w:lastRenderedPageBreak/>
              <w:t>объектов муниципального недвижимого имущества и объектов недвижимого имущества, признанных бесхозяйным</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lastRenderedPageBreak/>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numPr>
                <w:ilvl w:val="1"/>
                <w:numId w:val="43"/>
              </w:numPr>
              <w:ind w:left="142" w:firstLine="0"/>
              <w:contextualSpacing/>
              <w:rPr>
                <w:rFonts w:ascii="Times New Roman" w:hAnsi="Times New Roman" w:cs="Times New Roman"/>
                <w:color w:val="FF0000"/>
                <w:sz w:val="24"/>
                <w:szCs w:val="24"/>
              </w:rPr>
            </w:pPr>
          </w:p>
        </w:tc>
        <w:tc>
          <w:tcPr>
            <w:tcW w:w="472" w:type="pct"/>
            <w:vMerge/>
          </w:tcPr>
          <w:p w:rsidR="00F41978" w:rsidRPr="00431DEC" w:rsidRDefault="00F41978" w:rsidP="00BF1265">
            <w:pPr>
              <w:pStyle w:val="ConsPlusNormal"/>
              <w:ind w:firstLine="0"/>
              <w:contextualSpacing/>
              <w:rPr>
                <w:rFonts w:ascii="Times New Roman" w:hAnsi="Times New Roman" w:cs="Times New Roman"/>
                <w:color w:val="FF0000"/>
                <w:sz w:val="24"/>
                <w:szCs w:val="24"/>
              </w:rPr>
            </w:pPr>
          </w:p>
        </w:tc>
        <w:tc>
          <w:tcPr>
            <w:tcW w:w="472" w:type="pct"/>
          </w:tcPr>
          <w:p w:rsidR="00F41978" w:rsidRPr="00431DEC" w:rsidRDefault="00F41978" w:rsidP="00BF1265">
            <w:pPr>
              <w:jc w:val="center"/>
              <w:rPr>
                <w:sz w:val="24"/>
                <w:szCs w:val="24"/>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sidRPr="00431DEC">
              <w:rPr>
                <w:rFonts w:ascii="Times New Roman" w:hAnsi="Times New Roman" w:cs="Times New Roman"/>
                <w:color w:val="000000" w:themeColor="text1"/>
                <w:sz w:val="24"/>
                <w:szCs w:val="24"/>
              </w:rPr>
              <w:lastRenderedPageBreak/>
              <w:t>ИТОГО 2.2.</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Формирование земельных участков, государственная собственность на которые не разграничена, для целей проведения торгов</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ind w:left="142" w:firstLine="0"/>
              <w:contextualSpacing/>
              <w:rPr>
                <w:rFonts w:ascii="Times New Roman" w:hAnsi="Times New Roman" w:cs="Times New Roman"/>
                <w:sz w:val="24"/>
                <w:szCs w:val="24"/>
                <w:highlight w:val="yellow"/>
              </w:rPr>
            </w:pPr>
          </w:p>
        </w:tc>
        <w:tc>
          <w:tcPr>
            <w:tcW w:w="472" w:type="pct"/>
            <w:vMerge/>
          </w:tcPr>
          <w:p w:rsidR="00F41978" w:rsidRPr="00431DEC" w:rsidRDefault="00F41978" w:rsidP="00BF1265">
            <w:pPr>
              <w:pStyle w:val="ConsPlusNormal"/>
              <w:ind w:firstLine="0"/>
              <w:contextualSpacing/>
              <w:rPr>
                <w:rFonts w:ascii="Times New Roman" w:hAnsi="Times New Roman" w:cs="Times New Roman"/>
                <w:sz w:val="24"/>
                <w:szCs w:val="24"/>
                <w:highlight w:val="yellow"/>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sz w:val="22"/>
                <w:szCs w:val="22"/>
                <w:highlight w:val="yellow"/>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c>
          <w:tcPr>
            <w:tcW w:w="515" w:type="pct"/>
            <w:gridSpan w:val="2"/>
          </w:tcPr>
          <w:p w:rsidR="00F41978" w:rsidRPr="00431DEC" w:rsidRDefault="00F41978" w:rsidP="00BF1265">
            <w:pPr>
              <w:jc w:val="center"/>
              <w:rPr>
                <w:sz w:val="22"/>
                <w:szCs w:val="22"/>
                <w:highlight w:val="yellow"/>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highlight w:val="yellow"/>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left="142" w:firstLine="0"/>
              <w:contextualSpacing/>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ИТОГО </w:t>
            </w:r>
            <w:r w:rsidRPr="00431DE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431DEC">
              <w:rPr>
                <w:rFonts w:ascii="Times New Roman" w:hAnsi="Times New Roman" w:cs="Times New Roman"/>
                <w:color w:val="000000" w:themeColor="text1"/>
                <w:sz w:val="24"/>
                <w:szCs w:val="24"/>
              </w:rPr>
              <w:t>.</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rPr>
            </w:pP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val="restart"/>
          </w:tcPr>
          <w:p w:rsidR="00F41978" w:rsidRPr="00431DEC" w:rsidRDefault="00F41978" w:rsidP="00BF1265">
            <w:pPr>
              <w:pStyle w:val="ConsPlusNormal"/>
              <w:numPr>
                <w:ilvl w:val="1"/>
                <w:numId w:val="43"/>
              </w:numPr>
              <w:ind w:left="142" w:firstLine="0"/>
              <w:contextualSpacing/>
              <w:rPr>
                <w:rFonts w:ascii="Times New Roman" w:hAnsi="Times New Roman" w:cs="Times New Roman"/>
                <w:sz w:val="24"/>
                <w:szCs w:val="24"/>
              </w:rPr>
            </w:pPr>
            <w:r w:rsidRPr="00431DEC">
              <w:rPr>
                <w:rFonts w:ascii="Times New Roman" w:hAnsi="Times New Roman" w:cs="Times New Roman"/>
                <w:sz w:val="24"/>
                <w:szCs w:val="24"/>
              </w:rPr>
              <w:t>Проведение торгов в отношении объектов муниципальной собственности и земельных участков, государственная собственность на которые не разграничена</w:t>
            </w:r>
          </w:p>
        </w:tc>
        <w:tc>
          <w:tcPr>
            <w:tcW w:w="472" w:type="pct"/>
            <w:vMerge w:val="restart"/>
          </w:tcPr>
          <w:p w:rsidR="00F41978" w:rsidRPr="00431DEC" w:rsidRDefault="00F41978" w:rsidP="00BF1265">
            <w:pPr>
              <w:pStyle w:val="ConsPlusNormal"/>
              <w:ind w:firstLine="0"/>
              <w:contextualSpacing/>
              <w:rPr>
                <w:rFonts w:ascii="Times New Roman" w:hAnsi="Times New Roman" w:cs="Times New Roman"/>
                <w:sz w:val="24"/>
                <w:szCs w:val="24"/>
              </w:rPr>
            </w:pPr>
            <w:r w:rsidRPr="00431DEC">
              <w:rPr>
                <w:rFonts w:ascii="Times New Roman" w:hAnsi="Times New Roman" w:cs="Times New Roman"/>
                <w:sz w:val="24"/>
                <w:szCs w:val="24"/>
              </w:rPr>
              <w:t>МКУ «СФИ»</w:t>
            </w:r>
          </w:p>
        </w:tc>
        <w:tc>
          <w:tcPr>
            <w:tcW w:w="472" w:type="pct"/>
          </w:tcPr>
          <w:p w:rsidR="00F41978" w:rsidRPr="00431DEC" w:rsidRDefault="00F41978" w:rsidP="00BF1265">
            <w:pPr>
              <w:jc w:val="center"/>
            </w:pPr>
            <w:r w:rsidRPr="00431DEC">
              <w:rPr>
                <w:sz w:val="24"/>
                <w:szCs w:val="24"/>
              </w:rPr>
              <w:t>2023</w:t>
            </w:r>
          </w:p>
        </w:tc>
        <w:tc>
          <w:tcPr>
            <w:tcW w:w="472" w:type="pct"/>
            <w:gridSpan w:val="2"/>
          </w:tcPr>
          <w:p w:rsidR="00F41978" w:rsidRPr="00431DEC" w:rsidRDefault="00F41978" w:rsidP="00BF1265">
            <w:pPr>
              <w:jc w:val="center"/>
              <w:rPr>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c>
          <w:tcPr>
            <w:tcW w:w="515" w:type="pct"/>
            <w:gridSpan w:val="2"/>
          </w:tcPr>
          <w:p w:rsidR="00F41978" w:rsidRPr="00431DEC" w:rsidRDefault="00F41978" w:rsidP="00BF1265">
            <w:pPr>
              <w:jc w:val="center"/>
              <w:rPr>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vMerge/>
          </w:tcPr>
          <w:p w:rsidR="00F41978" w:rsidRPr="00431DEC" w:rsidRDefault="00F41978" w:rsidP="00BF1265">
            <w:pPr>
              <w:pStyle w:val="ConsPlusNormal"/>
              <w:ind w:firstLine="0"/>
              <w:contextualSpacing/>
              <w:jc w:val="right"/>
              <w:rPr>
                <w:rFonts w:ascii="Times New Roman" w:hAnsi="Times New Roman" w:cs="Times New Roman"/>
                <w:b/>
                <w:sz w:val="24"/>
                <w:szCs w:val="24"/>
              </w:rPr>
            </w:pPr>
          </w:p>
        </w:tc>
        <w:tc>
          <w:tcPr>
            <w:tcW w:w="472" w:type="pct"/>
            <w:vMerge/>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jc w:val="center"/>
              <w:rPr>
                <w:sz w:val="24"/>
                <w:szCs w:val="24"/>
                <w:highlight w:val="yellow"/>
              </w:rPr>
            </w:pPr>
            <w:r w:rsidRPr="00431DEC">
              <w:rPr>
                <w:sz w:val="24"/>
                <w:szCs w:val="24"/>
              </w:rPr>
              <w:t>…</w:t>
            </w:r>
          </w:p>
        </w:tc>
        <w:tc>
          <w:tcPr>
            <w:tcW w:w="472" w:type="pct"/>
            <w:gridSpan w:val="2"/>
          </w:tcPr>
          <w:p w:rsidR="00F41978" w:rsidRPr="00431DEC" w:rsidRDefault="00F41978" w:rsidP="00BF1265">
            <w:pPr>
              <w:jc w:val="center"/>
              <w:rPr>
                <w:b/>
                <w:sz w:val="22"/>
                <w:szCs w:val="22"/>
              </w:rPr>
            </w:pPr>
          </w:p>
        </w:tc>
        <w:tc>
          <w:tcPr>
            <w:tcW w:w="474" w:type="pct"/>
          </w:tcPr>
          <w:p w:rsidR="00F41978" w:rsidRPr="00431DEC" w:rsidRDefault="00F41978" w:rsidP="00BF1265">
            <w:pPr>
              <w:pStyle w:val="ConsPlusNormal"/>
              <w:contextualSpacing/>
              <w:jc w:val="center"/>
              <w:rPr>
                <w:rFonts w:ascii="Times New Roman" w:hAnsi="Times New Roman" w:cs="Times New Roman"/>
                <w:b/>
                <w:sz w:val="24"/>
                <w:szCs w:val="24"/>
              </w:rPr>
            </w:pPr>
          </w:p>
        </w:tc>
        <w:tc>
          <w:tcPr>
            <w:tcW w:w="515" w:type="pct"/>
            <w:gridSpan w:val="2"/>
          </w:tcPr>
          <w:p w:rsidR="00F41978" w:rsidRPr="00431DEC" w:rsidRDefault="00F41978" w:rsidP="00BF1265">
            <w:pPr>
              <w:pStyle w:val="ConsPlusNormal"/>
              <w:contextualSpacing/>
              <w:jc w:val="center"/>
              <w:rPr>
                <w:rFonts w:ascii="Times New Roman" w:hAnsi="Times New Roman" w:cs="Times New Roman"/>
                <w:b/>
                <w:sz w:val="24"/>
                <w:szCs w:val="24"/>
              </w:rPr>
            </w:pPr>
          </w:p>
        </w:tc>
        <w:tc>
          <w:tcPr>
            <w:tcW w:w="515" w:type="pct"/>
            <w:gridSpan w:val="2"/>
          </w:tcPr>
          <w:p w:rsidR="00F41978" w:rsidRPr="00431DEC" w:rsidRDefault="00F41978" w:rsidP="00BF1265">
            <w:pPr>
              <w:jc w:val="center"/>
              <w:rPr>
                <w:b/>
                <w:sz w:val="22"/>
                <w:szCs w:val="22"/>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p>
        </w:tc>
      </w:tr>
      <w:tr w:rsidR="00F41978" w:rsidRPr="00B93273" w:rsidTr="00BF1265">
        <w:trPr>
          <w:gridAfter w:val="1"/>
          <w:wAfter w:w="509" w:type="pct"/>
          <w:trHeight w:val="145"/>
        </w:trPr>
        <w:tc>
          <w:tcPr>
            <w:tcW w:w="1091" w:type="pct"/>
          </w:tcPr>
          <w:p w:rsidR="00F41978" w:rsidRPr="00431DEC" w:rsidRDefault="00F41978" w:rsidP="00BF1265">
            <w:pPr>
              <w:pStyle w:val="ConsPlusNormal"/>
              <w:ind w:firstLine="0"/>
              <w:contextualSpacing/>
              <w:jc w:val="right"/>
              <w:rPr>
                <w:rFonts w:ascii="Times New Roman" w:hAnsi="Times New Roman" w:cs="Times New Roman"/>
                <w:sz w:val="24"/>
                <w:szCs w:val="24"/>
              </w:rPr>
            </w:pPr>
            <w:r w:rsidRPr="00431DEC">
              <w:rPr>
                <w:rFonts w:ascii="Times New Roman" w:hAnsi="Times New Roman" w:cs="Times New Roman"/>
                <w:sz w:val="24"/>
                <w:szCs w:val="24"/>
              </w:rPr>
              <w:t xml:space="preserve">ИТОГО 2.4. </w:t>
            </w: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tcPr>
          <w:p w:rsidR="00F41978" w:rsidRPr="00431DEC" w:rsidRDefault="00F41978" w:rsidP="00BF1265">
            <w:pPr>
              <w:pStyle w:val="ConsPlusNormal"/>
              <w:ind w:firstLine="0"/>
              <w:contextualSpacing/>
              <w:rPr>
                <w:rFonts w:ascii="Times New Roman" w:hAnsi="Times New Roman" w:cs="Times New Roman"/>
                <w:sz w:val="24"/>
                <w:szCs w:val="24"/>
              </w:rPr>
            </w:pPr>
          </w:p>
        </w:tc>
        <w:tc>
          <w:tcPr>
            <w:tcW w:w="472" w:type="pct"/>
            <w:gridSpan w:val="2"/>
          </w:tcPr>
          <w:p w:rsidR="00F41978" w:rsidRPr="00431DEC" w:rsidRDefault="00F41978" w:rsidP="00BF1265">
            <w:pPr>
              <w:jc w:val="center"/>
              <w:rPr>
                <w:b/>
              </w:rPr>
            </w:pPr>
          </w:p>
        </w:tc>
        <w:tc>
          <w:tcPr>
            <w:tcW w:w="474" w:type="pct"/>
          </w:tcPr>
          <w:p w:rsidR="00F41978" w:rsidRPr="00431DEC" w:rsidRDefault="00F41978" w:rsidP="00BF1265">
            <w:pPr>
              <w:pStyle w:val="ConsPlusNormal"/>
              <w:contextualSpacing/>
              <w:jc w:val="center"/>
              <w:rPr>
                <w:rFonts w:ascii="Times New Roman" w:hAnsi="Times New Roman" w:cs="Times New Roman"/>
                <w:b/>
                <w:sz w:val="24"/>
                <w:szCs w:val="24"/>
              </w:rPr>
            </w:pPr>
            <w:r w:rsidRPr="00431DEC">
              <w:rPr>
                <w:rFonts w:ascii="Times New Roman" w:hAnsi="Times New Roman" w:cs="Times New Roman"/>
                <w:b/>
                <w:sz w:val="24"/>
                <w:szCs w:val="24"/>
              </w:rPr>
              <w:t>-</w:t>
            </w:r>
          </w:p>
        </w:tc>
        <w:tc>
          <w:tcPr>
            <w:tcW w:w="515" w:type="pct"/>
            <w:gridSpan w:val="2"/>
          </w:tcPr>
          <w:p w:rsidR="00F41978" w:rsidRPr="00431DEC" w:rsidRDefault="00F41978" w:rsidP="00BF1265">
            <w:pPr>
              <w:pStyle w:val="ConsPlusNormal"/>
              <w:contextualSpacing/>
              <w:jc w:val="center"/>
              <w:rPr>
                <w:rFonts w:ascii="Times New Roman" w:hAnsi="Times New Roman" w:cs="Times New Roman"/>
                <w:b/>
                <w:sz w:val="24"/>
                <w:szCs w:val="24"/>
              </w:rPr>
            </w:pPr>
            <w:r w:rsidRPr="00431DEC">
              <w:rPr>
                <w:rFonts w:ascii="Times New Roman" w:hAnsi="Times New Roman" w:cs="Times New Roman"/>
                <w:b/>
                <w:sz w:val="24"/>
                <w:szCs w:val="24"/>
              </w:rPr>
              <w:t>-</w:t>
            </w:r>
          </w:p>
        </w:tc>
        <w:tc>
          <w:tcPr>
            <w:tcW w:w="515" w:type="pct"/>
            <w:gridSpan w:val="2"/>
          </w:tcPr>
          <w:p w:rsidR="00F41978" w:rsidRPr="00431DEC" w:rsidRDefault="00F41978" w:rsidP="00BF1265">
            <w:pPr>
              <w:jc w:val="center"/>
              <w:rPr>
                <w:b/>
                <w:sz w:val="24"/>
                <w:szCs w:val="24"/>
              </w:rPr>
            </w:pPr>
          </w:p>
        </w:tc>
        <w:tc>
          <w:tcPr>
            <w:tcW w:w="480" w:type="pct"/>
            <w:gridSpan w:val="2"/>
          </w:tcPr>
          <w:p w:rsidR="00F41978" w:rsidRPr="00431DEC" w:rsidRDefault="00F41978" w:rsidP="00BF1265">
            <w:pPr>
              <w:pStyle w:val="ConsPlusNormal"/>
              <w:contextualSpacing/>
              <w:jc w:val="center"/>
              <w:rPr>
                <w:rFonts w:ascii="Times New Roman" w:hAnsi="Times New Roman" w:cs="Times New Roman"/>
                <w:sz w:val="24"/>
                <w:szCs w:val="24"/>
              </w:rPr>
            </w:pPr>
            <w:r w:rsidRPr="00431DEC">
              <w:rPr>
                <w:rFonts w:ascii="Times New Roman" w:hAnsi="Times New Roman" w:cs="Times New Roman"/>
                <w:sz w:val="24"/>
                <w:szCs w:val="24"/>
              </w:rPr>
              <w:t>-</w:t>
            </w:r>
          </w:p>
        </w:tc>
      </w:tr>
      <w:tr w:rsidR="00F41978" w:rsidRPr="00B93273" w:rsidTr="00BF1265">
        <w:trPr>
          <w:gridAfter w:val="1"/>
          <w:wAfter w:w="509" w:type="pct"/>
          <w:trHeight w:val="145"/>
        </w:trPr>
        <w:tc>
          <w:tcPr>
            <w:tcW w:w="1091" w:type="pct"/>
            <w:tcBorders>
              <w:bottom w:val="single" w:sz="4" w:space="0" w:color="auto"/>
            </w:tcBorders>
            <w:shd w:val="clear" w:color="auto" w:fill="DBE5F1" w:themeFill="accent1" w:themeFillTint="33"/>
          </w:tcPr>
          <w:p w:rsidR="00F41978" w:rsidRPr="00B93273" w:rsidRDefault="00F41978" w:rsidP="00BF1265">
            <w:pPr>
              <w:pStyle w:val="af8"/>
              <w:ind w:left="0"/>
              <w:contextualSpacing/>
              <w:rPr>
                <w:b/>
                <w:sz w:val="24"/>
                <w:szCs w:val="24"/>
              </w:rPr>
            </w:pPr>
            <w:r w:rsidRPr="00B93273">
              <w:rPr>
                <w:b/>
                <w:sz w:val="24"/>
                <w:szCs w:val="24"/>
              </w:rPr>
              <w:t xml:space="preserve">ИТОГО по подпрограмме </w:t>
            </w:r>
            <w:r>
              <w:rPr>
                <w:b/>
                <w:sz w:val="24"/>
                <w:szCs w:val="24"/>
              </w:rPr>
              <w:t>2</w:t>
            </w:r>
          </w:p>
        </w:tc>
        <w:tc>
          <w:tcPr>
            <w:tcW w:w="472" w:type="pct"/>
            <w:tcBorders>
              <w:bottom w:val="single" w:sz="4" w:space="0" w:color="auto"/>
            </w:tcBorders>
            <w:shd w:val="clear" w:color="auto" w:fill="DBE5F1" w:themeFill="accent1" w:themeFillTint="33"/>
          </w:tcPr>
          <w:p w:rsidR="00F41978" w:rsidRPr="00B93273" w:rsidRDefault="00F41978" w:rsidP="00BF1265">
            <w:pPr>
              <w:pStyle w:val="af8"/>
              <w:ind w:left="0" w:hanging="40"/>
              <w:contextualSpacing/>
              <w:jc w:val="center"/>
              <w:rPr>
                <w:b/>
                <w:color w:val="000000" w:themeColor="text1"/>
                <w:sz w:val="24"/>
                <w:szCs w:val="24"/>
              </w:rPr>
            </w:pPr>
          </w:p>
        </w:tc>
        <w:tc>
          <w:tcPr>
            <w:tcW w:w="472" w:type="pct"/>
            <w:tcBorders>
              <w:bottom w:val="single" w:sz="4" w:space="0" w:color="auto"/>
            </w:tcBorders>
            <w:shd w:val="clear" w:color="auto" w:fill="DBE5F1" w:themeFill="accent1" w:themeFillTint="33"/>
          </w:tcPr>
          <w:p w:rsidR="00F41978" w:rsidRPr="00B93273" w:rsidRDefault="00F41978" w:rsidP="00BF1265">
            <w:pPr>
              <w:pStyle w:val="af8"/>
              <w:contextualSpacing/>
              <w:rPr>
                <w:b/>
                <w:color w:val="000000" w:themeColor="text1"/>
                <w:sz w:val="24"/>
                <w:szCs w:val="24"/>
              </w:rPr>
            </w:pPr>
          </w:p>
        </w:tc>
        <w:tc>
          <w:tcPr>
            <w:tcW w:w="472" w:type="pct"/>
            <w:gridSpan w:val="2"/>
            <w:tcBorders>
              <w:bottom w:val="single" w:sz="4" w:space="0" w:color="auto"/>
            </w:tcBorders>
            <w:shd w:val="clear" w:color="auto" w:fill="DBE5F1" w:themeFill="accent1" w:themeFillTint="33"/>
          </w:tcPr>
          <w:p w:rsidR="00F41978" w:rsidRPr="00900C38" w:rsidRDefault="00F41978" w:rsidP="00BF1265">
            <w:pPr>
              <w:pStyle w:val="af8"/>
              <w:ind w:left="0"/>
              <w:contextualSpacing/>
              <w:jc w:val="center"/>
              <w:rPr>
                <w:color w:val="000000" w:themeColor="text1"/>
                <w:sz w:val="24"/>
                <w:szCs w:val="24"/>
              </w:rPr>
            </w:pPr>
          </w:p>
        </w:tc>
        <w:tc>
          <w:tcPr>
            <w:tcW w:w="474" w:type="pct"/>
            <w:tcBorders>
              <w:bottom w:val="single" w:sz="4" w:space="0" w:color="auto"/>
            </w:tcBorders>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tcBorders>
              <w:bottom w:val="single" w:sz="4" w:space="0" w:color="auto"/>
            </w:tcBorders>
            <w:shd w:val="clear" w:color="auto" w:fill="DBE5F1" w:themeFill="accent1" w:themeFillTint="33"/>
          </w:tcPr>
          <w:p w:rsidR="00F41978" w:rsidRPr="00B93273" w:rsidRDefault="00F41978" w:rsidP="00BF1265">
            <w:pPr>
              <w:pStyle w:val="af8"/>
              <w:contextualSpacing/>
              <w:jc w:val="center"/>
              <w:rPr>
                <w:b/>
                <w:color w:val="000000" w:themeColor="text1"/>
                <w:sz w:val="24"/>
                <w:szCs w:val="24"/>
              </w:rPr>
            </w:pPr>
          </w:p>
        </w:tc>
        <w:tc>
          <w:tcPr>
            <w:tcW w:w="515" w:type="pct"/>
            <w:gridSpan w:val="2"/>
            <w:tcBorders>
              <w:bottom w:val="single" w:sz="4" w:space="0" w:color="auto"/>
            </w:tcBorders>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c>
          <w:tcPr>
            <w:tcW w:w="480" w:type="pct"/>
            <w:gridSpan w:val="2"/>
            <w:tcBorders>
              <w:bottom w:val="single" w:sz="4" w:space="0" w:color="auto"/>
            </w:tcBorders>
            <w:shd w:val="clear" w:color="auto" w:fill="DBE5F1" w:themeFill="accent1" w:themeFillTint="33"/>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145"/>
        </w:trPr>
        <w:tc>
          <w:tcPr>
            <w:tcW w:w="4491" w:type="pct"/>
            <w:gridSpan w:val="12"/>
            <w:shd w:val="clear" w:color="auto" w:fill="auto"/>
          </w:tcPr>
          <w:p w:rsidR="00F41978" w:rsidRPr="00B93273" w:rsidRDefault="00F41978" w:rsidP="00BF1265">
            <w:pPr>
              <w:pStyle w:val="af8"/>
              <w:ind w:left="0"/>
              <w:contextualSpacing/>
              <w:jc w:val="center"/>
              <w:rPr>
                <w:b/>
                <w:color w:val="000000" w:themeColor="text1"/>
                <w:sz w:val="24"/>
                <w:szCs w:val="24"/>
              </w:rPr>
            </w:pPr>
            <w:r w:rsidRPr="00801956">
              <w:rPr>
                <w:b/>
                <w:sz w:val="24"/>
                <w:szCs w:val="24"/>
              </w:rPr>
              <w:t xml:space="preserve">Комплекс процессных мероприятий </w:t>
            </w:r>
            <w:r w:rsidRPr="00544FE0">
              <w:rPr>
                <w:b/>
                <w:color w:val="000000" w:themeColor="text1"/>
                <w:sz w:val="22"/>
                <w:szCs w:val="22"/>
              </w:rPr>
              <w:t>3.</w:t>
            </w:r>
            <w:r w:rsidRPr="00544FE0">
              <w:rPr>
                <w:sz w:val="22"/>
                <w:szCs w:val="22"/>
              </w:rPr>
              <w:t xml:space="preserve"> </w:t>
            </w:r>
            <w:r w:rsidRPr="00431DEC">
              <w:rPr>
                <w:b/>
                <w:sz w:val="22"/>
                <w:szCs w:val="22"/>
              </w:rPr>
              <w:t>Ремонт и содержание объектов муниципальной собственности, состоящих в казне муниципального образования Сосновоборский городской округ Ленинградской области</w:t>
            </w:r>
          </w:p>
        </w:tc>
      </w:tr>
      <w:tr w:rsidR="00F41978" w:rsidRPr="00B93273" w:rsidTr="00BF1265">
        <w:trPr>
          <w:gridAfter w:val="1"/>
          <w:wAfter w:w="509" w:type="pct"/>
          <w:trHeight w:val="20"/>
        </w:trPr>
        <w:tc>
          <w:tcPr>
            <w:tcW w:w="1091" w:type="pct"/>
            <w:vMerge w:val="restart"/>
            <w:shd w:val="clear" w:color="auto" w:fill="auto"/>
          </w:tcPr>
          <w:p w:rsidR="00F41978" w:rsidRPr="003E0A70" w:rsidRDefault="00F41978" w:rsidP="00BF1265">
            <w:pPr>
              <w:pStyle w:val="af8"/>
              <w:ind w:left="0"/>
              <w:contextualSpacing/>
              <w:jc w:val="both"/>
              <w:rPr>
                <w:color w:val="000000" w:themeColor="text1"/>
                <w:sz w:val="24"/>
                <w:szCs w:val="24"/>
              </w:rPr>
            </w:pPr>
            <w:r w:rsidRPr="003E0A70">
              <w:rPr>
                <w:color w:val="000000" w:themeColor="text1"/>
                <w:sz w:val="24"/>
                <w:szCs w:val="24"/>
              </w:rPr>
              <w:t xml:space="preserve">3.1. </w:t>
            </w:r>
            <w:r>
              <w:rPr>
                <w:sz w:val="24"/>
                <w:szCs w:val="24"/>
              </w:rPr>
              <w:t>Р</w:t>
            </w:r>
            <w:r w:rsidRPr="00AB7040">
              <w:rPr>
                <w:sz w:val="24"/>
                <w:szCs w:val="24"/>
              </w:rPr>
              <w:t xml:space="preserve">емонт </w:t>
            </w:r>
            <w:r>
              <w:rPr>
                <w:sz w:val="24"/>
                <w:szCs w:val="24"/>
              </w:rPr>
              <w:t xml:space="preserve">и содержание </w:t>
            </w:r>
            <w:r w:rsidRPr="00AB7040">
              <w:rPr>
                <w:sz w:val="24"/>
                <w:szCs w:val="24"/>
              </w:rPr>
              <w:t>объектов муниципального нежилого фонда</w:t>
            </w:r>
          </w:p>
        </w:tc>
        <w:tc>
          <w:tcPr>
            <w:tcW w:w="472" w:type="pct"/>
            <w:vMerge w:val="restart"/>
            <w:shd w:val="clear" w:color="auto" w:fill="auto"/>
          </w:tcPr>
          <w:p w:rsidR="00F41978" w:rsidRPr="00900C38" w:rsidRDefault="00F41978" w:rsidP="00BF1265">
            <w:pPr>
              <w:pStyle w:val="af8"/>
              <w:ind w:left="0" w:hanging="40"/>
              <w:contextualSpacing/>
              <w:jc w:val="center"/>
              <w:rPr>
                <w:color w:val="000000" w:themeColor="text1"/>
                <w:sz w:val="24"/>
                <w:szCs w:val="24"/>
              </w:rPr>
            </w:pPr>
            <w:r w:rsidRPr="00900C38">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20"/>
        </w:trPr>
        <w:tc>
          <w:tcPr>
            <w:tcW w:w="1091" w:type="pct"/>
            <w:vMerge/>
            <w:shd w:val="clear" w:color="auto" w:fill="auto"/>
          </w:tcPr>
          <w:p w:rsidR="00F41978" w:rsidRPr="003E0A70"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20"/>
        </w:trPr>
        <w:tc>
          <w:tcPr>
            <w:tcW w:w="1091" w:type="pct"/>
            <w:shd w:val="clear" w:color="auto" w:fill="auto"/>
          </w:tcPr>
          <w:p w:rsidR="00F41978" w:rsidRPr="00B30AB3" w:rsidRDefault="00F41978" w:rsidP="00BF1265">
            <w:pPr>
              <w:pStyle w:val="af8"/>
              <w:ind w:left="0"/>
              <w:contextualSpacing/>
              <w:jc w:val="both"/>
              <w:rPr>
                <w:b/>
                <w:color w:val="000000" w:themeColor="text1"/>
                <w:sz w:val="24"/>
                <w:szCs w:val="24"/>
              </w:rPr>
            </w:pPr>
            <w:r w:rsidRPr="00B30AB3">
              <w:rPr>
                <w:b/>
                <w:color w:val="000000" w:themeColor="text1"/>
                <w:sz w:val="24"/>
                <w:szCs w:val="24"/>
              </w:rPr>
              <w:t>ИТОГО 3.1.</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93273" w:rsidRDefault="00F41978" w:rsidP="00BF1265">
            <w:pPr>
              <w:pStyle w:val="af8"/>
              <w:contextualSpacing/>
              <w:rPr>
                <w:b/>
                <w:color w:val="000000" w:themeColor="text1"/>
                <w:sz w:val="24"/>
                <w:szCs w:val="24"/>
              </w:rPr>
            </w:pPr>
          </w:p>
        </w:tc>
        <w:tc>
          <w:tcPr>
            <w:tcW w:w="429" w:type="pct"/>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543"/>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3.2. </w:t>
            </w:r>
            <w:r w:rsidRPr="00EE1ABE">
              <w:rPr>
                <w:color w:val="000000" w:themeColor="text1"/>
                <w:sz w:val="24"/>
                <w:szCs w:val="24"/>
              </w:rPr>
              <w:t>Ремонт квартир и содержание муниципального жилищного фонда</w:t>
            </w:r>
          </w:p>
        </w:tc>
        <w:tc>
          <w:tcPr>
            <w:tcW w:w="472" w:type="pct"/>
            <w:vMerge w:val="restar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93273" w:rsidTr="00BF1265">
        <w:trPr>
          <w:gridAfter w:val="1"/>
          <w:wAfter w:w="509" w:type="pct"/>
          <w:trHeight w:val="435"/>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B30AB3" w:rsidTr="00BF1265">
        <w:trPr>
          <w:gridAfter w:val="1"/>
          <w:wAfter w:w="509" w:type="pct"/>
          <w:trHeight w:val="435"/>
        </w:trPr>
        <w:tc>
          <w:tcPr>
            <w:tcW w:w="1091" w:type="pct"/>
            <w:shd w:val="clear" w:color="auto" w:fill="auto"/>
          </w:tcPr>
          <w:p w:rsidR="00F41978" w:rsidRPr="00B30AB3" w:rsidRDefault="00F41978" w:rsidP="00BF1265">
            <w:pPr>
              <w:pStyle w:val="af8"/>
              <w:ind w:left="0"/>
              <w:contextualSpacing/>
              <w:jc w:val="both"/>
              <w:rPr>
                <w:b/>
                <w:color w:val="000000" w:themeColor="text1"/>
                <w:sz w:val="24"/>
                <w:szCs w:val="24"/>
              </w:rPr>
            </w:pPr>
            <w:r w:rsidRPr="00B30AB3">
              <w:rPr>
                <w:b/>
                <w:color w:val="000000" w:themeColor="text1"/>
                <w:sz w:val="24"/>
                <w:szCs w:val="24"/>
              </w:rPr>
              <w:lastRenderedPageBreak/>
              <w:t>ИТОГО 3.2.</w:t>
            </w:r>
          </w:p>
        </w:tc>
        <w:tc>
          <w:tcPr>
            <w:tcW w:w="472" w:type="pct"/>
            <w:shd w:val="clear" w:color="auto" w:fill="auto"/>
          </w:tcPr>
          <w:p w:rsidR="00F41978" w:rsidRPr="00B30AB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30AB3" w:rsidRDefault="00F41978" w:rsidP="00BF1265">
            <w:pPr>
              <w:pStyle w:val="af8"/>
              <w:contextualSpacing/>
              <w:rPr>
                <w:b/>
                <w:color w:val="000000" w:themeColor="text1"/>
                <w:sz w:val="24"/>
                <w:szCs w:val="24"/>
              </w:rPr>
            </w:pPr>
          </w:p>
        </w:tc>
        <w:tc>
          <w:tcPr>
            <w:tcW w:w="429" w:type="pct"/>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B30AB3" w:rsidRDefault="00F41978" w:rsidP="00BF1265">
            <w:pPr>
              <w:pStyle w:val="af8"/>
              <w:ind w:left="0"/>
              <w:contextualSpacing/>
              <w:jc w:val="center"/>
              <w:rPr>
                <w:b/>
                <w:color w:val="000000" w:themeColor="text1"/>
                <w:sz w:val="24"/>
                <w:szCs w:val="24"/>
              </w:rPr>
            </w:pPr>
          </w:p>
        </w:tc>
      </w:tr>
      <w:tr w:rsidR="00F41978"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3.3. </w:t>
            </w:r>
            <w:r w:rsidRPr="003A626E">
              <w:rPr>
                <w:color w:val="000000" w:themeColor="text1"/>
                <w:sz w:val="24"/>
                <w:szCs w:val="24"/>
              </w:rPr>
              <w:t xml:space="preserve">Возмещение расходов управляющих и </w:t>
            </w:r>
            <w:proofErr w:type="spellStart"/>
            <w:r w:rsidRPr="003A626E">
              <w:rPr>
                <w:color w:val="000000" w:themeColor="text1"/>
                <w:sz w:val="24"/>
                <w:szCs w:val="24"/>
              </w:rPr>
              <w:t>ресурсоснабжающих</w:t>
            </w:r>
            <w:proofErr w:type="spellEnd"/>
            <w:r w:rsidRPr="003A626E">
              <w:rPr>
                <w:color w:val="000000" w:themeColor="text1"/>
                <w:sz w:val="24"/>
                <w:szCs w:val="24"/>
              </w:rPr>
              <w:t xml:space="preserve"> организаций за периоды </w:t>
            </w:r>
            <w:proofErr w:type="gramStart"/>
            <w:r>
              <w:rPr>
                <w:color w:val="000000" w:themeColor="text1"/>
                <w:sz w:val="24"/>
                <w:szCs w:val="24"/>
              </w:rPr>
              <w:t>-</w:t>
            </w:r>
            <w:r w:rsidRPr="003A626E">
              <w:rPr>
                <w:color w:val="000000" w:themeColor="text1"/>
                <w:sz w:val="24"/>
                <w:szCs w:val="24"/>
              </w:rPr>
              <w:t>п</w:t>
            </w:r>
            <w:proofErr w:type="gramEnd"/>
            <w:r w:rsidRPr="003A626E">
              <w:rPr>
                <w:color w:val="000000" w:themeColor="text1"/>
                <w:sz w:val="24"/>
                <w:szCs w:val="24"/>
              </w:rPr>
              <w:t>ростоя жилых помещений муниципального жилищного фонда</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B30AB3"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3.3.</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B93273"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B30AB3"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3.4. </w:t>
            </w:r>
            <w:r w:rsidRPr="002C75ED">
              <w:rPr>
                <w:sz w:val="24"/>
                <w:szCs w:val="24"/>
              </w:rPr>
              <w:t xml:space="preserve">Оплата </w:t>
            </w:r>
            <w:r>
              <w:rPr>
                <w:sz w:val="24"/>
                <w:szCs w:val="24"/>
              </w:rPr>
              <w:t>услуг</w:t>
            </w:r>
            <w:r w:rsidRPr="00266388">
              <w:rPr>
                <w:sz w:val="24"/>
                <w:szCs w:val="24"/>
              </w:rPr>
              <w:t xml:space="preserve"> управляющих и </w:t>
            </w:r>
            <w:proofErr w:type="spellStart"/>
            <w:r w:rsidRPr="00266388">
              <w:rPr>
                <w:sz w:val="24"/>
                <w:szCs w:val="24"/>
              </w:rPr>
              <w:t>ресурсоснабжающих</w:t>
            </w:r>
            <w:proofErr w:type="spellEnd"/>
            <w:r w:rsidRPr="00266388">
              <w:rPr>
                <w:sz w:val="24"/>
                <w:szCs w:val="24"/>
              </w:rPr>
              <w:t xml:space="preserve"> организаций за периоды простоя помещений муниципального нежилого фонда</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30AB3"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3.4.</w:t>
            </w:r>
          </w:p>
        </w:tc>
        <w:tc>
          <w:tcPr>
            <w:tcW w:w="472" w:type="pct"/>
            <w:shd w:val="clear" w:color="auto" w:fill="auto"/>
          </w:tcPr>
          <w:p w:rsidR="00F41978" w:rsidRPr="00FE2D6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FE2D60"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FE2D60" w:rsidTr="00BF1265">
        <w:trPr>
          <w:gridAfter w:val="1"/>
          <w:wAfter w:w="509" w:type="pct"/>
          <w:trHeight w:val="2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 xml:space="preserve">3.5. </w:t>
            </w:r>
            <w:r w:rsidRPr="007607F7">
              <w:rPr>
                <w:color w:val="000000" w:themeColor="text1"/>
                <w:sz w:val="24"/>
                <w:szCs w:val="24"/>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r>
              <w:rPr>
                <w:color w:val="000000" w:themeColor="text1"/>
                <w:sz w:val="24"/>
                <w:szCs w:val="24"/>
              </w:rPr>
              <w:t>, газовых/электрических плит</w:t>
            </w:r>
            <w:r w:rsidRPr="003A626E">
              <w:rPr>
                <w:color w:val="000000" w:themeColor="text1"/>
                <w:sz w:val="24"/>
                <w:szCs w:val="24"/>
              </w:rPr>
              <w:t xml:space="preserve"> </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FE2D60" w:rsidRDefault="00F41978" w:rsidP="00BF1265">
            <w:pPr>
              <w:pStyle w:val="af8"/>
              <w:ind w:left="0"/>
              <w:contextualSpacing/>
              <w:jc w:val="center"/>
              <w:rPr>
                <w:color w:val="000000" w:themeColor="text1"/>
                <w:sz w:val="24"/>
                <w:szCs w:val="24"/>
              </w:rPr>
            </w:pPr>
          </w:p>
        </w:tc>
      </w:tr>
      <w:tr w:rsidR="00F41978" w:rsidRPr="00B93273" w:rsidTr="00BF1265">
        <w:trPr>
          <w:gridAfter w:val="1"/>
          <w:wAfter w:w="509" w:type="pct"/>
          <w:trHeight w:val="20"/>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B93273" w:rsidRDefault="00F41978" w:rsidP="00BF1265">
            <w:pPr>
              <w:pStyle w:val="af8"/>
              <w:ind w:left="0"/>
              <w:contextualSpacing/>
              <w:jc w:val="center"/>
              <w:rPr>
                <w:b/>
                <w:color w:val="000000" w:themeColor="text1"/>
                <w:sz w:val="24"/>
                <w:szCs w:val="24"/>
              </w:rPr>
            </w:pPr>
          </w:p>
        </w:tc>
      </w:tr>
      <w:tr w:rsidR="00F41978" w:rsidRPr="00FE2D60" w:rsidTr="00BF1265">
        <w:trPr>
          <w:gridAfter w:val="1"/>
          <w:wAfter w:w="509" w:type="pct"/>
          <w:trHeight w:val="20"/>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3.5.</w:t>
            </w:r>
          </w:p>
        </w:tc>
        <w:tc>
          <w:tcPr>
            <w:tcW w:w="472" w:type="pct"/>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p>
        </w:tc>
        <w:tc>
          <w:tcPr>
            <w:tcW w:w="429" w:type="pct"/>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517"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c>
          <w:tcPr>
            <w:tcW w:w="480" w:type="pct"/>
            <w:gridSpan w:val="2"/>
            <w:shd w:val="clear" w:color="auto" w:fill="auto"/>
          </w:tcPr>
          <w:p w:rsidR="00F41978" w:rsidRPr="00FE2D60" w:rsidRDefault="00F41978" w:rsidP="00BF1265">
            <w:pPr>
              <w:pStyle w:val="af8"/>
              <w:ind w:left="0"/>
              <w:contextualSpacing/>
              <w:jc w:val="center"/>
              <w:rPr>
                <w:b/>
                <w:color w:val="000000" w:themeColor="text1"/>
                <w:sz w:val="24"/>
                <w:szCs w:val="24"/>
              </w:rPr>
            </w:pPr>
          </w:p>
        </w:tc>
      </w:tr>
      <w:tr w:rsidR="00F41978" w:rsidTr="00BF1265">
        <w:trPr>
          <w:gridAfter w:val="1"/>
          <w:wAfter w:w="509" w:type="pct"/>
          <w:trHeight w:val="810"/>
        </w:trPr>
        <w:tc>
          <w:tcPr>
            <w:tcW w:w="1091" w:type="pct"/>
            <w:vMerge w:val="restart"/>
            <w:shd w:val="clear" w:color="auto" w:fill="auto"/>
          </w:tcPr>
          <w:p w:rsidR="00F41978" w:rsidRPr="0030492B" w:rsidRDefault="00F41978" w:rsidP="00BF1265">
            <w:pPr>
              <w:pStyle w:val="af8"/>
              <w:ind w:left="0"/>
              <w:contextualSpacing/>
              <w:jc w:val="both"/>
              <w:rPr>
                <w:color w:val="000000" w:themeColor="text1"/>
                <w:sz w:val="24"/>
                <w:szCs w:val="24"/>
              </w:rPr>
            </w:pPr>
            <w:r>
              <w:rPr>
                <w:color w:val="000000" w:themeColor="text1"/>
                <w:sz w:val="24"/>
                <w:szCs w:val="24"/>
              </w:rPr>
              <w:t>3.6.</w:t>
            </w:r>
            <w:r w:rsidRPr="003A626E">
              <w:rPr>
                <w:color w:val="000000" w:themeColor="text1"/>
                <w:sz w:val="24"/>
                <w:szCs w:val="24"/>
              </w:rPr>
              <w:t xml:space="preserve"> Пополнение уставного фонда муниципальных унитарных предприятий</w:t>
            </w:r>
          </w:p>
        </w:tc>
        <w:tc>
          <w:tcPr>
            <w:tcW w:w="472" w:type="pct"/>
            <w:vMerge w:val="restart"/>
            <w:shd w:val="clear" w:color="auto" w:fill="auto"/>
          </w:tcPr>
          <w:p w:rsidR="00F41978" w:rsidRPr="00B30AB3" w:rsidRDefault="00F41978" w:rsidP="00BF1265">
            <w:pPr>
              <w:pStyle w:val="af8"/>
              <w:ind w:left="0" w:hanging="40"/>
              <w:contextualSpacing/>
              <w:jc w:val="center"/>
              <w:rPr>
                <w:color w:val="000000" w:themeColor="text1"/>
                <w:sz w:val="24"/>
                <w:szCs w:val="24"/>
              </w:rPr>
            </w:pPr>
            <w:r w:rsidRPr="00B30AB3">
              <w:rPr>
                <w:color w:val="000000" w:themeColor="text1"/>
                <w:sz w:val="24"/>
                <w:szCs w:val="24"/>
              </w:rPr>
              <w:t>КУМИ</w:t>
            </w:r>
          </w:p>
        </w:tc>
        <w:tc>
          <w:tcPr>
            <w:tcW w:w="472" w:type="pct"/>
            <w:shd w:val="clear" w:color="auto" w:fill="auto"/>
          </w:tcPr>
          <w:p w:rsidR="00F41978" w:rsidRPr="0030492B" w:rsidRDefault="00F41978" w:rsidP="00BF1265">
            <w:pPr>
              <w:pStyle w:val="af8"/>
              <w:ind w:left="0" w:hanging="61"/>
              <w:contextualSpacing/>
              <w:jc w:val="center"/>
              <w:rPr>
                <w:color w:val="000000" w:themeColor="text1"/>
                <w:sz w:val="24"/>
                <w:szCs w:val="24"/>
              </w:rPr>
            </w:pPr>
            <w:r>
              <w:rPr>
                <w:color w:val="000000" w:themeColor="text1"/>
                <w:sz w:val="24"/>
                <w:szCs w:val="24"/>
              </w:rPr>
              <w:t>2023</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FE2D60" w:rsidTr="00BF1265">
        <w:trPr>
          <w:gridAfter w:val="1"/>
          <w:wAfter w:w="509" w:type="pct"/>
          <w:trHeight w:val="548"/>
        </w:trPr>
        <w:tc>
          <w:tcPr>
            <w:tcW w:w="1091" w:type="pct"/>
            <w:vMerge/>
            <w:shd w:val="clear" w:color="auto" w:fill="auto"/>
          </w:tcPr>
          <w:p w:rsidR="00F41978" w:rsidRDefault="00F41978" w:rsidP="00BF1265">
            <w:pPr>
              <w:pStyle w:val="af8"/>
              <w:ind w:left="0"/>
              <w:contextualSpacing/>
              <w:jc w:val="both"/>
              <w:rPr>
                <w:color w:val="000000" w:themeColor="text1"/>
                <w:sz w:val="24"/>
                <w:szCs w:val="24"/>
              </w:rPr>
            </w:pPr>
          </w:p>
        </w:tc>
        <w:tc>
          <w:tcPr>
            <w:tcW w:w="472" w:type="pct"/>
            <w:vMerge/>
            <w:shd w:val="clear" w:color="auto" w:fill="auto"/>
          </w:tcPr>
          <w:p w:rsidR="00F41978" w:rsidRPr="00B93273"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30492B" w:rsidRDefault="00F41978" w:rsidP="00BF1265">
            <w:pPr>
              <w:pStyle w:val="af8"/>
              <w:ind w:left="-61"/>
              <w:contextualSpacing/>
              <w:jc w:val="center"/>
              <w:rPr>
                <w:color w:val="000000" w:themeColor="text1"/>
                <w:sz w:val="24"/>
                <w:szCs w:val="24"/>
              </w:rPr>
            </w:pPr>
            <w:r>
              <w:rPr>
                <w:color w:val="000000" w:themeColor="text1"/>
                <w:sz w:val="24"/>
                <w:szCs w:val="24"/>
              </w:rPr>
              <w:t>…</w:t>
            </w:r>
          </w:p>
        </w:tc>
        <w:tc>
          <w:tcPr>
            <w:tcW w:w="429" w:type="pct"/>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517"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900C38" w:rsidRDefault="00F41978" w:rsidP="00BF1265">
            <w:pPr>
              <w:pStyle w:val="af8"/>
              <w:ind w:left="0"/>
              <w:contextualSpacing/>
              <w:jc w:val="center"/>
              <w:rPr>
                <w:color w:val="000000" w:themeColor="text1"/>
                <w:sz w:val="24"/>
                <w:szCs w:val="24"/>
              </w:rPr>
            </w:pPr>
          </w:p>
        </w:tc>
        <w:tc>
          <w:tcPr>
            <w:tcW w:w="480" w:type="pct"/>
            <w:gridSpan w:val="2"/>
            <w:shd w:val="clear" w:color="auto" w:fill="auto"/>
          </w:tcPr>
          <w:p w:rsidR="00F41978" w:rsidRPr="00FE2D60" w:rsidRDefault="00F41978" w:rsidP="00BF1265">
            <w:pPr>
              <w:pStyle w:val="af8"/>
              <w:contextualSpacing/>
              <w:jc w:val="center"/>
              <w:rPr>
                <w:b/>
                <w:color w:val="000000" w:themeColor="text1"/>
                <w:sz w:val="24"/>
                <w:szCs w:val="24"/>
              </w:rPr>
            </w:pPr>
          </w:p>
        </w:tc>
      </w:tr>
      <w:tr w:rsidR="00F41978" w:rsidTr="00BF1265">
        <w:trPr>
          <w:gridAfter w:val="1"/>
          <w:wAfter w:w="509" w:type="pct"/>
          <w:trHeight w:val="113"/>
        </w:trPr>
        <w:tc>
          <w:tcPr>
            <w:tcW w:w="1091" w:type="pct"/>
            <w:shd w:val="clear" w:color="auto" w:fill="auto"/>
          </w:tcPr>
          <w:p w:rsidR="00F41978" w:rsidRPr="00FE2D60" w:rsidRDefault="00F41978" w:rsidP="00BF1265">
            <w:pPr>
              <w:pStyle w:val="af8"/>
              <w:ind w:left="0"/>
              <w:contextualSpacing/>
              <w:jc w:val="both"/>
              <w:rPr>
                <w:b/>
                <w:color w:val="000000" w:themeColor="text1"/>
                <w:sz w:val="24"/>
                <w:szCs w:val="24"/>
              </w:rPr>
            </w:pPr>
            <w:r w:rsidRPr="00FE2D60">
              <w:rPr>
                <w:b/>
                <w:color w:val="000000" w:themeColor="text1"/>
                <w:sz w:val="24"/>
                <w:szCs w:val="24"/>
              </w:rPr>
              <w:t>ИТОГО 3.6.</w:t>
            </w:r>
          </w:p>
        </w:tc>
        <w:tc>
          <w:tcPr>
            <w:tcW w:w="472" w:type="pct"/>
            <w:shd w:val="clear" w:color="auto" w:fill="auto"/>
          </w:tcPr>
          <w:p w:rsidR="00F41978" w:rsidRPr="00FE2D6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FE2D60" w:rsidRDefault="00F41978" w:rsidP="00BF1265">
            <w:pPr>
              <w:pStyle w:val="af8"/>
              <w:contextualSpacing/>
              <w:rPr>
                <w:b/>
                <w:color w:val="000000" w:themeColor="text1"/>
                <w:sz w:val="24"/>
                <w:szCs w:val="24"/>
              </w:rPr>
            </w:pPr>
          </w:p>
        </w:tc>
        <w:tc>
          <w:tcPr>
            <w:tcW w:w="429" w:type="pct"/>
            <w:shd w:val="clear" w:color="auto" w:fill="auto"/>
          </w:tcPr>
          <w:p w:rsidR="00F41978" w:rsidRPr="00FE2D60" w:rsidRDefault="00F41978" w:rsidP="00BF1265">
            <w:pPr>
              <w:jc w:val="center"/>
              <w:rPr>
                <w:b/>
                <w:color w:val="000000" w:themeColor="text1"/>
                <w:sz w:val="24"/>
                <w:szCs w:val="24"/>
              </w:rPr>
            </w:pPr>
          </w:p>
        </w:tc>
        <w:tc>
          <w:tcPr>
            <w:tcW w:w="517"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FE2D60" w:rsidRDefault="00F41978" w:rsidP="00BF1265">
            <w:pPr>
              <w:jc w:val="center"/>
              <w:rPr>
                <w:b/>
                <w:color w:val="000000" w:themeColor="text1"/>
                <w:sz w:val="24"/>
                <w:szCs w:val="24"/>
              </w:rPr>
            </w:pPr>
          </w:p>
        </w:tc>
        <w:tc>
          <w:tcPr>
            <w:tcW w:w="480" w:type="pct"/>
            <w:gridSpan w:val="2"/>
            <w:shd w:val="clear" w:color="auto" w:fill="auto"/>
          </w:tcPr>
          <w:p w:rsidR="00F41978" w:rsidRDefault="00F41978" w:rsidP="00BF1265">
            <w:pPr>
              <w:pStyle w:val="af8"/>
              <w:contextualSpacing/>
              <w:jc w:val="center"/>
              <w:rPr>
                <w:b/>
                <w:color w:val="000000" w:themeColor="text1"/>
                <w:sz w:val="24"/>
                <w:szCs w:val="24"/>
              </w:rPr>
            </w:pPr>
          </w:p>
        </w:tc>
      </w:tr>
      <w:tr w:rsidR="00F41978" w:rsidRPr="00544FE0" w:rsidTr="00BF1265">
        <w:trPr>
          <w:gridAfter w:val="1"/>
          <w:wAfter w:w="509" w:type="pct"/>
          <w:trHeight w:val="57"/>
        </w:trPr>
        <w:tc>
          <w:tcPr>
            <w:tcW w:w="1091" w:type="pct"/>
            <w:shd w:val="clear" w:color="auto" w:fill="auto"/>
          </w:tcPr>
          <w:p w:rsidR="00F41978" w:rsidRPr="00544FE0" w:rsidRDefault="00F41978" w:rsidP="00BF1265">
            <w:pPr>
              <w:pStyle w:val="af8"/>
              <w:ind w:left="0"/>
              <w:contextualSpacing/>
              <w:jc w:val="both"/>
              <w:rPr>
                <w:b/>
                <w:color w:val="000000" w:themeColor="text1"/>
                <w:sz w:val="24"/>
                <w:szCs w:val="24"/>
              </w:rPr>
            </w:pPr>
            <w:r>
              <w:rPr>
                <w:b/>
                <w:color w:val="000000" w:themeColor="text1"/>
                <w:sz w:val="24"/>
                <w:szCs w:val="24"/>
              </w:rPr>
              <w:lastRenderedPageBreak/>
              <w:t>ИТОГО по подпрограмме 3</w:t>
            </w:r>
          </w:p>
        </w:tc>
        <w:tc>
          <w:tcPr>
            <w:tcW w:w="472" w:type="pct"/>
            <w:shd w:val="clear" w:color="auto" w:fill="auto"/>
          </w:tcPr>
          <w:p w:rsidR="00F41978" w:rsidRPr="00544FE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544FE0" w:rsidRDefault="00F41978" w:rsidP="00BF1265">
            <w:pPr>
              <w:pStyle w:val="af8"/>
              <w:ind w:left="-62"/>
              <w:contextualSpacing/>
              <w:rPr>
                <w:b/>
                <w:color w:val="000000" w:themeColor="text1"/>
                <w:sz w:val="24"/>
                <w:szCs w:val="24"/>
              </w:rPr>
            </w:pPr>
          </w:p>
        </w:tc>
        <w:tc>
          <w:tcPr>
            <w:tcW w:w="429" w:type="pct"/>
            <w:shd w:val="clear" w:color="auto" w:fill="auto"/>
          </w:tcPr>
          <w:p w:rsidR="00F41978" w:rsidRPr="00544FE0" w:rsidRDefault="00F41978" w:rsidP="00BF1265">
            <w:pPr>
              <w:jc w:val="center"/>
              <w:rPr>
                <w:b/>
                <w:color w:val="000000"/>
                <w:sz w:val="24"/>
                <w:szCs w:val="24"/>
              </w:rPr>
            </w:pPr>
          </w:p>
        </w:tc>
        <w:tc>
          <w:tcPr>
            <w:tcW w:w="517" w:type="pct"/>
            <w:gridSpan w:val="2"/>
            <w:shd w:val="clear" w:color="auto" w:fill="auto"/>
          </w:tcPr>
          <w:p w:rsidR="00F41978" w:rsidRPr="00544FE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jc w:val="center"/>
              <w:rPr>
                <w:b/>
                <w:color w:val="000000"/>
                <w:sz w:val="24"/>
                <w:szCs w:val="24"/>
              </w:rPr>
            </w:pPr>
          </w:p>
        </w:tc>
        <w:tc>
          <w:tcPr>
            <w:tcW w:w="480"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r>
      <w:tr w:rsidR="00F41978" w:rsidRPr="00544FE0" w:rsidTr="00BF1265">
        <w:trPr>
          <w:gridAfter w:val="1"/>
          <w:wAfter w:w="509" w:type="pct"/>
          <w:trHeight w:val="57"/>
        </w:trPr>
        <w:tc>
          <w:tcPr>
            <w:tcW w:w="1091" w:type="pct"/>
            <w:shd w:val="clear" w:color="auto" w:fill="auto"/>
          </w:tcPr>
          <w:p w:rsidR="00F41978" w:rsidRPr="00462765" w:rsidRDefault="00F41978" w:rsidP="00BF1265">
            <w:pPr>
              <w:widowControl w:val="0"/>
              <w:autoSpaceDE w:val="0"/>
              <w:autoSpaceDN w:val="0"/>
              <w:adjustRightInd w:val="0"/>
              <w:contextualSpacing/>
              <w:jc w:val="both"/>
              <w:rPr>
                <w:b/>
                <w:color w:val="000000" w:themeColor="text1"/>
                <w:sz w:val="24"/>
                <w:szCs w:val="24"/>
              </w:rPr>
            </w:pPr>
            <w:r w:rsidRPr="00462765">
              <w:rPr>
                <w:b/>
                <w:sz w:val="24"/>
                <w:szCs w:val="24"/>
              </w:rPr>
              <w:t xml:space="preserve">ИТОГО по муниципальной программе </w:t>
            </w:r>
            <w:r>
              <w:rPr>
                <w:b/>
                <w:sz w:val="24"/>
                <w:szCs w:val="24"/>
              </w:rPr>
              <w:t xml:space="preserve">с 2023 </w:t>
            </w:r>
          </w:p>
        </w:tc>
        <w:tc>
          <w:tcPr>
            <w:tcW w:w="472" w:type="pct"/>
            <w:shd w:val="clear" w:color="auto" w:fill="auto"/>
          </w:tcPr>
          <w:p w:rsidR="00F41978" w:rsidRPr="00544FE0" w:rsidRDefault="00F41978" w:rsidP="00BF1265">
            <w:pPr>
              <w:pStyle w:val="af8"/>
              <w:ind w:left="0" w:hanging="40"/>
              <w:contextualSpacing/>
              <w:jc w:val="center"/>
              <w:rPr>
                <w:b/>
                <w:color w:val="000000" w:themeColor="text1"/>
                <w:sz w:val="24"/>
                <w:szCs w:val="24"/>
              </w:rPr>
            </w:pPr>
          </w:p>
        </w:tc>
        <w:tc>
          <w:tcPr>
            <w:tcW w:w="472" w:type="pct"/>
            <w:shd w:val="clear" w:color="auto" w:fill="auto"/>
          </w:tcPr>
          <w:p w:rsidR="00F41978" w:rsidRPr="00544FE0" w:rsidRDefault="00F41978" w:rsidP="00BF1265">
            <w:pPr>
              <w:pStyle w:val="af8"/>
              <w:ind w:left="-62"/>
              <w:contextualSpacing/>
              <w:rPr>
                <w:b/>
                <w:color w:val="000000" w:themeColor="text1"/>
                <w:sz w:val="24"/>
                <w:szCs w:val="24"/>
              </w:rPr>
            </w:pPr>
          </w:p>
        </w:tc>
        <w:tc>
          <w:tcPr>
            <w:tcW w:w="429" w:type="pct"/>
            <w:shd w:val="clear" w:color="auto" w:fill="auto"/>
          </w:tcPr>
          <w:p w:rsidR="00F41978" w:rsidRPr="00544FE0" w:rsidRDefault="00F41978" w:rsidP="00BF1265">
            <w:pPr>
              <w:jc w:val="center"/>
              <w:rPr>
                <w:b/>
                <w:color w:val="000000"/>
                <w:sz w:val="24"/>
                <w:szCs w:val="24"/>
              </w:rPr>
            </w:pPr>
          </w:p>
        </w:tc>
        <w:tc>
          <w:tcPr>
            <w:tcW w:w="517" w:type="pct"/>
            <w:gridSpan w:val="2"/>
            <w:shd w:val="clear" w:color="auto" w:fill="auto"/>
          </w:tcPr>
          <w:p w:rsidR="00F41978" w:rsidRPr="00544FE0" w:rsidRDefault="00F41978" w:rsidP="00BF1265">
            <w:pPr>
              <w:pStyle w:val="af8"/>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c>
          <w:tcPr>
            <w:tcW w:w="515" w:type="pct"/>
            <w:gridSpan w:val="2"/>
            <w:shd w:val="clear" w:color="auto" w:fill="auto"/>
          </w:tcPr>
          <w:p w:rsidR="00F41978" w:rsidRPr="00544FE0" w:rsidRDefault="00F41978" w:rsidP="00BF1265">
            <w:pPr>
              <w:jc w:val="center"/>
              <w:rPr>
                <w:b/>
                <w:color w:val="000000"/>
                <w:sz w:val="24"/>
                <w:szCs w:val="24"/>
              </w:rPr>
            </w:pPr>
          </w:p>
        </w:tc>
        <w:tc>
          <w:tcPr>
            <w:tcW w:w="480" w:type="pct"/>
            <w:gridSpan w:val="2"/>
            <w:shd w:val="clear" w:color="auto" w:fill="auto"/>
          </w:tcPr>
          <w:p w:rsidR="00F41978" w:rsidRPr="00544FE0" w:rsidRDefault="00F41978" w:rsidP="00BF1265">
            <w:pPr>
              <w:pStyle w:val="af8"/>
              <w:ind w:left="0"/>
              <w:contextualSpacing/>
              <w:jc w:val="center"/>
              <w:rPr>
                <w:b/>
                <w:color w:val="000000" w:themeColor="text1"/>
                <w:sz w:val="24"/>
                <w:szCs w:val="24"/>
              </w:rPr>
            </w:pPr>
          </w:p>
        </w:tc>
      </w:tr>
    </w:tbl>
    <w:p w:rsidR="00F41978" w:rsidRPr="00303B8D" w:rsidRDefault="00F41978" w:rsidP="00F41978">
      <w:pPr>
        <w:jc w:val="right"/>
        <w:rPr>
          <w:sz w:val="22"/>
          <w:szCs w:val="22"/>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F41978" w:rsidRDefault="00F41978" w:rsidP="00F41978">
      <w:pPr>
        <w:jc w:val="both"/>
        <w:rPr>
          <w:sz w:val="24"/>
        </w:rPr>
      </w:pPr>
    </w:p>
    <w:p w:rsidR="00986B56" w:rsidRDefault="00986B56"/>
    <w:sectPr w:rsidR="00986B56" w:rsidSect="00DA72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03" w:rsidRDefault="00C73903" w:rsidP="00F41978">
      <w:r>
        <w:separator/>
      </w:r>
    </w:p>
  </w:endnote>
  <w:endnote w:type="continuationSeparator" w:id="0">
    <w:p w:rsidR="00C73903" w:rsidRDefault="00C73903" w:rsidP="00F4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739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739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739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03" w:rsidRDefault="00C73903" w:rsidP="00F41978">
      <w:r>
        <w:separator/>
      </w:r>
    </w:p>
  </w:footnote>
  <w:footnote w:type="continuationSeparator" w:id="0">
    <w:p w:rsidR="00C73903" w:rsidRDefault="00C73903" w:rsidP="00F4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739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223244">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4B6228" w:rsidRDefault="00C73903"/>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28" w:rsidRDefault="00C7390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739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
    <w:nsid w:val="00000003"/>
    <w:multiLevelType w:val="multilevel"/>
    <w:tmpl w:val="541AF420"/>
    <w:name w:val="WW8Num3"/>
    <w:lvl w:ilvl="0">
      <w:start w:val="1"/>
      <w:numFmt w:val="decimal"/>
      <w:lvlText w:val="%1."/>
      <w:lvlJc w:val="left"/>
      <w:pPr>
        <w:tabs>
          <w:tab w:val="num" w:pos="917"/>
        </w:tabs>
        <w:ind w:left="1637" w:hanging="360"/>
      </w:pPr>
      <w:rPr>
        <w:b/>
        <w:sz w:val="24"/>
        <w:szCs w:val="24"/>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3">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5">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6">
    <w:nsid w:val="0000000B"/>
    <w:multiLevelType w:val="singleLevel"/>
    <w:tmpl w:val="F906E8DC"/>
    <w:name w:val="WW8Num13"/>
    <w:lvl w:ilvl="0">
      <w:start w:val="1"/>
      <w:numFmt w:val="decimal"/>
      <w:lvlText w:val="%1."/>
      <w:lvlJc w:val="left"/>
      <w:pPr>
        <w:tabs>
          <w:tab w:val="num" w:pos="208"/>
        </w:tabs>
        <w:ind w:left="928" w:hanging="360"/>
      </w:pPr>
      <w:rPr>
        <w:color w:val="auto"/>
        <w:sz w:val="24"/>
        <w:szCs w:val="24"/>
      </w:rPr>
    </w:lvl>
  </w:abstractNum>
  <w:abstractNum w:abstractNumId="7">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8">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0">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1">
    <w:nsid w:val="0F5D1720"/>
    <w:multiLevelType w:val="hybridMultilevel"/>
    <w:tmpl w:val="DA745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FA0514"/>
    <w:multiLevelType w:val="hybridMultilevel"/>
    <w:tmpl w:val="14F69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7B6F06"/>
    <w:multiLevelType w:val="multilevel"/>
    <w:tmpl w:val="CEBEE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color w:val="auto"/>
        <w:sz w:val="20"/>
      </w:rPr>
    </w:lvl>
    <w:lvl w:ilvl="2">
      <w:start w:val="1"/>
      <w:numFmt w:val="decimal"/>
      <w:isLgl/>
      <w:lvlText w:val="%1.%2.%3."/>
      <w:lvlJc w:val="left"/>
      <w:pPr>
        <w:ind w:left="1080" w:hanging="720"/>
      </w:pPr>
      <w:rPr>
        <w:rFonts w:ascii="Arial" w:hAnsi="Arial" w:cs="Arial" w:hint="default"/>
        <w:b w:val="0"/>
        <w:color w:val="auto"/>
        <w:sz w:val="20"/>
      </w:rPr>
    </w:lvl>
    <w:lvl w:ilvl="3">
      <w:start w:val="1"/>
      <w:numFmt w:val="decimal"/>
      <w:isLgl/>
      <w:lvlText w:val="%1.%2.%3.%4."/>
      <w:lvlJc w:val="left"/>
      <w:pPr>
        <w:ind w:left="1080" w:hanging="720"/>
      </w:pPr>
      <w:rPr>
        <w:rFonts w:ascii="Arial" w:hAnsi="Arial" w:cs="Arial" w:hint="default"/>
        <w:b w:val="0"/>
        <w:color w:val="auto"/>
        <w:sz w:val="20"/>
      </w:rPr>
    </w:lvl>
    <w:lvl w:ilvl="4">
      <w:start w:val="1"/>
      <w:numFmt w:val="decimal"/>
      <w:isLgl/>
      <w:lvlText w:val="%1.%2.%3.%4.%5."/>
      <w:lvlJc w:val="left"/>
      <w:pPr>
        <w:ind w:left="1440" w:hanging="1080"/>
      </w:pPr>
      <w:rPr>
        <w:rFonts w:ascii="Arial" w:hAnsi="Arial" w:cs="Arial" w:hint="default"/>
        <w:b w:val="0"/>
        <w:color w:val="auto"/>
        <w:sz w:val="20"/>
      </w:rPr>
    </w:lvl>
    <w:lvl w:ilvl="5">
      <w:start w:val="1"/>
      <w:numFmt w:val="decimal"/>
      <w:isLgl/>
      <w:lvlText w:val="%1.%2.%3.%4.%5.%6."/>
      <w:lvlJc w:val="left"/>
      <w:pPr>
        <w:ind w:left="1440" w:hanging="1080"/>
      </w:pPr>
      <w:rPr>
        <w:rFonts w:ascii="Arial" w:hAnsi="Arial" w:cs="Arial" w:hint="default"/>
        <w:b w:val="0"/>
        <w:color w:val="auto"/>
        <w:sz w:val="20"/>
      </w:rPr>
    </w:lvl>
    <w:lvl w:ilvl="6">
      <w:start w:val="1"/>
      <w:numFmt w:val="decimal"/>
      <w:isLgl/>
      <w:lvlText w:val="%1.%2.%3.%4.%5.%6.%7."/>
      <w:lvlJc w:val="left"/>
      <w:pPr>
        <w:ind w:left="1800" w:hanging="1440"/>
      </w:pPr>
      <w:rPr>
        <w:rFonts w:ascii="Arial" w:hAnsi="Arial" w:cs="Arial" w:hint="default"/>
        <w:b w:val="0"/>
        <w:color w:val="auto"/>
        <w:sz w:val="20"/>
      </w:rPr>
    </w:lvl>
    <w:lvl w:ilvl="7">
      <w:start w:val="1"/>
      <w:numFmt w:val="decimal"/>
      <w:isLgl/>
      <w:lvlText w:val="%1.%2.%3.%4.%5.%6.%7.%8."/>
      <w:lvlJc w:val="left"/>
      <w:pPr>
        <w:ind w:left="1800" w:hanging="1440"/>
      </w:pPr>
      <w:rPr>
        <w:rFonts w:ascii="Arial" w:hAnsi="Arial" w:cs="Arial" w:hint="default"/>
        <w:b w:val="0"/>
        <w:color w:val="auto"/>
        <w:sz w:val="20"/>
      </w:rPr>
    </w:lvl>
    <w:lvl w:ilvl="8">
      <w:start w:val="1"/>
      <w:numFmt w:val="decimal"/>
      <w:isLgl/>
      <w:lvlText w:val="%1.%2.%3.%4.%5.%6.%7.%8.%9."/>
      <w:lvlJc w:val="left"/>
      <w:pPr>
        <w:ind w:left="2160" w:hanging="1800"/>
      </w:pPr>
      <w:rPr>
        <w:rFonts w:ascii="Arial" w:hAnsi="Arial" w:cs="Arial" w:hint="default"/>
        <w:b w:val="0"/>
        <w:color w:val="auto"/>
        <w:sz w:val="20"/>
      </w:rPr>
    </w:lvl>
  </w:abstractNum>
  <w:abstractNum w:abstractNumId="14">
    <w:nsid w:val="1B485C37"/>
    <w:multiLevelType w:val="hybridMultilevel"/>
    <w:tmpl w:val="489614B6"/>
    <w:lvl w:ilvl="0" w:tplc="6D082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1DB30409"/>
    <w:multiLevelType w:val="multilevel"/>
    <w:tmpl w:val="E15E7196"/>
    <w:lvl w:ilvl="0">
      <w:start w:val="6"/>
      <w:numFmt w:val="decimal"/>
      <w:lvlText w:val="%1."/>
      <w:lvlJc w:val="left"/>
      <w:pPr>
        <w:ind w:left="360" w:hanging="360"/>
      </w:pPr>
      <w:rPr>
        <w:rFonts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6">
    <w:nsid w:val="1E8A3B1B"/>
    <w:multiLevelType w:val="hybridMultilevel"/>
    <w:tmpl w:val="535A151A"/>
    <w:lvl w:ilvl="0" w:tplc="3AB465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E86ECC"/>
    <w:multiLevelType w:val="hybridMultilevel"/>
    <w:tmpl w:val="D6C4D974"/>
    <w:lvl w:ilvl="0" w:tplc="82AA4DA2">
      <w:start w:val="25"/>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9D6058"/>
    <w:multiLevelType w:val="hybridMultilevel"/>
    <w:tmpl w:val="9E628D50"/>
    <w:lvl w:ilvl="0" w:tplc="9456446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91D743B"/>
    <w:multiLevelType w:val="hybridMultilevel"/>
    <w:tmpl w:val="7EC4BFBA"/>
    <w:lvl w:ilvl="0" w:tplc="1A8849B8">
      <w:start w:val="56"/>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62F4F"/>
    <w:multiLevelType w:val="hybridMultilevel"/>
    <w:tmpl w:val="9976D21E"/>
    <w:lvl w:ilvl="0" w:tplc="720CC98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7BF50D5"/>
    <w:multiLevelType w:val="multilevel"/>
    <w:tmpl w:val="9C22607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nsid w:val="3AE34B36"/>
    <w:multiLevelType w:val="hybridMultilevel"/>
    <w:tmpl w:val="CCDE1758"/>
    <w:lvl w:ilvl="0" w:tplc="704A3A88">
      <w:start w:val="25"/>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375BA"/>
    <w:multiLevelType w:val="multilevel"/>
    <w:tmpl w:val="799E44C2"/>
    <w:lvl w:ilvl="0">
      <w:start w:val="1"/>
      <w:numFmt w:val="decimal"/>
      <w:lvlText w:val="%1."/>
      <w:lvlJc w:val="left"/>
      <w:pPr>
        <w:ind w:left="360" w:hanging="360"/>
      </w:pPr>
      <w:rPr>
        <w:rFonts w:ascii="Arial" w:hAnsi="Arial" w:cs="Arial" w:hint="default"/>
        <w:color w:val="auto"/>
        <w:sz w:val="20"/>
      </w:rPr>
    </w:lvl>
    <w:lvl w:ilvl="1">
      <w:start w:val="1"/>
      <w:numFmt w:val="decimal"/>
      <w:lvlText w:val="%1.%2."/>
      <w:lvlJc w:val="left"/>
      <w:pPr>
        <w:ind w:left="1080" w:hanging="360"/>
      </w:pPr>
      <w:rPr>
        <w:rFonts w:ascii="Times New Roman" w:hAnsi="Times New Roman" w:cs="Times New Roman" w:hint="default"/>
        <w:color w:val="auto"/>
        <w:sz w:val="24"/>
        <w:szCs w:val="24"/>
      </w:rPr>
    </w:lvl>
    <w:lvl w:ilvl="2">
      <w:start w:val="1"/>
      <w:numFmt w:val="decimal"/>
      <w:lvlText w:val="%1.%2.%3."/>
      <w:lvlJc w:val="left"/>
      <w:pPr>
        <w:ind w:left="2160" w:hanging="720"/>
      </w:pPr>
      <w:rPr>
        <w:rFonts w:ascii="Arial" w:hAnsi="Arial" w:cs="Arial" w:hint="default"/>
        <w:color w:val="auto"/>
        <w:sz w:val="20"/>
      </w:rPr>
    </w:lvl>
    <w:lvl w:ilvl="3">
      <w:start w:val="1"/>
      <w:numFmt w:val="decimal"/>
      <w:lvlText w:val="%1.%2.%3.%4."/>
      <w:lvlJc w:val="left"/>
      <w:pPr>
        <w:ind w:left="2880" w:hanging="720"/>
      </w:pPr>
      <w:rPr>
        <w:rFonts w:ascii="Arial" w:hAnsi="Arial" w:cs="Arial" w:hint="default"/>
        <w:color w:val="auto"/>
        <w:sz w:val="20"/>
      </w:rPr>
    </w:lvl>
    <w:lvl w:ilvl="4">
      <w:start w:val="1"/>
      <w:numFmt w:val="decimal"/>
      <w:lvlText w:val="%1.%2.%3.%4.%5."/>
      <w:lvlJc w:val="left"/>
      <w:pPr>
        <w:ind w:left="3960" w:hanging="1080"/>
      </w:pPr>
      <w:rPr>
        <w:rFonts w:ascii="Arial" w:hAnsi="Arial" w:cs="Arial" w:hint="default"/>
        <w:color w:val="auto"/>
        <w:sz w:val="20"/>
      </w:rPr>
    </w:lvl>
    <w:lvl w:ilvl="5">
      <w:start w:val="1"/>
      <w:numFmt w:val="decimal"/>
      <w:lvlText w:val="%1.%2.%3.%4.%5.%6."/>
      <w:lvlJc w:val="left"/>
      <w:pPr>
        <w:ind w:left="4680" w:hanging="1080"/>
      </w:pPr>
      <w:rPr>
        <w:rFonts w:ascii="Arial" w:hAnsi="Arial" w:cs="Arial" w:hint="default"/>
        <w:color w:val="auto"/>
        <w:sz w:val="20"/>
      </w:rPr>
    </w:lvl>
    <w:lvl w:ilvl="6">
      <w:start w:val="1"/>
      <w:numFmt w:val="decimal"/>
      <w:lvlText w:val="%1.%2.%3.%4.%5.%6.%7."/>
      <w:lvlJc w:val="left"/>
      <w:pPr>
        <w:ind w:left="5760" w:hanging="1440"/>
      </w:pPr>
      <w:rPr>
        <w:rFonts w:ascii="Arial" w:hAnsi="Arial" w:cs="Arial" w:hint="default"/>
        <w:color w:val="auto"/>
        <w:sz w:val="20"/>
      </w:rPr>
    </w:lvl>
    <w:lvl w:ilvl="7">
      <w:start w:val="1"/>
      <w:numFmt w:val="decimal"/>
      <w:lvlText w:val="%1.%2.%3.%4.%5.%6.%7.%8."/>
      <w:lvlJc w:val="left"/>
      <w:pPr>
        <w:ind w:left="6480" w:hanging="1440"/>
      </w:pPr>
      <w:rPr>
        <w:rFonts w:ascii="Arial" w:hAnsi="Arial" w:cs="Arial" w:hint="default"/>
        <w:color w:val="auto"/>
        <w:sz w:val="20"/>
      </w:rPr>
    </w:lvl>
    <w:lvl w:ilvl="8">
      <w:start w:val="1"/>
      <w:numFmt w:val="decimal"/>
      <w:lvlText w:val="%1.%2.%3.%4.%5.%6.%7.%8.%9."/>
      <w:lvlJc w:val="left"/>
      <w:pPr>
        <w:ind w:left="7560" w:hanging="1800"/>
      </w:pPr>
      <w:rPr>
        <w:rFonts w:ascii="Arial" w:hAnsi="Arial" w:cs="Arial" w:hint="default"/>
        <w:color w:val="auto"/>
        <w:sz w:val="20"/>
      </w:rPr>
    </w:lvl>
  </w:abstractNum>
  <w:abstractNum w:abstractNumId="25">
    <w:nsid w:val="428A7256"/>
    <w:multiLevelType w:val="multilevel"/>
    <w:tmpl w:val="42088ED6"/>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4461703D"/>
    <w:multiLevelType w:val="hybridMultilevel"/>
    <w:tmpl w:val="679A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C7AF5"/>
    <w:multiLevelType w:val="hybridMultilevel"/>
    <w:tmpl w:val="3EBAC634"/>
    <w:lvl w:ilvl="0" w:tplc="9138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2C1573"/>
    <w:multiLevelType w:val="multilevel"/>
    <w:tmpl w:val="3B5C8E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D770AFD"/>
    <w:multiLevelType w:val="hybridMultilevel"/>
    <w:tmpl w:val="A148F5D8"/>
    <w:lvl w:ilvl="0" w:tplc="CD3C29A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472F60"/>
    <w:multiLevelType w:val="hybridMultilevel"/>
    <w:tmpl w:val="DF0EB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608EF"/>
    <w:multiLevelType w:val="hybridMultilevel"/>
    <w:tmpl w:val="F4E48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9A31674"/>
    <w:multiLevelType w:val="hybridMultilevel"/>
    <w:tmpl w:val="4948A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5A4FFA"/>
    <w:multiLevelType w:val="multilevel"/>
    <w:tmpl w:val="DC345F1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656E74C2"/>
    <w:multiLevelType w:val="multilevel"/>
    <w:tmpl w:val="F4DEA4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9E30921"/>
    <w:multiLevelType w:val="hybridMultilevel"/>
    <w:tmpl w:val="10D4D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81D1A"/>
    <w:multiLevelType w:val="multilevel"/>
    <w:tmpl w:val="6EB4867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16A3D47"/>
    <w:multiLevelType w:val="multilevel"/>
    <w:tmpl w:val="1B9485E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721143AF"/>
    <w:multiLevelType w:val="multilevel"/>
    <w:tmpl w:val="92262A0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0">
    <w:nsid w:val="721F71D3"/>
    <w:multiLevelType w:val="hybridMultilevel"/>
    <w:tmpl w:val="387C6C08"/>
    <w:lvl w:ilvl="0" w:tplc="DB909C2E">
      <w:start w:val="56"/>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870FE"/>
    <w:multiLevelType w:val="hybridMultilevel"/>
    <w:tmpl w:val="C544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C220B"/>
    <w:multiLevelType w:val="hybridMultilevel"/>
    <w:tmpl w:val="E518468A"/>
    <w:lvl w:ilvl="0" w:tplc="8552231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842B2"/>
    <w:multiLevelType w:val="multilevel"/>
    <w:tmpl w:val="B5EA53FE"/>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4">
    <w:nsid w:val="79C54686"/>
    <w:multiLevelType w:val="hybridMultilevel"/>
    <w:tmpl w:val="7A6C015A"/>
    <w:lvl w:ilvl="0" w:tplc="96640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32"/>
  </w:num>
  <w:num w:numId="13">
    <w:abstractNumId w:val="12"/>
  </w:num>
  <w:num w:numId="14">
    <w:abstractNumId w:val="33"/>
  </w:num>
  <w:num w:numId="15">
    <w:abstractNumId w:val="31"/>
  </w:num>
  <w:num w:numId="16">
    <w:abstractNumId w:val="30"/>
  </w:num>
  <w:num w:numId="17">
    <w:abstractNumId w:val="36"/>
  </w:num>
  <w:num w:numId="18">
    <w:abstractNumId w:val="11"/>
  </w:num>
  <w:num w:numId="19">
    <w:abstractNumId w:val="16"/>
  </w:num>
  <w:num w:numId="20">
    <w:abstractNumId w:val="14"/>
  </w:num>
  <w:num w:numId="21">
    <w:abstractNumId w:val="13"/>
  </w:num>
  <w:num w:numId="22">
    <w:abstractNumId w:val="26"/>
  </w:num>
  <w:num w:numId="23">
    <w:abstractNumId w:val="6"/>
  </w:num>
  <w:num w:numId="24">
    <w:abstractNumId w:val="15"/>
  </w:num>
  <w:num w:numId="25">
    <w:abstractNumId w:val="44"/>
  </w:num>
  <w:num w:numId="26">
    <w:abstractNumId w:val="27"/>
  </w:num>
  <w:num w:numId="27">
    <w:abstractNumId w:val="18"/>
  </w:num>
  <w:num w:numId="28">
    <w:abstractNumId w:val="29"/>
  </w:num>
  <w:num w:numId="29">
    <w:abstractNumId w:val="41"/>
  </w:num>
  <w:num w:numId="30">
    <w:abstractNumId w:val="35"/>
  </w:num>
  <w:num w:numId="31">
    <w:abstractNumId w:val="28"/>
  </w:num>
  <w:num w:numId="32">
    <w:abstractNumId w:val="39"/>
  </w:num>
  <w:num w:numId="33">
    <w:abstractNumId w:val="24"/>
  </w:num>
  <w:num w:numId="34">
    <w:abstractNumId w:val="43"/>
  </w:num>
  <w:num w:numId="35">
    <w:abstractNumId w:val="22"/>
  </w:num>
  <w:num w:numId="36">
    <w:abstractNumId w:val="25"/>
  </w:num>
  <w:num w:numId="37">
    <w:abstractNumId w:val="37"/>
  </w:num>
  <w:num w:numId="38">
    <w:abstractNumId w:val="40"/>
  </w:num>
  <w:num w:numId="39">
    <w:abstractNumId w:val="23"/>
  </w:num>
  <w:num w:numId="40">
    <w:abstractNumId w:val="38"/>
  </w:num>
  <w:num w:numId="41">
    <w:abstractNumId w:val="19"/>
  </w:num>
  <w:num w:numId="42">
    <w:abstractNumId w:val="17"/>
  </w:num>
  <w:num w:numId="43">
    <w:abstractNumId w:val="34"/>
  </w:num>
  <w:num w:numId="44">
    <w:abstractNumId w:val="4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BossProviderVariable" w:val="25_01_2006!3e268916-8a7b-4d9b-ba9e-fa8c6cc34558"/>
  </w:docVars>
  <w:rsids>
    <w:rsidRoot w:val="00F41978"/>
    <w:rsid w:val="000230E3"/>
    <w:rsid w:val="00032969"/>
    <w:rsid w:val="00046AA9"/>
    <w:rsid w:val="00057AB4"/>
    <w:rsid w:val="00061FBC"/>
    <w:rsid w:val="000946DF"/>
    <w:rsid w:val="000B0B5B"/>
    <w:rsid w:val="000D3A9E"/>
    <w:rsid w:val="000F26AA"/>
    <w:rsid w:val="00116523"/>
    <w:rsid w:val="00124ABE"/>
    <w:rsid w:val="001352AD"/>
    <w:rsid w:val="0014354D"/>
    <w:rsid w:val="00152546"/>
    <w:rsid w:val="001639F5"/>
    <w:rsid w:val="00175952"/>
    <w:rsid w:val="00182012"/>
    <w:rsid w:val="0019386A"/>
    <w:rsid w:val="001D0766"/>
    <w:rsid w:val="001D1B78"/>
    <w:rsid w:val="00206E8A"/>
    <w:rsid w:val="00207A5B"/>
    <w:rsid w:val="00210722"/>
    <w:rsid w:val="00222A92"/>
    <w:rsid w:val="00222B38"/>
    <w:rsid w:val="00223244"/>
    <w:rsid w:val="00277DBE"/>
    <w:rsid w:val="00297EBF"/>
    <w:rsid w:val="002B5CAE"/>
    <w:rsid w:val="002B666D"/>
    <w:rsid w:val="002C3CAB"/>
    <w:rsid w:val="002C40DC"/>
    <w:rsid w:val="002E24E2"/>
    <w:rsid w:val="003046CE"/>
    <w:rsid w:val="003135E2"/>
    <w:rsid w:val="00325614"/>
    <w:rsid w:val="00342C16"/>
    <w:rsid w:val="00344061"/>
    <w:rsid w:val="00350109"/>
    <w:rsid w:val="003669CE"/>
    <w:rsid w:val="003B6065"/>
    <w:rsid w:val="003C073C"/>
    <w:rsid w:val="003C4698"/>
    <w:rsid w:val="003C4AD1"/>
    <w:rsid w:val="003D05AE"/>
    <w:rsid w:val="003D5E43"/>
    <w:rsid w:val="003F0629"/>
    <w:rsid w:val="004035FE"/>
    <w:rsid w:val="0040422C"/>
    <w:rsid w:val="00421C3C"/>
    <w:rsid w:val="00422AA7"/>
    <w:rsid w:val="00470D2D"/>
    <w:rsid w:val="004D48F8"/>
    <w:rsid w:val="004F154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81E81"/>
    <w:rsid w:val="007A54EC"/>
    <w:rsid w:val="007B2BB7"/>
    <w:rsid w:val="007E321A"/>
    <w:rsid w:val="00805F1E"/>
    <w:rsid w:val="00821021"/>
    <w:rsid w:val="0084000B"/>
    <w:rsid w:val="008554B1"/>
    <w:rsid w:val="0086142F"/>
    <w:rsid w:val="0087788D"/>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17166"/>
    <w:rsid w:val="00A60AF3"/>
    <w:rsid w:val="00A73C48"/>
    <w:rsid w:val="00A77812"/>
    <w:rsid w:val="00A907ED"/>
    <w:rsid w:val="00A94C82"/>
    <w:rsid w:val="00AA08BD"/>
    <w:rsid w:val="00AA10E6"/>
    <w:rsid w:val="00AA1779"/>
    <w:rsid w:val="00AF1CB9"/>
    <w:rsid w:val="00B03DC4"/>
    <w:rsid w:val="00B1380E"/>
    <w:rsid w:val="00B22300"/>
    <w:rsid w:val="00B4728B"/>
    <w:rsid w:val="00B57C22"/>
    <w:rsid w:val="00B774FA"/>
    <w:rsid w:val="00B9421C"/>
    <w:rsid w:val="00BA17BD"/>
    <w:rsid w:val="00BC62EF"/>
    <w:rsid w:val="00BE11B1"/>
    <w:rsid w:val="00BF45AB"/>
    <w:rsid w:val="00C06573"/>
    <w:rsid w:val="00C36BD0"/>
    <w:rsid w:val="00C64D6E"/>
    <w:rsid w:val="00C67E2C"/>
    <w:rsid w:val="00C73903"/>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0E7B"/>
    <w:rsid w:val="00DB6983"/>
    <w:rsid w:val="00E047A5"/>
    <w:rsid w:val="00E30882"/>
    <w:rsid w:val="00E4356E"/>
    <w:rsid w:val="00E47A52"/>
    <w:rsid w:val="00E5661C"/>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1978"/>
    <w:rsid w:val="00F52D90"/>
    <w:rsid w:val="00F61776"/>
    <w:rsid w:val="00F61ADF"/>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1978"/>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F41978"/>
    <w:pPr>
      <w:keepNext/>
      <w:jc w:val="center"/>
      <w:outlineLvl w:val="1"/>
    </w:pPr>
    <w:rPr>
      <w:b/>
      <w:sz w:val="24"/>
    </w:rPr>
  </w:style>
  <w:style w:type="paragraph" w:styleId="3">
    <w:name w:val="heading 3"/>
    <w:basedOn w:val="a"/>
    <w:next w:val="a"/>
    <w:link w:val="30"/>
    <w:qFormat/>
    <w:rsid w:val="00F41978"/>
    <w:pPr>
      <w:keepNext/>
      <w:jc w:val="center"/>
      <w:outlineLvl w:val="2"/>
    </w:pPr>
    <w:rPr>
      <w:b/>
      <w:caps/>
      <w:spacing w:val="20"/>
      <w:sz w:val="32"/>
    </w:rPr>
  </w:style>
  <w:style w:type="paragraph" w:styleId="5">
    <w:name w:val="heading 5"/>
    <w:basedOn w:val="a"/>
    <w:next w:val="a"/>
    <w:link w:val="50"/>
    <w:qFormat/>
    <w:rsid w:val="00F41978"/>
    <w:pPr>
      <w:keepNext/>
      <w:jc w:val="right"/>
      <w:outlineLvl w:val="4"/>
    </w:pPr>
    <w:rPr>
      <w:b/>
      <w:spacing w:val="20"/>
      <w:sz w:val="32"/>
      <w:u w:val="single"/>
    </w:rPr>
  </w:style>
  <w:style w:type="paragraph" w:styleId="8">
    <w:name w:val="heading 8"/>
    <w:basedOn w:val="a"/>
    <w:next w:val="a"/>
    <w:link w:val="80"/>
    <w:qFormat/>
    <w:rsid w:val="00F41978"/>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978"/>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F419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4197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41978"/>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F41978"/>
    <w:rPr>
      <w:rFonts w:ascii="Calibri" w:eastAsia="Times New Roman" w:hAnsi="Calibri" w:cs="Times New Roman"/>
      <w:i/>
      <w:iCs/>
      <w:sz w:val="24"/>
      <w:szCs w:val="24"/>
      <w:lang w:eastAsia="ar-SA"/>
    </w:rPr>
  </w:style>
  <w:style w:type="paragraph" w:styleId="a3">
    <w:name w:val="header"/>
    <w:basedOn w:val="a"/>
    <w:link w:val="a4"/>
    <w:uiPriority w:val="99"/>
    <w:unhideWhenUsed/>
    <w:rsid w:val="00F41978"/>
    <w:pPr>
      <w:tabs>
        <w:tab w:val="center" w:pos="4677"/>
        <w:tab w:val="right" w:pos="9355"/>
      </w:tabs>
    </w:pPr>
  </w:style>
  <w:style w:type="character" w:customStyle="1" w:styleId="a4">
    <w:name w:val="Верхний колонтитул Знак"/>
    <w:basedOn w:val="a0"/>
    <w:link w:val="a3"/>
    <w:uiPriority w:val="99"/>
    <w:rsid w:val="00F419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1978"/>
    <w:pPr>
      <w:tabs>
        <w:tab w:val="center" w:pos="4677"/>
        <w:tab w:val="right" w:pos="9355"/>
      </w:tabs>
    </w:pPr>
  </w:style>
  <w:style w:type="character" w:customStyle="1" w:styleId="a6">
    <w:name w:val="Нижний колонтитул Знак"/>
    <w:basedOn w:val="a0"/>
    <w:link w:val="a5"/>
    <w:uiPriority w:val="99"/>
    <w:rsid w:val="00F41978"/>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41978"/>
    <w:rPr>
      <w:rFonts w:ascii="Tahoma" w:hAnsi="Tahoma" w:cs="Tahoma"/>
      <w:sz w:val="16"/>
      <w:szCs w:val="16"/>
    </w:rPr>
  </w:style>
  <w:style w:type="character" w:customStyle="1" w:styleId="a8">
    <w:name w:val="Текст выноски Знак"/>
    <w:basedOn w:val="a0"/>
    <w:link w:val="a7"/>
    <w:uiPriority w:val="99"/>
    <w:rsid w:val="00F41978"/>
    <w:rPr>
      <w:rFonts w:ascii="Tahoma" w:eastAsia="Times New Roman" w:hAnsi="Tahoma" w:cs="Tahoma"/>
      <w:sz w:val="16"/>
      <w:szCs w:val="16"/>
      <w:lang w:eastAsia="ru-RU"/>
    </w:rPr>
  </w:style>
  <w:style w:type="character" w:customStyle="1" w:styleId="WW8Num3z0">
    <w:name w:val="WW8Num3z0"/>
    <w:rsid w:val="00F41978"/>
    <w:rPr>
      <w:b/>
      <w:sz w:val="24"/>
      <w:szCs w:val="24"/>
    </w:rPr>
  </w:style>
  <w:style w:type="character" w:customStyle="1" w:styleId="WW8Num4z0">
    <w:name w:val="WW8Num4z0"/>
    <w:rsid w:val="00F41978"/>
    <w:rPr>
      <w:b w:val="0"/>
    </w:rPr>
  </w:style>
  <w:style w:type="character" w:customStyle="1" w:styleId="WW8Num7z0">
    <w:name w:val="WW8Num7z0"/>
    <w:rsid w:val="00F41978"/>
    <w:rPr>
      <w:b w:val="0"/>
    </w:rPr>
  </w:style>
  <w:style w:type="character" w:customStyle="1" w:styleId="WW8Num8z0">
    <w:name w:val="WW8Num8z0"/>
    <w:rsid w:val="00F41978"/>
    <w:rPr>
      <w:b w:val="0"/>
    </w:rPr>
  </w:style>
  <w:style w:type="character" w:customStyle="1" w:styleId="WW8Num10z0">
    <w:name w:val="WW8Num10z0"/>
    <w:rsid w:val="00F41978"/>
    <w:rPr>
      <w:b w:val="0"/>
    </w:rPr>
  </w:style>
  <w:style w:type="character" w:customStyle="1" w:styleId="WW8Num13z0">
    <w:name w:val="WW8Num13z0"/>
    <w:rsid w:val="00F41978"/>
    <w:rPr>
      <w:sz w:val="24"/>
      <w:szCs w:val="24"/>
    </w:rPr>
  </w:style>
  <w:style w:type="character" w:customStyle="1" w:styleId="WW8Num17z0">
    <w:name w:val="WW8Num17z0"/>
    <w:rsid w:val="00F41978"/>
    <w:rPr>
      <w:rFonts w:ascii="Symbol" w:hAnsi="Symbol"/>
    </w:rPr>
  </w:style>
  <w:style w:type="character" w:customStyle="1" w:styleId="WW8Num18z0">
    <w:name w:val="WW8Num18z0"/>
    <w:rsid w:val="00F41978"/>
    <w:rPr>
      <w:rFonts w:ascii="Symbol" w:hAnsi="Symbol"/>
      <w:sz w:val="16"/>
    </w:rPr>
  </w:style>
  <w:style w:type="character" w:customStyle="1" w:styleId="WW8Num18z1">
    <w:name w:val="WW8Num18z1"/>
    <w:rsid w:val="00F41978"/>
    <w:rPr>
      <w:rFonts w:ascii="Courier New" w:hAnsi="Courier New" w:cs="Times New Roman"/>
    </w:rPr>
  </w:style>
  <w:style w:type="character" w:customStyle="1" w:styleId="WW8Num18z2">
    <w:name w:val="WW8Num18z2"/>
    <w:rsid w:val="00F41978"/>
    <w:rPr>
      <w:rFonts w:ascii="Wingdings" w:hAnsi="Wingdings"/>
    </w:rPr>
  </w:style>
  <w:style w:type="character" w:customStyle="1" w:styleId="WW8Num18z3">
    <w:name w:val="WW8Num18z3"/>
    <w:rsid w:val="00F41978"/>
    <w:rPr>
      <w:rFonts w:ascii="Symbol" w:hAnsi="Symbol"/>
    </w:rPr>
  </w:style>
  <w:style w:type="character" w:customStyle="1" w:styleId="WW8Num20z0">
    <w:name w:val="WW8Num20z0"/>
    <w:rsid w:val="00F41978"/>
    <w:rPr>
      <w:rFonts w:ascii="Symbol" w:hAnsi="Symbol"/>
    </w:rPr>
  </w:style>
  <w:style w:type="character" w:customStyle="1" w:styleId="WW8Num22z0">
    <w:name w:val="WW8Num22z0"/>
    <w:rsid w:val="00F41978"/>
    <w:rPr>
      <w:b w:val="0"/>
    </w:rPr>
  </w:style>
  <w:style w:type="character" w:customStyle="1" w:styleId="WW8Num23z0">
    <w:name w:val="WW8Num23z0"/>
    <w:rsid w:val="00F41978"/>
    <w:rPr>
      <w:rFonts w:ascii="Symbol" w:hAnsi="Symbol"/>
    </w:rPr>
  </w:style>
  <w:style w:type="character" w:customStyle="1" w:styleId="WW8Num24z0">
    <w:name w:val="WW8Num24z0"/>
    <w:rsid w:val="00F41978"/>
    <w:rPr>
      <w:b w:val="0"/>
    </w:rPr>
  </w:style>
  <w:style w:type="character" w:customStyle="1" w:styleId="WW8Num28z0">
    <w:name w:val="WW8Num28z0"/>
    <w:rsid w:val="00F41978"/>
    <w:rPr>
      <w:b w:val="0"/>
    </w:rPr>
  </w:style>
  <w:style w:type="character" w:customStyle="1" w:styleId="11">
    <w:name w:val="Основной шрифт абзаца1"/>
    <w:rsid w:val="00F41978"/>
  </w:style>
  <w:style w:type="character" w:customStyle="1" w:styleId="a9">
    <w:name w:val="Основной текст Знак"/>
    <w:uiPriority w:val="99"/>
    <w:rsid w:val="00F41978"/>
    <w:rPr>
      <w:color w:val="000000"/>
      <w:sz w:val="24"/>
      <w:szCs w:val="32"/>
      <w:shd w:val="clear" w:color="auto" w:fill="FFFFFF"/>
    </w:rPr>
  </w:style>
  <w:style w:type="character" w:customStyle="1" w:styleId="aa">
    <w:name w:val="Основной текст с отступом Знак"/>
    <w:rsid w:val="00F41978"/>
    <w:rPr>
      <w:color w:val="000000"/>
      <w:spacing w:val="2"/>
      <w:sz w:val="28"/>
      <w:szCs w:val="24"/>
      <w:shd w:val="clear" w:color="auto" w:fill="FFFFFF"/>
    </w:rPr>
  </w:style>
  <w:style w:type="character" w:customStyle="1" w:styleId="31">
    <w:name w:val="Основной текст с отступом 3 Знак"/>
    <w:rsid w:val="00F41978"/>
    <w:rPr>
      <w:color w:val="000000"/>
      <w:sz w:val="24"/>
      <w:szCs w:val="32"/>
      <w:shd w:val="clear" w:color="auto" w:fill="FFFFFF"/>
    </w:rPr>
  </w:style>
  <w:style w:type="character" w:customStyle="1" w:styleId="ab">
    <w:name w:val="Текст Знак"/>
    <w:link w:val="ac"/>
    <w:uiPriority w:val="99"/>
    <w:rsid w:val="00F41978"/>
    <w:rPr>
      <w:rFonts w:ascii="Courier New" w:hAnsi="Courier New"/>
    </w:rPr>
  </w:style>
  <w:style w:type="character" w:customStyle="1" w:styleId="BodyTextIndentChar">
    <w:name w:val="Body Text Indent Char"/>
    <w:rsid w:val="00F41978"/>
    <w:rPr>
      <w:rFonts w:cs="Times New Roman"/>
    </w:rPr>
  </w:style>
  <w:style w:type="character" w:styleId="ad">
    <w:name w:val="Strong"/>
    <w:qFormat/>
    <w:rsid w:val="00F41978"/>
    <w:rPr>
      <w:b/>
      <w:bCs/>
    </w:rPr>
  </w:style>
  <w:style w:type="character" w:styleId="ae">
    <w:name w:val="Hyperlink"/>
    <w:uiPriority w:val="99"/>
    <w:rsid w:val="00F41978"/>
    <w:rPr>
      <w:rFonts w:cs="Times New Roman"/>
      <w:color w:val="0000FF"/>
      <w:u w:val="single"/>
    </w:rPr>
  </w:style>
  <w:style w:type="character" w:customStyle="1" w:styleId="apple-converted-space">
    <w:name w:val="apple-converted-space"/>
    <w:basedOn w:val="11"/>
    <w:rsid w:val="00F41978"/>
  </w:style>
  <w:style w:type="character" w:styleId="af">
    <w:name w:val="page number"/>
    <w:rsid w:val="00F41978"/>
    <w:rPr>
      <w:rFonts w:cs="Times New Roman"/>
    </w:rPr>
  </w:style>
  <w:style w:type="character" w:customStyle="1" w:styleId="PlainTextChar">
    <w:name w:val="Plain Text Char"/>
    <w:rsid w:val="00F41978"/>
    <w:rPr>
      <w:rFonts w:ascii="Courier New" w:hAnsi="Courier New" w:cs="Times New Roman"/>
    </w:rPr>
  </w:style>
  <w:style w:type="character" w:customStyle="1" w:styleId="af0">
    <w:name w:val="Основной текст_"/>
    <w:rsid w:val="00F41978"/>
    <w:rPr>
      <w:shd w:val="clear" w:color="auto" w:fill="FFFFFF"/>
    </w:rPr>
  </w:style>
  <w:style w:type="character" w:styleId="af1">
    <w:name w:val="Emphasis"/>
    <w:qFormat/>
    <w:rsid w:val="00F41978"/>
    <w:rPr>
      <w:i/>
      <w:iCs/>
    </w:rPr>
  </w:style>
  <w:style w:type="character" w:customStyle="1" w:styleId="af2">
    <w:name w:val="Маркеры списка"/>
    <w:rsid w:val="00F41978"/>
    <w:rPr>
      <w:rFonts w:ascii="OpenSymbol" w:eastAsia="OpenSymbol" w:hAnsi="OpenSymbol" w:cs="OpenSymbol"/>
    </w:rPr>
  </w:style>
  <w:style w:type="character" w:customStyle="1" w:styleId="af3">
    <w:name w:val="Символ нумерации"/>
    <w:rsid w:val="00F41978"/>
  </w:style>
  <w:style w:type="paragraph" w:customStyle="1" w:styleId="af4">
    <w:name w:val="Заголовок"/>
    <w:basedOn w:val="a"/>
    <w:next w:val="af5"/>
    <w:rsid w:val="00F41978"/>
    <w:pPr>
      <w:keepNext/>
      <w:spacing w:before="240" w:after="120"/>
    </w:pPr>
    <w:rPr>
      <w:rFonts w:ascii="Arial" w:eastAsia="Lucida Sans Unicode" w:hAnsi="Arial" w:cs="Mangal"/>
      <w:sz w:val="28"/>
      <w:szCs w:val="28"/>
      <w:lang w:eastAsia="ar-SA"/>
    </w:rPr>
  </w:style>
  <w:style w:type="paragraph" w:styleId="af5">
    <w:name w:val="Body Text"/>
    <w:basedOn w:val="a"/>
    <w:link w:val="12"/>
    <w:rsid w:val="00F41978"/>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5"/>
    <w:rsid w:val="00F41978"/>
    <w:rPr>
      <w:rFonts w:ascii="Times New Roman" w:eastAsia="Times New Roman" w:hAnsi="Times New Roman" w:cs="Times New Roman"/>
      <w:color w:val="000000"/>
      <w:sz w:val="24"/>
      <w:szCs w:val="32"/>
      <w:shd w:val="clear" w:color="auto" w:fill="FFFFFF"/>
      <w:lang w:eastAsia="ar-SA"/>
    </w:rPr>
  </w:style>
  <w:style w:type="paragraph" w:styleId="af6">
    <w:name w:val="List"/>
    <w:basedOn w:val="af5"/>
    <w:rsid w:val="00F41978"/>
    <w:rPr>
      <w:rFonts w:ascii="Arial" w:hAnsi="Arial" w:cs="Mangal"/>
    </w:rPr>
  </w:style>
  <w:style w:type="paragraph" w:customStyle="1" w:styleId="13">
    <w:name w:val="Название1"/>
    <w:basedOn w:val="a"/>
    <w:rsid w:val="00F41978"/>
    <w:pPr>
      <w:suppressLineNumbers/>
      <w:spacing w:before="120" w:after="120"/>
    </w:pPr>
    <w:rPr>
      <w:rFonts w:ascii="Arial" w:hAnsi="Arial" w:cs="Mangal"/>
      <w:i/>
      <w:iCs/>
      <w:szCs w:val="24"/>
      <w:lang w:eastAsia="ar-SA"/>
    </w:rPr>
  </w:style>
  <w:style w:type="paragraph" w:customStyle="1" w:styleId="14">
    <w:name w:val="Указатель1"/>
    <w:basedOn w:val="a"/>
    <w:rsid w:val="00F41978"/>
    <w:pPr>
      <w:suppressLineNumbers/>
    </w:pPr>
    <w:rPr>
      <w:rFonts w:ascii="Arial" w:hAnsi="Arial" w:cs="Mangal"/>
      <w:lang w:eastAsia="ar-SA"/>
    </w:rPr>
  </w:style>
  <w:style w:type="paragraph" w:customStyle="1" w:styleId="ConsPlusNonformat">
    <w:name w:val="ConsPlusNonformat"/>
    <w:rsid w:val="00F419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F41978"/>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F4197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7">
    <w:name w:val="Body Text Indent"/>
    <w:basedOn w:val="a"/>
    <w:link w:val="15"/>
    <w:rsid w:val="00F41978"/>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7"/>
    <w:rsid w:val="00F41978"/>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F41978"/>
    <w:pPr>
      <w:shd w:val="clear" w:color="auto" w:fill="FFFFFF"/>
      <w:autoSpaceDE w:val="0"/>
      <w:ind w:firstLine="540"/>
      <w:jc w:val="both"/>
    </w:pPr>
    <w:rPr>
      <w:color w:val="000000"/>
      <w:sz w:val="24"/>
      <w:szCs w:val="32"/>
      <w:lang w:eastAsia="ar-SA"/>
    </w:rPr>
  </w:style>
  <w:style w:type="paragraph" w:customStyle="1" w:styleId="formattext">
    <w:name w:val="formattext"/>
    <w:rsid w:val="00F41978"/>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link w:val="ConsPlusNormal0"/>
    <w:rsid w:val="00F4197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8">
    <w:name w:val="List Paragraph"/>
    <w:basedOn w:val="a"/>
    <w:uiPriority w:val="1"/>
    <w:qFormat/>
    <w:rsid w:val="00F41978"/>
    <w:pPr>
      <w:ind w:left="720"/>
    </w:pPr>
    <w:rPr>
      <w:lang w:eastAsia="ar-SA"/>
    </w:rPr>
  </w:style>
  <w:style w:type="paragraph" w:customStyle="1" w:styleId="16">
    <w:name w:val="Текст1"/>
    <w:basedOn w:val="a"/>
    <w:rsid w:val="00F41978"/>
    <w:rPr>
      <w:rFonts w:ascii="Courier New" w:hAnsi="Courier New"/>
      <w:lang w:eastAsia="ar-SA"/>
    </w:rPr>
  </w:style>
  <w:style w:type="paragraph" w:styleId="17">
    <w:name w:val="toc 1"/>
    <w:basedOn w:val="a"/>
    <w:next w:val="a"/>
    <w:rsid w:val="00F41978"/>
    <w:pPr>
      <w:tabs>
        <w:tab w:val="right" w:leader="dot" w:pos="9344"/>
      </w:tabs>
      <w:spacing w:before="120"/>
      <w:jc w:val="center"/>
    </w:pPr>
    <w:rPr>
      <w:b/>
      <w:bCs/>
      <w:sz w:val="28"/>
      <w:szCs w:val="28"/>
      <w:lang w:eastAsia="ar-SA"/>
    </w:rPr>
  </w:style>
  <w:style w:type="character" w:customStyle="1" w:styleId="18">
    <w:name w:val="Верхний колонтитул Знак1"/>
    <w:rsid w:val="00F41978"/>
    <w:rPr>
      <w:lang w:eastAsia="ar-SA"/>
    </w:rPr>
  </w:style>
  <w:style w:type="character" w:customStyle="1" w:styleId="19">
    <w:name w:val="Нижний колонтитул Знак1"/>
    <w:rsid w:val="00F41978"/>
    <w:rPr>
      <w:lang w:eastAsia="ar-SA"/>
    </w:rPr>
  </w:style>
  <w:style w:type="paragraph" w:styleId="af9">
    <w:name w:val="Normal (Web)"/>
    <w:basedOn w:val="a"/>
    <w:uiPriority w:val="99"/>
    <w:rsid w:val="00F41978"/>
    <w:pPr>
      <w:spacing w:before="280" w:after="280"/>
    </w:pPr>
    <w:rPr>
      <w:rFonts w:ascii="Arial" w:hAnsi="Arial" w:cs="Arial"/>
      <w:color w:val="000000"/>
      <w:sz w:val="15"/>
      <w:szCs w:val="15"/>
      <w:lang w:eastAsia="ar-SA"/>
    </w:rPr>
  </w:style>
  <w:style w:type="paragraph" w:customStyle="1" w:styleId="afa">
    <w:name w:val="Знак Знак Знак Знак"/>
    <w:basedOn w:val="a"/>
    <w:rsid w:val="00F41978"/>
    <w:pPr>
      <w:spacing w:before="280" w:after="280"/>
    </w:pPr>
    <w:rPr>
      <w:rFonts w:ascii="Tahoma" w:hAnsi="Tahoma" w:cs="Tahoma"/>
      <w:lang w:val="en-US" w:eastAsia="ar-SA"/>
    </w:rPr>
  </w:style>
  <w:style w:type="paragraph" w:customStyle="1" w:styleId="1a">
    <w:name w:val="Обычный1"/>
    <w:rsid w:val="00F41978"/>
    <w:pPr>
      <w:suppressAutoHyphens/>
      <w:spacing w:after="0" w:line="240" w:lineRule="auto"/>
    </w:pPr>
    <w:rPr>
      <w:rFonts w:ascii="Times New Roman" w:eastAsia="Arial" w:hAnsi="Times New Roman" w:cs="Times New Roman"/>
      <w:sz w:val="20"/>
      <w:szCs w:val="20"/>
      <w:lang w:eastAsia="ar-SA"/>
    </w:rPr>
  </w:style>
  <w:style w:type="character" w:customStyle="1" w:styleId="1b">
    <w:name w:val="Текст выноски Знак1"/>
    <w:basedOn w:val="a0"/>
    <w:uiPriority w:val="99"/>
    <w:rsid w:val="00F41978"/>
    <w:rPr>
      <w:rFonts w:ascii="Tahoma" w:eastAsia="Times New Roman" w:hAnsi="Tahoma" w:cs="Times New Roman"/>
      <w:sz w:val="16"/>
      <w:szCs w:val="16"/>
      <w:lang w:eastAsia="ar-SA"/>
    </w:rPr>
  </w:style>
  <w:style w:type="paragraph" w:customStyle="1" w:styleId="1c">
    <w:name w:val="Основной текст1"/>
    <w:basedOn w:val="a"/>
    <w:rsid w:val="00F41978"/>
    <w:pPr>
      <w:shd w:val="clear" w:color="auto" w:fill="FFFFFF"/>
      <w:spacing w:after="1320" w:line="283" w:lineRule="exact"/>
    </w:pPr>
    <w:rPr>
      <w:lang w:eastAsia="ar-SA"/>
    </w:rPr>
  </w:style>
  <w:style w:type="paragraph" w:customStyle="1" w:styleId="afb">
    <w:name w:val="Содержимое врезки"/>
    <w:basedOn w:val="af5"/>
    <w:rsid w:val="00F41978"/>
  </w:style>
  <w:style w:type="paragraph" w:customStyle="1" w:styleId="afc">
    <w:name w:val="Содержимое таблицы"/>
    <w:basedOn w:val="a"/>
    <w:rsid w:val="00F41978"/>
    <w:pPr>
      <w:suppressLineNumbers/>
    </w:pPr>
    <w:rPr>
      <w:lang w:eastAsia="ar-SA"/>
    </w:rPr>
  </w:style>
  <w:style w:type="paragraph" w:customStyle="1" w:styleId="afd">
    <w:name w:val="Заголовок таблицы"/>
    <w:basedOn w:val="afc"/>
    <w:rsid w:val="00F41978"/>
    <w:pPr>
      <w:jc w:val="center"/>
    </w:pPr>
    <w:rPr>
      <w:b/>
      <w:bCs/>
    </w:rPr>
  </w:style>
  <w:style w:type="paragraph" w:customStyle="1" w:styleId="xl103">
    <w:name w:val="xl103"/>
    <w:basedOn w:val="a"/>
    <w:rsid w:val="00F4197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e">
    <w:name w:val="FollowedHyperlink"/>
    <w:basedOn w:val="a0"/>
    <w:uiPriority w:val="99"/>
    <w:semiHidden/>
    <w:unhideWhenUsed/>
    <w:rsid w:val="00F41978"/>
    <w:rPr>
      <w:color w:val="800080"/>
      <w:u w:val="single"/>
    </w:rPr>
  </w:style>
  <w:style w:type="paragraph" w:customStyle="1" w:styleId="font5">
    <w:name w:val="font5"/>
    <w:basedOn w:val="a"/>
    <w:rsid w:val="00F41978"/>
    <w:pPr>
      <w:spacing w:before="100" w:beforeAutospacing="1" w:after="100" w:afterAutospacing="1"/>
    </w:pPr>
    <w:rPr>
      <w:b/>
      <w:bCs/>
      <w:color w:val="000000"/>
      <w:sz w:val="22"/>
      <w:szCs w:val="22"/>
    </w:rPr>
  </w:style>
  <w:style w:type="paragraph" w:customStyle="1" w:styleId="xl63">
    <w:name w:val="xl63"/>
    <w:basedOn w:val="a"/>
    <w:rsid w:val="00F41978"/>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F41978"/>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F41978"/>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F41978"/>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F41978"/>
    <w:pPr>
      <w:spacing w:before="100" w:beforeAutospacing="1" w:after="100" w:afterAutospacing="1"/>
    </w:pPr>
  </w:style>
  <w:style w:type="paragraph" w:customStyle="1" w:styleId="xl68">
    <w:name w:val="xl68"/>
    <w:basedOn w:val="a"/>
    <w:rsid w:val="00F41978"/>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F41978"/>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F41978"/>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F41978"/>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F41978"/>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F41978"/>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F41978"/>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F41978"/>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F41978"/>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F41978"/>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F41978"/>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F4197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F4197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F41978"/>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F41978"/>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F41978"/>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F41978"/>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F4197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F41978"/>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F41978"/>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F41978"/>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F41978"/>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F41978"/>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F4197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F41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F41978"/>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F41978"/>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F41978"/>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F41978"/>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F4197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F419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F4197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F4197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F4197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F419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F41978"/>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F41978"/>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F41978"/>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F4197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F4197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F4197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F41978"/>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F4197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F4197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F41978"/>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F41978"/>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F41978"/>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F41978"/>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F4197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F41978"/>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F41978"/>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F4197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F41978"/>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F4197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F4197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41978"/>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F4197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F41978"/>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F41978"/>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F41978"/>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F41978"/>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F4197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F4197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F41978"/>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F41978"/>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F4197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F4197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F419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F419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F41978"/>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F41978"/>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F419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F419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F419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F41978"/>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F41978"/>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F4197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F419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F41978"/>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F4197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F41978"/>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F41978"/>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F41978"/>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F41978"/>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F41978"/>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F41978"/>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F41978"/>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F41978"/>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F41978"/>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F41978"/>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F41978"/>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F41978"/>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F41978"/>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F41978"/>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F41978"/>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F41978"/>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F41978"/>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F41978"/>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F41978"/>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F41978"/>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F41978"/>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F41978"/>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F41978"/>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F41978"/>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F41978"/>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F41978"/>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F41978"/>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F41978"/>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F41978"/>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F41978"/>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F41978"/>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F41978"/>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F41978"/>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F41978"/>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F41978"/>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F41978"/>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F41978"/>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F41978"/>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F41978"/>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F41978"/>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F41978"/>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F41978"/>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F41978"/>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 w:type="paragraph" w:styleId="ac">
    <w:name w:val="Plain Text"/>
    <w:basedOn w:val="a"/>
    <w:link w:val="ab"/>
    <w:uiPriority w:val="99"/>
    <w:unhideWhenUsed/>
    <w:rsid w:val="00F41978"/>
    <w:rPr>
      <w:rFonts w:ascii="Courier New" w:eastAsiaTheme="minorHAnsi" w:hAnsi="Courier New" w:cstheme="minorBidi"/>
      <w:sz w:val="22"/>
      <w:szCs w:val="22"/>
      <w:lang w:eastAsia="en-US"/>
    </w:rPr>
  </w:style>
  <w:style w:type="character" w:customStyle="1" w:styleId="1d">
    <w:name w:val="Текст Знак1"/>
    <w:basedOn w:val="a0"/>
    <w:link w:val="ac"/>
    <w:uiPriority w:val="99"/>
    <w:semiHidden/>
    <w:rsid w:val="00F41978"/>
    <w:rPr>
      <w:rFonts w:ascii="Consolas" w:eastAsia="Times New Roman" w:hAnsi="Consolas" w:cs="Consolas"/>
      <w:sz w:val="21"/>
      <w:szCs w:val="21"/>
      <w:lang w:eastAsia="ru-RU"/>
    </w:rPr>
  </w:style>
  <w:style w:type="character" w:customStyle="1" w:styleId="21">
    <w:name w:val="Колонтитул (2)_"/>
    <w:basedOn w:val="a0"/>
    <w:link w:val="22"/>
    <w:rsid w:val="00F41978"/>
    <w:rPr>
      <w:rFonts w:eastAsia="Times New Roman"/>
      <w:sz w:val="23"/>
      <w:szCs w:val="23"/>
      <w:shd w:val="clear" w:color="auto" w:fill="FFFFFF"/>
    </w:rPr>
  </w:style>
  <w:style w:type="paragraph" w:customStyle="1" w:styleId="22">
    <w:name w:val="Колонтитул (2)"/>
    <w:basedOn w:val="a"/>
    <w:link w:val="21"/>
    <w:rsid w:val="00F41978"/>
    <w:pPr>
      <w:widowControl w:val="0"/>
      <w:shd w:val="clear" w:color="auto" w:fill="FFFFFF"/>
      <w:spacing w:line="0" w:lineRule="atLeast"/>
    </w:pPr>
    <w:rPr>
      <w:rFonts w:asciiTheme="minorHAnsi" w:hAnsiTheme="minorHAnsi" w:cstheme="minorBidi"/>
      <w:sz w:val="23"/>
      <w:szCs w:val="23"/>
      <w:lang w:eastAsia="en-US"/>
    </w:rPr>
  </w:style>
  <w:style w:type="paragraph" w:customStyle="1" w:styleId="ConsPlusTitle">
    <w:name w:val="ConsPlusTitle"/>
    <w:rsid w:val="00F419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41978"/>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0396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8146</Words>
  <Characters>46436</Characters>
  <Application>Microsoft Office Word</Application>
  <DocSecurity>0</DocSecurity>
  <Lines>386</Lines>
  <Paragraphs>108</Paragraphs>
  <ScaleCrop>false</ScaleCrop>
  <Company>  </Company>
  <LinksUpToDate>false</LinksUpToDate>
  <CharactersWithSpaces>54474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2022-12-23T06:49:00Z</cp:lastPrinted>
  <dcterms:created xsi:type="dcterms:W3CDTF">2023-09-25T14:31:00Z</dcterms:created>
  <dcterms:modified xsi:type="dcterms:W3CDTF">2023-09-25T14:31:00Z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67f02551-a1d9-44a9-8add-711d88fa6286</vt:lpwstr>
  </property>
</Properties>
</file>