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F97" w:rsidRDefault="00055F97" w:rsidP="00D7692B">
      <w:pPr>
        <w:pStyle w:val="a3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2625090</wp:posOffset>
            </wp:positionH>
            <wp:positionV relativeFrom="paragraph">
              <wp:posOffset>184785</wp:posOffset>
            </wp:positionV>
            <wp:extent cx="514350" cy="647700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692B" w:rsidRDefault="00D7692B" w:rsidP="00D7692B">
      <w:pPr>
        <w:pStyle w:val="a3"/>
      </w:pPr>
    </w:p>
    <w:p w:rsidR="00055F97" w:rsidRPr="00FA62B9" w:rsidRDefault="00055F97" w:rsidP="00055F97">
      <w:pPr>
        <w:jc w:val="center"/>
        <w:rPr>
          <w:b/>
        </w:rPr>
      </w:pPr>
      <w:r w:rsidRPr="00FA62B9">
        <w:rPr>
          <w:b/>
          <w:caps/>
        </w:rPr>
        <w:t xml:space="preserve">администрация </w:t>
      </w:r>
      <w:r w:rsidRPr="00FA62B9">
        <w:rPr>
          <w:b/>
        </w:rPr>
        <w:t>МУНИЦИПАЛЬНОГО ОБРАЗОВАНИЯ</w:t>
      </w:r>
      <w:r w:rsidR="0020475B">
        <w:rPr>
          <w:b/>
        </w:rPr>
        <w:tab/>
      </w:r>
      <w:r w:rsidRPr="00FA62B9">
        <w:rPr>
          <w:b/>
        </w:rPr>
        <w:t>СОСНОВОБОРСКИЙ ГОРОДСКОЙ ОКРУГ ЛЕНИНГРАДСКОЙ ОБЛАСТИ</w:t>
      </w:r>
    </w:p>
    <w:p w:rsidR="00055F97" w:rsidRPr="00FA62B9" w:rsidRDefault="00055F97" w:rsidP="00055F97">
      <w:pPr>
        <w:jc w:val="center"/>
        <w:rPr>
          <w:b/>
        </w:rPr>
      </w:pPr>
      <w:r w:rsidRPr="00FA62B9">
        <w:rPr>
          <w:b/>
        </w:rPr>
        <w:t>КОМИТЕТ ФИНАНСОВ</w:t>
      </w:r>
    </w:p>
    <w:p w:rsidR="00055F97" w:rsidRPr="00FA62B9" w:rsidRDefault="00D7692B" w:rsidP="00D7692B">
      <w:pPr>
        <w:rPr>
          <w:b/>
        </w:rPr>
      </w:pPr>
      <w:r>
        <w:rPr>
          <w:noProof/>
          <w:sz w:val="22"/>
        </w:rPr>
        <w:pict>
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2pt,3.2pt" to="450.6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fCr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" strokeweight="2pt">
            <v:stroke startarrowwidth="narrow" startarrowlength="short" endarrowwidth="narrow" endarrowlength="short"/>
          </v:line>
        </w:pict>
      </w:r>
    </w:p>
    <w:p w:rsidR="00055F97" w:rsidRPr="00FA62B9" w:rsidRDefault="00055F97" w:rsidP="00DA32FE">
      <w:pPr>
        <w:spacing w:after="240"/>
        <w:jc w:val="center"/>
        <w:rPr>
          <w:b/>
          <w:spacing w:val="20"/>
          <w:sz w:val="32"/>
        </w:rPr>
      </w:pPr>
      <w:r w:rsidRPr="00FA62B9">
        <w:rPr>
          <w:b/>
          <w:spacing w:val="20"/>
          <w:sz w:val="32"/>
        </w:rPr>
        <w:t>РАСПОРЯЖЕНИЕ</w:t>
      </w:r>
    </w:p>
    <w:p w:rsidR="00055F97" w:rsidRPr="00FA62B9" w:rsidRDefault="00DF00A6" w:rsidP="00055F97">
      <w:pPr>
        <w:jc w:val="center"/>
      </w:pPr>
      <w:proofErr w:type="gramStart"/>
      <w:r>
        <w:t>от</w:t>
      </w:r>
      <w:proofErr w:type="gramEnd"/>
      <w:r>
        <w:t xml:space="preserve"> 14.02.2024 </w:t>
      </w:r>
      <w:r w:rsidR="00055F97" w:rsidRPr="00FA62B9">
        <w:t>№</w:t>
      </w:r>
      <w:r w:rsidR="00055F97">
        <w:t xml:space="preserve"> </w:t>
      </w:r>
      <w:r>
        <w:t>8-р</w:t>
      </w:r>
    </w:p>
    <w:p w:rsidR="00055F97" w:rsidRDefault="00055F97" w:rsidP="00955C71">
      <w:pPr>
        <w:shd w:val="clear" w:color="auto" w:fill="FFFFFF"/>
        <w:rPr>
          <w:bCs/>
          <w:color w:val="000000"/>
          <w:spacing w:val="3"/>
        </w:rPr>
      </w:pPr>
    </w:p>
    <w:p w:rsidR="00055F97" w:rsidRPr="00EC2679" w:rsidRDefault="00055F97" w:rsidP="00955C71">
      <w:pPr>
        <w:shd w:val="clear" w:color="auto" w:fill="FFFFFF"/>
        <w:rPr>
          <w:bCs/>
          <w:color w:val="000000"/>
          <w:spacing w:val="3"/>
        </w:rPr>
      </w:pPr>
      <w:r w:rsidRPr="00EC2679">
        <w:rPr>
          <w:bCs/>
          <w:color w:val="000000"/>
          <w:spacing w:val="3"/>
        </w:rPr>
        <w:t>О внесении изменений в распоряжение №33-р от 29.12.2022</w:t>
      </w:r>
    </w:p>
    <w:p w:rsidR="00055F97" w:rsidRPr="00EC2679" w:rsidRDefault="00055F97" w:rsidP="00955C71">
      <w:pPr>
        <w:shd w:val="clear" w:color="auto" w:fill="FFFFFF"/>
        <w:rPr>
          <w:bCs/>
          <w:color w:val="000000"/>
          <w:spacing w:val="3"/>
        </w:rPr>
      </w:pPr>
      <w:r w:rsidRPr="00EC2679">
        <w:rPr>
          <w:bCs/>
          <w:color w:val="000000"/>
          <w:spacing w:val="3"/>
        </w:rPr>
        <w:t xml:space="preserve">«Об утверждении порядка проведения и санкционирования </w:t>
      </w:r>
    </w:p>
    <w:p w:rsidR="00055F97" w:rsidRPr="00EC2679" w:rsidRDefault="00055F97" w:rsidP="00955C71">
      <w:pPr>
        <w:shd w:val="clear" w:color="auto" w:fill="FFFFFF"/>
        <w:rPr>
          <w:bCs/>
          <w:color w:val="000000"/>
          <w:spacing w:val="3"/>
        </w:rPr>
      </w:pPr>
      <w:proofErr w:type="gramStart"/>
      <w:r w:rsidRPr="00EC2679">
        <w:rPr>
          <w:bCs/>
          <w:color w:val="000000"/>
          <w:spacing w:val="3"/>
        </w:rPr>
        <w:t>расходов</w:t>
      </w:r>
      <w:proofErr w:type="gramEnd"/>
      <w:r w:rsidRPr="00EC2679">
        <w:rPr>
          <w:bCs/>
          <w:color w:val="000000"/>
          <w:spacing w:val="3"/>
        </w:rPr>
        <w:t xml:space="preserve"> муниципальных бюджетных и автономных учреждений </w:t>
      </w:r>
    </w:p>
    <w:p w:rsidR="00055F97" w:rsidRDefault="00055F97" w:rsidP="00955C71">
      <w:pPr>
        <w:shd w:val="clear" w:color="auto" w:fill="FFFFFF"/>
        <w:rPr>
          <w:bCs/>
          <w:color w:val="000000"/>
          <w:spacing w:val="3"/>
        </w:rPr>
      </w:pPr>
      <w:proofErr w:type="spellStart"/>
      <w:r w:rsidRPr="00EC2679">
        <w:rPr>
          <w:bCs/>
          <w:color w:val="000000"/>
          <w:spacing w:val="3"/>
        </w:rPr>
        <w:t>Сосновоборского</w:t>
      </w:r>
      <w:proofErr w:type="spellEnd"/>
      <w:r w:rsidRPr="00EC2679">
        <w:rPr>
          <w:bCs/>
          <w:color w:val="000000"/>
          <w:spacing w:val="3"/>
        </w:rPr>
        <w:t xml:space="preserve"> городского округа Ленинградской области»</w:t>
      </w:r>
      <w:r w:rsidR="00145A45">
        <w:rPr>
          <w:bCs/>
          <w:color w:val="000000"/>
          <w:spacing w:val="3"/>
        </w:rPr>
        <w:t>.</w:t>
      </w:r>
    </w:p>
    <w:p w:rsidR="006E67CE" w:rsidRPr="008C629E" w:rsidRDefault="006E67CE" w:rsidP="00955C71">
      <w:pPr>
        <w:shd w:val="clear" w:color="auto" w:fill="FFFFFF"/>
        <w:rPr>
          <w:bCs/>
          <w:color w:val="000000"/>
          <w:spacing w:val="3"/>
        </w:rPr>
      </w:pPr>
    </w:p>
    <w:p w:rsidR="008C629E" w:rsidRPr="008C629E" w:rsidRDefault="006E67CE" w:rsidP="000946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7CE">
        <w:rPr>
          <w:rFonts w:ascii="Times New Roman" w:hAnsi="Times New Roman" w:cs="Times New Roman"/>
          <w:sz w:val="24"/>
          <w:szCs w:val="24"/>
        </w:rPr>
        <w:t xml:space="preserve">В целях совершенствования процесса исполнения бюджета </w:t>
      </w:r>
      <w:proofErr w:type="spellStart"/>
      <w:r w:rsidRPr="006E67CE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6E67CE"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="00844892">
        <w:rPr>
          <w:rFonts w:ascii="Times New Roman" w:hAnsi="Times New Roman" w:cs="Times New Roman"/>
          <w:sz w:val="24"/>
          <w:szCs w:val="24"/>
        </w:rPr>
        <w:t xml:space="preserve"> округа </w:t>
      </w:r>
      <w:r w:rsidRPr="006E67CE">
        <w:rPr>
          <w:rFonts w:ascii="Times New Roman" w:hAnsi="Times New Roman" w:cs="Times New Roman"/>
          <w:sz w:val="24"/>
          <w:szCs w:val="24"/>
        </w:rPr>
        <w:t>по расходам:</w:t>
      </w:r>
    </w:p>
    <w:p w:rsidR="00055F97" w:rsidRDefault="00055F97" w:rsidP="00094673">
      <w:pPr>
        <w:shd w:val="clear" w:color="auto" w:fill="FFFFFF"/>
        <w:ind w:firstLine="709"/>
        <w:jc w:val="both"/>
        <w:rPr>
          <w:bCs/>
          <w:color w:val="000000"/>
          <w:spacing w:val="3"/>
        </w:rPr>
      </w:pPr>
    </w:p>
    <w:p w:rsidR="006E67CE" w:rsidRPr="006E67CE" w:rsidRDefault="006E67CE" w:rsidP="00835C81">
      <w:pPr>
        <w:pStyle w:val="a4"/>
        <w:numPr>
          <w:ilvl w:val="0"/>
          <w:numId w:val="4"/>
        </w:numPr>
        <w:ind w:left="0" w:firstLine="709"/>
        <w:jc w:val="both"/>
        <w:rPr>
          <w:bCs/>
          <w:color w:val="000000"/>
          <w:spacing w:val="3"/>
        </w:rPr>
      </w:pPr>
      <w:r w:rsidRPr="006E67CE">
        <w:rPr>
          <w:bCs/>
          <w:color w:val="000000"/>
          <w:spacing w:val="3"/>
        </w:rPr>
        <w:t xml:space="preserve">Внести изменения в Порядок проведения и санкционирования расходов муниципальных бюджетных и автономных учреждений </w:t>
      </w:r>
      <w:proofErr w:type="spellStart"/>
      <w:r w:rsidRPr="006E67CE">
        <w:rPr>
          <w:bCs/>
          <w:color w:val="000000"/>
          <w:spacing w:val="3"/>
        </w:rPr>
        <w:t>Сосновоборского</w:t>
      </w:r>
      <w:proofErr w:type="spellEnd"/>
      <w:r w:rsidRPr="006E67CE">
        <w:rPr>
          <w:bCs/>
          <w:color w:val="000000"/>
          <w:spacing w:val="3"/>
        </w:rPr>
        <w:t xml:space="preserve"> городского округа Ленинградской области (далее</w:t>
      </w:r>
      <w:r w:rsidR="00C61AEE">
        <w:rPr>
          <w:bCs/>
          <w:color w:val="000000"/>
          <w:spacing w:val="3"/>
        </w:rPr>
        <w:t xml:space="preserve"> </w:t>
      </w:r>
      <w:r w:rsidRPr="006E67CE">
        <w:rPr>
          <w:bCs/>
          <w:color w:val="000000"/>
          <w:spacing w:val="3"/>
        </w:rPr>
        <w:t>-</w:t>
      </w:r>
      <w:r w:rsidR="00C61AEE">
        <w:rPr>
          <w:bCs/>
          <w:color w:val="000000"/>
          <w:spacing w:val="3"/>
        </w:rPr>
        <w:t xml:space="preserve"> </w:t>
      </w:r>
      <w:r w:rsidRPr="006E67CE">
        <w:rPr>
          <w:bCs/>
          <w:color w:val="000000"/>
          <w:spacing w:val="3"/>
        </w:rPr>
        <w:t xml:space="preserve">Порядок), утвержденный распоряжением комитета финансов </w:t>
      </w:r>
      <w:proofErr w:type="spellStart"/>
      <w:r w:rsidRPr="006E67CE">
        <w:rPr>
          <w:bCs/>
          <w:color w:val="000000"/>
          <w:spacing w:val="3"/>
        </w:rPr>
        <w:t>Сосновоборского</w:t>
      </w:r>
      <w:proofErr w:type="spellEnd"/>
      <w:r w:rsidRPr="006E67CE">
        <w:rPr>
          <w:bCs/>
          <w:color w:val="000000"/>
          <w:spacing w:val="3"/>
        </w:rPr>
        <w:t xml:space="preserve"> городского округа от 29.12.2022 №33-р, (с учетом изменений, вносимых распоряжением от 26.07.2023 №24-р)</w:t>
      </w:r>
      <w:r w:rsidR="00497D61">
        <w:rPr>
          <w:bCs/>
          <w:color w:val="000000"/>
          <w:spacing w:val="3"/>
        </w:rPr>
        <w:t>:</w:t>
      </w:r>
    </w:p>
    <w:p w:rsidR="00BD21B4" w:rsidRDefault="0005753F" w:rsidP="00835C81">
      <w:pPr>
        <w:pStyle w:val="a4"/>
        <w:numPr>
          <w:ilvl w:val="1"/>
          <w:numId w:val="4"/>
        </w:numPr>
        <w:shd w:val="clear" w:color="auto" w:fill="FFFFFF"/>
        <w:ind w:left="0" w:firstLine="709"/>
        <w:jc w:val="both"/>
        <w:rPr>
          <w:bCs/>
          <w:color w:val="000000"/>
          <w:spacing w:val="3"/>
        </w:rPr>
      </w:pPr>
      <w:r>
        <w:rPr>
          <w:bCs/>
          <w:color w:val="000000"/>
          <w:spacing w:val="3"/>
        </w:rPr>
        <w:t>П</w:t>
      </w:r>
      <w:r w:rsidR="008E5FE4" w:rsidRPr="00EC2679">
        <w:rPr>
          <w:bCs/>
          <w:color w:val="000000"/>
          <w:spacing w:val="3"/>
        </w:rPr>
        <w:t xml:space="preserve">ункте </w:t>
      </w:r>
      <w:r w:rsidR="0020475B" w:rsidRPr="00EC2679">
        <w:rPr>
          <w:bCs/>
          <w:color w:val="000000"/>
          <w:spacing w:val="3"/>
        </w:rPr>
        <w:t>4</w:t>
      </w:r>
      <w:r w:rsidR="000867DD" w:rsidRPr="00EC2679">
        <w:rPr>
          <w:bCs/>
          <w:color w:val="000000"/>
          <w:spacing w:val="3"/>
        </w:rPr>
        <w:t xml:space="preserve"> </w:t>
      </w:r>
      <w:r w:rsidR="008C629E">
        <w:rPr>
          <w:bCs/>
          <w:color w:val="000000"/>
          <w:spacing w:val="3"/>
        </w:rPr>
        <w:t xml:space="preserve">Порядка </w:t>
      </w:r>
      <w:r w:rsidR="00245054">
        <w:rPr>
          <w:bCs/>
          <w:color w:val="000000"/>
          <w:spacing w:val="3"/>
        </w:rPr>
        <w:t>изложить в новой редакции</w:t>
      </w:r>
      <w:r w:rsidR="00B92A70">
        <w:rPr>
          <w:bCs/>
          <w:color w:val="000000"/>
          <w:spacing w:val="3"/>
        </w:rPr>
        <w:t>:</w:t>
      </w:r>
    </w:p>
    <w:p w:rsidR="0020475B" w:rsidRPr="00BD21B4" w:rsidRDefault="008E5FE4" w:rsidP="00844892">
      <w:pPr>
        <w:shd w:val="clear" w:color="auto" w:fill="FFFFFF"/>
        <w:jc w:val="both"/>
        <w:rPr>
          <w:bCs/>
          <w:color w:val="000000"/>
          <w:spacing w:val="3"/>
        </w:rPr>
      </w:pPr>
      <w:r w:rsidRPr="00BD21B4">
        <w:rPr>
          <w:bCs/>
          <w:color w:val="000000"/>
          <w:spacing w:val="3"/>
        </w:rPr>
        <w:t>«</w:t>
      </w:r>
      <w:r w:rsidR="00844892">
        <w:rPr>
          <w:bCs/>
          <w:color w:val="000000"/>
          <w:spacing w:val="3"/>
        </w:rPr>
        <w:t xml:space="preserve">4) </w:t>
      </w:r>
      <w:r w:rsidR="00844892" w:rsidRPr="00844892">
        <w:rPr>
          <w:bCs/>
          <w:color w:val="000000"/>
          <w:spacing w:val="3"/>
        </w:rPr>
        <w:t>При формировании Заявки на выплату применяются справочники, реестры и классификаторы, используемые в ИС УБП.</w:t>
      </w:r>
      <w:r w:rsidR="00844892">
        <w:rPr>
          <w:bCs/>
          <w:color w:val="000000"/>
          <w:spacing w:val="3"/>
        </w:rPr>
        <w:t xml:space="preserve"> </w:t>
      </w:r>
      <w:r w:rsidR="00844892" w:rsidRPr="00844892">
        <w:rPr>
          <w:bCs/>
          <w:color w:val="000000"/>
          <w:spacing w:val="3"/>
        </w:rPr>
        <w:t>По КВФО 5 в ИС УБП комитетом финансов формируется аналитический код субсидии (далее - код субсидии)</w:t>
      </w:r>
      <w:r w:rsidR="00844892">
        <w:rPr>
          <w:bCs/>
          <w:color w:val="000000"/>
          <w:spacing w:val="3"/>
        </w:rPr>
        <w:t xml:space="preserve"> </w:t>
      </w:r>
      <w:r w:rsidR="00844892" w:rsidRPr="00844892">
        <w:rPr>
          <w:bCs/>
          <w:color w:val="000000"/>
          <w:spacing w:val="3"/>
        </w:rPr>
        <w:t xml:space="preserve">в порядке установленном </w:t>
      </w:r>
      <w:r w:rsidR="002617C7">
        <w:rPr>
          <w:bCs/>
          <w:color w:val="000000"/>
          <w:spacing w:val="3"/>
        </w:rPr>
        <w:t xml:space="preserve">распоряжением </w:t>
      </w:r>
      <w:r w:rsidR="00844892" w:rsidRPr="00844892">
        <w:rPr>
          <w:bCs/>
          <w:color w:val="000000"/>
          <w:spacing w:val="3"/>
        </w:rPr>
        <w:t>от 23.01.2012 № 1-р «Об утверждении кодов финансового обеспечения, кодов субсидий и дополнительных кодов расходов бюджетной классификации и порядка их формирования для работы в условиях нового порядка финансового обеспечения оказания муниципальных услуг (выполнения работ)»</w:t>
      </w:r>
      <w:r w:rsidR="00BD21B4">
        <w:t>.</w:t>
      </w:r>
    </w:p>
    <w:p w:rsidR="00844892" w:rsidRDefault="00956F83" w:rsidP="00835C81">
      <w:pPr>
        <w:pStyle w:val="a4"/>
        <w:numPr>
          <w:ilvl w:val="1"/>
          <w:numId w:val="4"/>
        </w:numPr>
        <w:shd w:val="clear" w:color="auto" w:fill="FFFFFF"/>
        <w:ind w:left="0" w:firstLine="709"/>
        <w:jc w:val="both"/>
        <w:rPr>
          <w:bCs/>
          <w:color w:val="000000"/>
          <w:spacing w:val="3"/>
        </w:rPr>
      </w:pPr>
      <w:r w:rsidRPr="00EC2679">
        <w:rPr>
          <w:bCs/>
          <w:color w:val="000000"/>
          <w:spacing w:val="3"/>
        </w:rPr>
        <w:t xml:space="preserve">В пункте 6 </w:t>
      </w:r>
      <w:r w:rsidR="008C629E">
        <w:rPr>
          <w:bCs/>
          <w:color w:val="000000"/>
          <w:spacing w:val="3"/>
        </w:rPr>
        <w:t xml:space="preserve">Порядка </w:t>
      </w:r>
      <w:r w:rsidRPr="00EC2679">
        <w:rPr>
          <w:bCs/>
          <w:color w:val="000000"/>
          <w:spacing w:val="3"/>
        </w:rPr>
        <w:t>добавить подпункт 5</w:t>
      </w:r>
      <w:r w:rsidR="008C629E">
        <w:rPr>
          <w:bCs/>
          <w:color w:val="000000"/>
          <w:spacing w:val="3"/>
        </w:rPr>
        <w:t>)</w:t>
      </w:r>
      <w:r w:rsidRPr="00EC2679">
        <w:rPr>
          <w:bCs/>
          <w:color w:val="000000"/>
          <w:spacing w:val="3"/>
        </w:rPr>
        <w:t xml:space="preserve"> следующего содержания</w:t>
      </w:r>
      <w:r w:rsidR="008C629E">
        <w:rPr>
          <w:bCs/>
          <w:color w:val="000000"/>
          <w:spacing w:val="3"/>
        </w:rPr>
        <w:t>:</w:t>
      </w:r>
    </w:p>
    <w:p w:rsidR="000867DD" w:rsidRPr="00835C81" w:rsidRDefault="00EB3CDA" w:rsidP="00835C81">
      <w:pPr>
        <w:shd w:val="clear" w:color="auto" w:fill="FFFFFF"/>
        <w:jc w:val="both"/>
        <w:rPr>
          <w:bCs/>
          <w:color w:val="000000"/>
          <w:spacing w:val="3"/>
        </w:rPr>
      </w:pPr>
      <w:r w:rsidRPr="00844892">
        <w:rPr>
          <w:bCs/>
          <w:color w:val="000000"/>
          <w:spacing w:val="3"/>
        </w:rPr>
        <w:t>«</w:t>
      </w:r>
      <w:r w:rsidR="00844892" w:rsidRPr="00844892">
        <w:rPr>
          <w:bCs/>
          <w:color w:val="000000"/>
          <w:spacing w:val="3"/>
        </w:rPr>
        <w:t xml:space="preserve">5) </w:t>
      </w:r>
      <w:r w:rsidR="00956F83" w:rsidRPr="00844892">
        <w:rPr>
          <w:bCs/>
          <w:color w:val="000000"/>
          <w:spacing w:val="3"/>
        </w:rPr>
        <w:t>Наличия уникального номера реестровой записи из реестра контрактов, заключенных заказчиками, и идентификатора документа о приемке/этапа из реестра контрактов,</w:t>
      </w:r>
      <w:r w:rsidR="00844892">
        <w:rPr>
          <w:bCs/>
          <w:color w:val="000000"/>
          <w:spacing w:val="3"/>
        </w:rPr>
        <w:t xml:space="preserve"> </w:t>
      </w:r>
      <w:r w:rsidR="00956F83" w:rsidRPr="00835C81">
        <w:rPr>
          <w:bCs/>
          <w:color w:val="000000"/>
          <w:spacing w:val="3"/>
        </w:rPr>
        <w:t>заключенных заказчиками, при указании в по</w:t>
      </w:r>
      <w:r w:rsidR="008C629E" w:rsidRPr="00835C81">
        <w:rPr>
          <w:bCs/>
          <w:color w:val="000000"/>
          <w:spacing w:val="3"/>
        </w:rPr>
        <w:t>ле "Вид реест</w:t>
      </w:r>
      <w:r w:rsidR="00844892">
        <w:rPr>
          <w:bCs/>
          <w:color w:val="000000"/>
          <w:spacing w:val="3"/>
        </w:rPr>
        <w:t>ра" значения "02"».</w:t>
      </w:r>
    </w:p>
    <w:p w:rsidR="004B6CB7" w:rsidRDefault="00A859AF" w:rsidP="00835C81">
      <w:pPr>
        <w:pStyle w:val="a4"/>
        <w:numPr>
          <w:ilvl w:val="1"/>
          <w:numId w:val="4"/>
        </w:numPr>
        <w:shd w:val="clear" w:color="auto" w:fill="FFFFFF"/>
        <w:ind w:left="0" w:firstLine="709"/>
        <w:jc w:val="both"/>
        <w:rPr>
          <w:bCs/>
          <w:color w:val="000000"/>
          <w:spacing w:val="3"/>
        </w:rPr>
      </w:pPr>
      <w:r>
        <w:rPr>
          <w:bCs/>
          <w:color w:val="000000"/>
          <w:spacing w:val="3"/>
        </w:rPr>
        <w:t>Внести изменени</w:t>
      </w:r>
      <w:r w:rsidR="0005753F">
        <w:rPr>
          <w:bCs/>
          <w:color w:val="000000"/>
          <w:spacing w:val="3"/>
        </w:rPr>
        <w:t>я</w:t>
      </w:r>
      <w:r>
        <w:rPr>
          <w:bCs/>
          <w:color w:val="000000"/>
          <w:spacing w:val="3"/>
        </w:rPr>
        <w:t xml:space="preserve"> в </w:t>
      </w:r>
      <w:r w:rsidR="002617C7">
        <w:rPr>
          <w:bCs/>
          <w:color w:val="000000"/>
          <w:spacing w:val="3"/>
        </w:rPr>
        <w:t>пункт</w:t>
      </w:r>
      <w:r>
        <w:rPr>
          <w:bCs/>
          <w:color w:val="000000"/>
          <w:spacing w:val="3"/>
        </w:rPr>
        <w:t xml:space="preserve"> 9 Порядка:</w:t>
      </w:r>
    </w:p>
    <w:p w:rsidR="004B6CB7" w:rsidRDefault="00A859AF" w:rsidP="00835C81">
      <w:pPr>
        <w:pStyle w:val="a4"/>
        <w:numPr>
          <w:ilvl w:val="2"/>
          <w:numId w:val="4"/>
        </w:numPr>
        <w:shd w:val="clear" w:color="auto" w:fill="FFFFFF"/>
        <w:ind w:left="0" w:firstLine="709"/>
        <w:jc w:val="both"/>
        <w:rPr>
          <w:bCs/>
          <w:color w:val="000000"/>
          <w:spacing w:val="3"/>
        </w:rPr>
      </w:pPr>
      <w:proofErr w:type="gramStart"/>
      <w:r>
        <w:rPr>
          <w:bCs/>
          <w:color w:val="000000"/>
          <w:spacing w:val="3"/>
        </w:rPr>
        <w:t>и</w:t>
      </w:r>
      <w:r w:rsidR="004B6CB7">
        <w:rPr>
          <w:bCs/>
          <w:color w:val="000000"/>
          <w:spacing w:val="3"/>
        </w:rPr>
        <w:t>сключить</w:t>
      </w:r>
      <w:proofErr w:type="gramEnd"/>
      <w:r w:rsidR="004B6CB7">
        <w:rPr>
          <w:bCs/>
          <w:color w:val="000000"/>
          <w:spacing w:val="3"/>
        </w:rPr>
        <w:t xml:space="preserve"> подпункт 8)</w:t>
      </w:r>
      <w:r w:rsidR="0005753F">
        <w:rPr>
          <w:bCs/>
          <w:color w:val="000000"/>
          <w:spacing w:val="3"/>
        </w:rPr>
        <w:t>;</w:t>
      </w:r>
    </w:p>
    <w:p w:rsidR="004B6CB7" w:rsidRDefault="00A859AF" w:rsidP="00835C81">
      <w:pPr>
        <w:pStyle w:val="a4"/>
        <w:numPr>
          <w:ilvl w:val="2"/>
          <w:numId w:val="4"/>
        </w:numPr>
        <w:shd w:val="clear" w:color="auto" w:fill="FFFFFF"/>
        <w:ind w:left="0" w:firstLine="709"/>
        <w:jc w:val="both"/>
        <w:rPr>
          <w:bCs/>
          <w:color w:val="000000"/>
          <w:spacing w:val="3"/>
        </w:rPr>
      </w:pPr>
      <w:proofErr w:type="gramStart"/>
      <w:r>
        <w:rPr>
          <w:bCs/>
          <w:color w:val="000000"/>
          <w:spacing w:val="3"/>
        </w:rPr>
        <w:t>п</w:t>
      </w:r>
      <w:r w:rsidR="004B6CB7">
        <w:rPr>
          <w:bCs/>
          <w:color w:val="000000"/>
          <w:spacing w:val="3"/>
        </w:rPr>
        <w:t>ункт</w:t>
      </w:r>
      <w:proofErr w:type="gramEnd"/>
      <w:r w:rsidR="004B6CB7">
        <w:rPr>
          <w:bCs/>
          <w:color w:val="000000"/>
          <w:spacing w:val="3"/>
        </w:rPr>
        <w:t xml:space="preserve"> 9) и 10) </w:t>
      </w:r>
      <w:r>
        <w:rPr>
          <w:bCs/>
          <w:color w:val="000000"/>
          <w:spacing w:val="3"/>
        </w:rPr>
        <w:t>считать пунктами 8) и 9)</w:t>
      </w:r>
      <w:r w:rsidR="00BD21B4">
        <w:rPr>
          <w:bCs/>
          <w:color w:val="000000"/>
          <w:spacing w:val="3"/>
        </w:rPr>
        <w:t xml:space="preserve"> соответственно;</w:t>
      </w:r>
    </w:p>
    <w:p w:rsidR="0005753F" w:rsidRDefault="0005753F" w:rsidP="002E0DDD">
      <w:pPr>
        <w:pStyle w:val="a4"/>
        <w:numPr>
          <w:ilvl w:val="2"/>
          <w:numId w:val="4"/>
        </w:numPr>
        <w:shd w:val="clear" w:color="auto" w:fill="FFFFFF"/>
        <w:ind w:hanging="220"/>
        <w:jc w:val="both"/>
        <w:rPr>
          <w:bCs/>
          <w:color w:val="000000"/>
          <w:spacing w:val="3"/>
        </w:rPr>
      </w:pPr>
      <w:proofErr w:type="gramStart"/>
      <w:r>
        <w:rPr>
          <w:bCs/>
          <w:color w:val="000000"/>
          <w:spacing w:val="3"/>
        </w:rPr>
        <w:t>добавить</w:t>
      </w:r>
      <w:proofErr w:type="gramEnd"/>
      <w:r>
        <w:rPr>
          <w:bCs/>
          <w:color w:val="000000"/>
          <w:spacing w:val="3"/>
        </w:rPr>
        <w:t xml:space="preserve"> </w:t>
      </w:r>
      <w:r w:rsidR="00A859AF">
        <w:rPr>
          <w:bCs/>
          <w:color w:val="000000"/>
          <w:spacing w:val="3"/>
        </w:rPr>
        <w:t>пункт 10)</w:t>
      </w:r>
      <w:r w:rsidR="002E0DDD" w:rsidRPr="002E0DDD">
        <w:t xml:space="preserve"> </w:t>
      </w:r>
      <w:r w:rsidR="002E0DDD" w:rsidRPr="002E0DDD">
        <w:rPr>
          <w:bCs/>
          <w:color w:val="000000"/>
          <w:spacing w:val="3"/>
        </w:rPr>
        <w:t>следующего содержания:</w:t>
      </w:r>
    </w:p>
    <w:p w:rsidR="000867DD" w:rsidRPr="00A859AF" w:rsidRDefault="00844892" w:rsidP="00697269">
      <w:pPr>
        <w:pStyle w:val="a4"/>
        <w:shd w:val="clear" w:color="auto" w:fill="FFFFFF"/>
        <w:ind w:left="0"/>
        <w:jc w:val="both"/>
        <w:rPr>
          <w:bCs/>
          <w:color w:val="000000"/>
          <w:spacing w:val="3"/>
        </w:rPr>
      </w:pPr>
      <w:r>
        <w:rPr>
          <w:bCs/>
          <w:color w:val="000000"/>
          <w:spacing w:val="3"/>
        </w:rPr>
        <w:t>«</w:t>
      </w:r>
      <w:r w:rsidR="00BD21B4">
        <w:rPr>
          <w:bCs/>
          <w:color w:val="000000"/>
          <w:spacing w:val="3"/>
        </w:rPr>
        <w:t>10)</w:t>
      </w:r>
      <w:r>
        <w:rPr>
          <w:bCs/>
          <w:color w:val="000000"/>
          <w:spacing w:val="3"/>
        </w:rPr>
        <w:t xml:space="preserve"> </w:t>
      </w:r>
      <w:r w:rsidR="002E0DDD">
        <w:rPr>
          <w:bCs/>
          <w:color w:val="000000"/>
          <w:spacing w:val="3"/>
        </w:rPr>
        <w:t>Н</w:t>
      </w:r>
      <w:r w:rsidR="000867DD" w:rsidRPr="00A859AF">
        <w:rPr>
          <w:bCs/>
          <w:color w:val="000000"/>
          <w:spacing w:val="3"/>
        </w:rPr>
        <w:t>аличия уникального номера реестровой записи из</w:t>
      </w:r>
      <w:proofErr w:type="gramStart"/>
      <w:r w:rsidR="00A859AF" w:rsidRPr="00A859AF">
        <w:rPr>
          <w:bCs/>
          <w:color w:val="000000"/>
          <w:spacing w:val="3"/>
          <w:sz w:val="4"/>
          <w:szCs w:val="4"/>
        </w:rPr>
        <w:t>.</w:t>
      </w:r>
      <w:r w:rsidR="00835C81">
        <w:rPr>
          <w:bCs/>
          <w:color w:val="000000"/>
          <w:spacing w:val="3"/>
        </w:rPr>
        <w:t xml:space="preserve"> </w:t>
      </w:r>
      <w:r w:rsidR="000867DD" w:rsidRPr="00A859AF">
        <w:rPr>
          <w:bCs/>
          <w:color w:val="000000"/>
          <w:spacing w:val="3"/>
        </w:rPr>
        <w:t>реестра</w:t>
      </w:r>
      <w:proofErr w:type="gramEnd"/>
      <w:r w:rsidR="000867DD" w:rsidRPr="00A859AF">
        <w:rPr>
          <w:bCs/>
          <w:color w:val="000000"/>
          <w:spacing w:val="3"/>
        </w:rPr>
        <w:t xml:space="preserve"> контрактов, заключенных заказчиками, и идентификатора</w:t>
      </w:r>
      <w:r w:rsidR="000867DD" w:rsidRPr="00A859AF">
        <w:rPr>
          <w:bCs/>
          <w:color w:val="000000"/>
          <w:spacing w:val="3"/>
          <w:sz w:val="2"/>
          <w:szCs w:val="2"/>
        </w:rPr>
        <w:t xml:space="preserve"> </w:t>
      </w:r>
      <w:r w:rsidR="00A859AF" w:rsidRPr="00A859AF">
        <w:rPr>
          <w:bCs/>
          <w:color w:val="000000"/>
          <w:spacing w:val="3"/>
          <w:sz w:val="2"/>
          <w:szCs w:val="2"/>
        </w:rPr>
        <w:t>.</w:t>
      </w:r>
      <w:r w:rsidR="00A859AF">
        <w:rPr>
          <w:bCs/>
          <w:color w:val="000000"/>
          <w:spacing w:val="3"/>
        </w:rPr>
        <w:tab/>
      </w:r>
      <w:proofErr w:type="gramStart"/>
      <w:r w:rsidR="000867DD" w:rsidRPr="00A859AF">
        <w:rPr>
          <w:bCs/>
          <w:color w:val="000000"/>
          <w:spacing w:val="3"/>
        </w:rPr>
        <w:t>документа</w:t>
      </w:r>
      <w:proofErr w:type="gramEnd"/>
      <w:r w:rsidR="000867DD" w:rsidRPr="00A859AF">
        <w:rPr>
          <w:bCs/>
          <w:color w:val="000000"/>
          <w:spacing w:val="3"/>
        </w:rPr>
        <w:t xml:space="preserve"> о приемке/этапа из реестра контрактов, заключенных </w:t>
      </w:r>
      <w:r w:rsidR="00A859AF" w:rsidRPr="00A859AF">
        <w:rPr>
          <w:bCs/>
          <w:color w:val="000000"/>
          <w:spacing w:val="3"/>
          <w:sz w:val="2"/>
          <w:szCs w:val="2"/>
        </w:rPr>
        <w:t>.</w:t>
      </w:r>
      <w:r w:rsidR="00A859AF">
        <w:rPr>
          <w:bCs/>
          <w:color w:val="000000"/>
          <w:spacing w:val="3"/>
        </w:rPr>
        <w:tab/>
      </w:r>
      <w:proofErr w:type="gramStart"/>
      <w:r w:rsidR="000867DD" w:rsidRPr="00A859AF">
        <w:rPr>
          <w:bCs/>
          <w:color w:val="000000"/>
          <w:spacing w:val="3"/>
        </w:rPr>
        <w:t>заказчиками</w:t>
      </w:r>
      <w:proofErr w:type="gramEnd"/>
      <w:r w:rsidR="000867DD" w:rsidRPr="00A859AF">
        <w:rPr>
          <w:bCs/>
          <w:color w:val="000000"/>
          <w:spacing w:val="3"/>
        </w:rPr>
        <w:t>, при указании в поле "Вид реестра" значения "02</w:t>
      </w:r>
      <w:r w:rsidR="00EB3CDA" w:rsidRPr="00A859AF">
        <w:rPr>
          <w:bCs/>
          <w:color w:val="000000"/>
          <w:spacing w:val="3"/>
        </w:rPr>
        <w:t>»</w:t>
      </w:r>
      <w:r w:rsidR="00BD21B4">
        <w:rPr>
          <w:bCs/>
          <w:color w:val="000000"/>
          <w:spacing w:val="3"/>
        </w:rPr>
        <w:t>.</w:t>
      </w:r>
    </w:p>
    <w:p w:rsidR="0005753F" w:rsidRDefault="0005753F" w:rsidP="00835C81">
      <w:pPr>
        <w:pStyle w:val="a4"/>
        <w:numPr>
          <w:ilvl w:val="1"/>
          <w:numId w:val="4"/>
        </w:numPr>
        <w:shd w:val="clear" w:color="auto" w:fill="FFFFFF"/>
        <w:ind w:left="0" w:firstLine="709"/>
        <w:jc w:val="both"/>
        <w:rPr>
          <w:bCs/>
          <w:color w:val="000000"/>
          <w:spacing w:val="3"/>
        </w:rPr>
      </w:pPr>
      <w:r>
        <w:rPr>
          <w:bCs/>
          <w:color w:val="000000"/>
          <w:spacing w:val="3"/>
        </w:rPr>
        <w:t>Абзац 3 пункта</w:t>
      </w:r>
      <w:r w:rsidR="00697269">
        <w:rPr>
          <w:bCs/>
          <w:color w:val="000000"/>
          <w:spacing w:val="3"/>
        </w:rPr>
        <w:t xml:space="preserve"> </w:t>
      </w:r>
      <w:r>
        <w:rPr>
          <w:bCs/>
          <w:color w:val="000000"/>
          <w:spacing w:val="3"/>
        </w:rPr>
        <w:t>12</w:t>
      </w:r>
      <w:r w:rsidR="00BD21B4">
        <w:rPr>
          <w:bCs/>
          <w:color w:val="000000"/>
          <w:spacing w:val="3"/>
        </w:rPr>
        <w:t>)</w:t>
      </w:r>
      <w:r>
        <w:rPr>
          <w:bCs/>
          <w:color w:val="000000"/>
          <w:spacing w:val="3"/>
        </w:rPr>
        <w:t xml:space="preserve"> изложить в новой редакции:</w:t>
      </w:r>
    </w:p>
    <w:p w:rsidR="0005753F" w:rsidRPr="006E67CE" w:rsidRDefault="0005753F" w:rsidP="00697269">
      <w:pPr>
        <w:shd w:val="clear" w:color="auto" w:fill="FFFFFF"/>
        <w:jc w:val="both"/>
        <w:rPr>
          <w:bCs/>
          <w:color w:val="000000"/>
          <w:spacing w:val="3"/>
        </w:rPr>
      </w:pPr>
      <w:r w:rsidRPr="006E67CE">
        <w:rPr>
          <w:bCs/>
          <w:color w:val="000000"/>
          <w:spacing w:val="3"/>
        </w:rPr>
        <w:t>«Причина II</w:t>
      </w:r>
      <w:r w:rsidR="00C61AEE">
        <w:rPr>
          <w:bCs/>
          <w:color w:val="000000"/>
          <w:spacing w:val="3"/>
        </w:rPr>
        <w:t xml:space="preserve"> </w:t>
      </w:r>
      <w:r w:rsidRPr="006E67CE">
        <w:rPr>
          <w:bCs/>
          <w:color w:val="000000"/>
          <w:spacing w:val="3"/>
        </w:rPr>
        <w:t>–</w:t>
      </w:r>
      <w:r w:rsidR="00C61AEE">
        <w:rPr>
          <w:bCs/>
          <w:color w:val="000000"/>
          <w:spacing w:val="3"/>
        </w:rPr>
        <w:t xml:space="preserve"> </w:t>
      </w:r>
      <w:r w:rsidRPr="006E67CE">
        <w:rPr>
          <w:bCs/>
          <w:color w:val="000000"/>
          <w:spacing w:val="3"/>
        </w:rPr>
        <w:t>несоответствие указанн</w:t>
      </w:r>
      <w:r w:rsidR="002617C7">
        <w:rPr>
          <w:bCs/>
          <w:color w:val="000000"/>
          <w:spacing w:val="3"/>
        </w:rPr>
        <w:t>ых</w:t>
      </w:r>
      <w:r w:rsidRPr="006E67CE">
        <w:rPr>
          <w:bCs/>
          <w:color w:val="000000"/>
          <w:spacing w:val="3"/>
        </w:rPr>
        <w:t xml:space="preserve"> в заявке на выплату код</w:t>
      </w:r>
      <w:r w:rsidR="002617C7">
        <w:rPr>
          <w:bCs/>
          <w:color w:val="000000"/>
          <w:spacing w:val="3"/>
        </w:rPr>
        <w:t>ов</w:t>
      </w:r>
      <w:r w:rsidRPr="006E67CE">
        <w:rPr>
          <w:bCs/>
          <w:color w:val="000000"/>
          <w:spacing w:val="3"/>
        </w:rPr>
        <w:t xml:space="preserve"> расходов содержанию т</w:t>
      </w:r>
      <w:r w:rsidR="00BD21B4">
        <w:rPr>
          <w:bCs/>
          <w:color w:val="000000"/>
          <w:spacing w:val="3"/>
        </w:rPr>
        <w:t>екста назначения платежа</w:t>
      </w:r>
      <w:r w:rsidRPr="006E67CE">
        <w:rPr>
          <w:bCs/>
          <w:color w:val="000000"/>
          <w:spacing w:val="3"/>
        </w:rPr>
        <w:t>»</w:t>
      </w:r>
      <w:r w:rsidR="00BD21B4">
        <w:rPr>
          <w:bCs/>
          <w:color w:val="000000"/>
          <w:spacing w:val="3"/>
        </w:rPr>
        <w:t>.</w:t>
      </w:r>
    </w:p>
    <w:p w:rsidR="00497D61" w:rsidRDefault="0005753F" w:rsidP="00835C81">
      <w:pPr>
        <w:pStyle w:val="a4"/>
        <w:numPr>
          <w:ilvl w:val="1"/>
          <w:numId w:val="4"/>
        </w:numPr>
        <w:shd w:val="clear" w:color="auto" w:fill="FFFFFF"/>
        <w:ind w:left="0" w:firstLine="709"/>
        <w:jc w:val="both"/>
        <w:rPr>
          <w:bCs/>
          <w:color w:val="000000"/>
          <w:spacing w:val="3"/>
        </w:rPr>
      </w:pPr>
      <w:r w:rsidRPr="0005753F">
        <w:rPr>
          <w:bCs/>
          <w:color w:val="000000"/>
          <w:spacing w:val="3"/>
        </w:rPr>
        <w:lastRenderedPageBreak/>
        <w:t xml:space="preserve"> </w:t>
      </w:r>
      <w:r w:rsidR="0020023C" w:rsidRPr="0005753F">
        <w:rPr>
          <w:bCs/>
          <w:color w:val="000000"/>
          <w:spacing w:val="3"/>
        </w:rPr>
        <w:t xml:space="preserve">Приложение </w:t>
      </w:r>
      <w:r>
        <w:rPr>
          <w:bCs/>
          <w:color w:val="000000"/>
          <w:spacing w:val="3"/>
        </w:rPr>
        <w:t xml:space="preserve">к </w:t>
      </w:r>
      <w:r w:rsidR="00844892">
        <w:rPr>
          <w:bCs/>
          <w:color w:val="000000"/>
          <w:spacing w:val="3"/>
        </w:rPr>
        <w:t>П</w:t>
      </w:r>
      <w:r>
        <w:rPr>
          <w:bCs/>
          <w:color w:val="000000"/>
          <w:spacing w:val="3"/>
        </w:rPr>
        <w:t xml:space="preserve">орядку </w:t>
      </w:r>
      <w:r w:rsidR="00844892">
        <w:rPr>
          <w:bCs/>
          <w:color w:val="000000"/>
          <w:spacing w:val="3"/>
        </w:rPr>
        <w:t>«</w:t>
      </w:r>
      <w:r w:rsidR="0020023C" w:rsidRPr="0005753F">
        <w:rPr>
          <w:bCs/>
          <w:color w:val="000000"/>
          <w:spacing w:val="3"/>
        </w:rPr>
        <w:t>Информаци</w:t>
      </w:r>
      <w:r w:rsidR="006E67CE">
        <w:rPr>
          <w:bCs/>
          <w:color w:val="000000"/>
          <w:spacing w:val="3"/>
        </w:rPr>
        <w:t>я, необходимая для формирования</w:t>
      </w:r>
      <w:r w:rsidR="00F20565">
        <w:rPr>
          <w:bCs/>
          <w:color w:val="000000"/>
          <w:spacing w:val="3"/>
        </w:rPr>
        <w:t xml:space="preserve"> </w:t>
      </w:r>
      <w:r w:rsidR="0020023C" w:rsidRPr="0005753F">
        <w:rPr>
          <w:bCs/>
          <w:color w:val="000000"/>
          <w:spacing w:val="3"/>
        </w:rPr>
        <w:t>электронного документа «Заявка БУ/АУ на выплату средств» изложить в нов</w:t>
      </w:r>
      <w:r w:rsidR="00BD21B4">
        <w:rPr>
          <w:bCs/>
          <w:color w:val="000000"/>
          <w:spacing w:val="3"/>
        </w:rPr>
        <w:t>ой редакции согласно приложению к настоящему распоряжению.</w:t>
      </w:r>
      <w:r w:rsidR="00BD21B4" w:rsidRPr="0005753F">
        <w:rPr>
          <w:bCs/>
          <w:color w:val="000000"/>
          <w:spacing w:val="3"/>
        </w:rPr>
        <w:t xml:space="preserve"> </w:t>
      </w:r>
    </w:p>
    <w:p w:rsidR="00844892" w:rsidRDefault="00844892" w:rsidP="00844892">
      <w:pPr>
        <w:pStyle w:val="a4"/>
        <w:shd w:val="clear" w:color="auto" w:fill="FFFFFF"/>
        <w:ind w:left="709"/>
        <w:jc w:val="both"/>
        <w:rPr>
          <w:bCs/>
          <w:color w:val="000000"/>
          <w:spacing w:val="3"/>
        </w:rPr>
      </w:pPr>
    </w:p>
    <w:p w:rsidR="00080C6E" w:rsidRPr="002E0DDD" w:rsidRDefault="002617C7" w:rsidP="00835C81">
      <w:pPr>
        <w:pStyle w:val="a4"/>
        <w:numPr>
          <w:ilvl w:val="0"/>
          <w:numId w:val="4"/>
        </w:numPr>
        <w:ind w:left="0" w:firstLine="709"/>
        <w:jc w:val="both"/>
      </w:pPr>
      <w:r>
        <w:t>Начальнику</w:t>
      </w:r>
      <w:r w:rsidR="00080C6E" w:rsidRPr="002E0DDD">
        <w:t xml:space="preserve"> </w:t>
      </w:r>
      <w:r w:rsidR="00055F97" w:rsidRPr="002E0DDD">
        <w:t>отдела казначейского исполнения бюджета (</w:t>
      </w:r>
      <w:r>
        <w:t>Мальцевой Е.Р.</w:t>
      </w:r>
      <w:r w:rsidR="00055F97" w:rsidRPr="002E0DDD">
        <w:t>)</w:t>
      </w:r>
      <w:r w:rsidR="00080C6E" w:rsidRPr="002E0DDD">
        <w:t xml:space="preserve"> </w:t>
      </w:r>
      <w:r w:rsidR="00B413A9" w:rsidRPr="002E0DDD">
        <w:t>довести настоящее распоряжение до комитетов и отделов, осуществляющих функции и полномочия учредителя бюджетных и автономных учреждений.</w:t>
      </w:r>
    </w:p>
    <w:p w:rsidR="00BD21B4" w:rsidRPr="002E0DDD" w:rsidRDefault="00BD21B4" w:rsidP="00835C81">
      <w:pPr>
        <w:pStyle w:val="a4"/>
        <w:ind w:left="0" w:firstLine="709"/>
        <w:jc w:val="both"/>
      </w:pPr>
    </w:p>
    <w:p w:rsidR="00BD21B4" w:rsidRPr="002E0DDD" w:rsidRDefault="002617C7" w:rsidP="002617C7">
      <w:pPr>
        <w:pStyle w:val="ConsPlusNormal"/>
        <w:widowControl/>
        <w:numPr>
          <w:ilvl w:val="0"/>
          <w:numId w:val="4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7C7">
        <w:rPr>
          <w:rFonts w:ascii="Times New Roman" w:hAnsi="Times New Roman" w:cs="Times New Roman"/>
          <w:sz w:val="24"/>
          <w:szCs w:val="24"/>
        </w:rPr>
        <w:t>Отраслевым (функциональным) орган</w:t>
      </w:r>
      <w:r w:rsidR="004F4AFE">
        <w:rPr>
          <w:rFonts w:ascii="Times New Roman" w:hAnsi="Times New Roman" w:cs="Times New Roman"/>
          <w:sz w:val="24"/>
          <w:szCs w:val="24"/>
        </w:rPr>
        <w:t>ам администрации, осуществляющих</w:t>
      </w:r>
      <w:r w:rsidRPr="002617C7">
        <w:rPr>
          <w:rFonts w:ascii="Times New Roman" w:hAnsi="Times New Roman" w:cs="Times New Roman"/>
          <w:sz w:val="24"/>
          <w:szCs w:val="24"/>
        </w:rPr>
        <w:t xml:space="preserve"> функции и полномочия учредителя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617C7">
        <w:rPr>
          <w:rFonts w:ascii="Times New Roman" w:hAnsi="Times New Roman" w:cs="Times New Roman"/>
          <w:sz w:val="24"/>
          <w:szCs w:val="24"/>
        </w:rPr>
        <w:t xml:space="preserve"> довести настоящее распоряжение до </w:t>
      </w:r>
      <w:r w:rsidR="004F4AFE">
        <w:rPr>
          <w:rFonts w:ascii="Times New Roman" w:hAnsi="Times New Roman" w:cs="Times New Roman"/>
          <w:sz w:val="24"/>
          <w:szCs w:val="24"/>
        </w:rPr>
        <w:t>с</w:t>
      </w:r>
      <w:r w:rsidR="00955C71" w:rsidRPr="002E0DDD">
        <w:rPr>
          <w:rFonts w:ascii="Times New Roman" w:hAnsi="Times New Roman" w:cs="Times New Roman"/>
          <w:sz w:val="24"/>
          <w:szCs w:val="24"/>
        </w:rPr>
        <w:t>ведения подведомственных бюджетных и автономных учреждений.</w:t>
      </w:r>
    </w:p>
    <w:p w:rsidR="00BD21B4" w:rsidRPr="002E0DDD" w:rsidRDefault="00BD21B4" w:rsidP="00835C81">
      <w:pPr>
        <w:pStyle w:val="a4"/>
        <w:ind w:left="0" w:firstLine="709"/>
        <w:jc w:val="both"/>
      </w:pPr>
    </w:p>
    <w:p w:rsidR="00080C6E" w:rsidRPr="00EC2679" w:rsidRDefault="00080C6E" w:rsidP="00835C81">
      <w:pPr>
        <w:pStyle w:val="ConsPlusNormal"/>
        <w:widowControl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DDD">
        <w:rPr>
          <w:rFonts w:ascii="Times New Roman" w:hAnsi="Times New Roman" w:cs="Times New Roman"/>
          <w:sz w:val="24"/>
          <w:szCs w:val="24"/>
        </w:rPr>
        <w:t xml:space="preserve">Разместить настоящее распоряжение на официальном сайте администрации </w:t>
      </w:r>
      <w:proofErr w:type="spellStart"/>
      <w:r w:rsidRPr="002E0DDD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2E0DDD">
        <w:rPr>
          <w:rFonts w:ascii="Times New Roman" w:hAnsi="Times New Roman" w:cs="Times New Roman"/>
          <w:sz w:val="24"/>
          <w:szCs w:val="24"/>
        </w:rPr>
        <w:t xml:space="preserve"> городского округа в разделе комитета финансов </w:t>
      </w:r>
      <w:proofErr w:type="spellStart"/>
      <w:r w:rsidRPr="002E0DDD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2E0DDD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EC2679">
        <w:rPr>
          <w:rFonts w:ascii="Times New Roman" w:hAnsi="Times New Roman" w:cs="Times New Roman"/>
          <w:sz w:val="24"/>
          <w:szCs w:val="24"/>
        </w:rPr>
        <w:t xml:space="preserve"> (Турусова И.Г.)</w:t>
      </w:r>
      <w:r w:rsidR="00145A45">
        <w:rPr>
          <w:rFonts w:ascii="Times New Roman" w:hAnsi="Times New Roman" w:cs="Times New Roman"/>
          <w:sz w:val="24"/>
          <w:szCs w:val="24"/>
        </w:rPr>
        <w:t>.</w:t>
      </w:r>
    </w:p>
    <w:p w:rsidR="00EC2679" w:rsidRPr="00EC2679" w:rsidRDefault="00EC2679" w:rsidP="00835C81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2679" w:rsidRPr="00EC2679" w:rsidRDefault="00EC2679" w:rsidP="00835C81">
      <w:pPr>
        <w:pStyle w:val="ConsPlusNormal"/>
        <w:widowControl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679">
        <w:rPr>
          <w:rFonts w:ascii="Times New Roman" w:hAnsi="Times New Roman" w:cs="Times New Roman"/>
          <w:sz w:val="24"/>
          <w:szCs w:val="24"/>
        </w:rPr>
        <w:t xml:space="preserve">Настоящее распоряжение вступает в силу с момента </w:t>
      </w:r>
      <w:r w:rsidR="004F4AFE">
        <w:rPr>
          <w:rFonts w:ascii="Times New Roman" w:hAnsi="Times New Roman" w:cs="Times New Roman"/>
          <w:sz w:val="24"/>
          <w:szCs w:val="24"/>
        </w:rPr>
        <w:t>подписания</w:t>
      </w:r>
      <w:r w:rsidR="00B751C9">
        <w:rPr>
          <w:rFonts w:ascii="Times New Roman" w:hAnsi="Times New Roman" w:cs="Times New Roman"/>
          <w:sz w:val="24"/>
          <w:szCs w:val="24"/>
        </w:rPr>
        <w:t>.</w:t>
      </w:r>
    </w:p>
    <w:p w:rsidR="00EC2679" w:rsidRPr="00EC2679" w:rsidRDefault="00EC2679" w:rsidP="00835C81">
      <w:pPr>
        <w:ind w:firstLine="709"/>
        <w:jc w:val="both"/>
      </w:pPr>
    </w:p>
    <w:p w:rsidR="00EC2679" w:rsidRPr="00EC2679" w:rsidRDefault="00EC2679" w:rsidP="00835C81">
      <w:pPr>
        <w:pStyle w:val="ConsPlusNormal"/>
        <w:widowControl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679">
        <w:rPr>
          <w:rFonts w:ascii="Times New Roman" w:hAnsi="Times New Roman" w:cs="Times New Roman"/>
          <w:sz w:val="24"/>
          <w:szCs w:val="24"/>
        </w:rPr>
        <w:t>Контроль за исполнением настоящего распоряжения возложить на начальника отдела казн</w:t>
      </w:r>
      <w:r w:rsidR="004F4AFE">
        <w:rPr>
          <w:rFonts w:ascii="Times New Roman" w:hAnsi="Times New Roman" w:cs="Times New Roman"/>
          <w:sz w:val="24"/>
          <w:szCs w:val="24"/>
        </w:rPr>
        <w:t>ачейского исполнения бюджета</w:t>
      </w:r>
      <w:r w:rsidR="00B751C9">
        <w:rPr>
          <w:rFonts w:ascii="Times New Roman" w:hAnsi="Times New Roman" w:cs="Times New Roman"/>
          <w:sz w:val="24"/>
          <w:szCs w:val="24"/>
        </w:rPr>
        <w:t>.</w:t>
      </w:r>
    </w:p>
    <w:p w:rsidR="00EC2679" w:rsidRPr="00EC2679" w:rsidRDefault="00EC2679" w:rsidP="00955C71">
      <w:pPr>
        <w:shd w:val="clear" w:color="auto" w:fill="FFFFFF"/>
        <w:tabs>
          <w:tab w:val="left" w:pos="1819"/>
        </w:tabs>
        <w:jc w:val="both"/>
      </w:pPr>
    </w:p>
    <w:p w:rsidR="00EC2679" w:rsidRPr="00EC2679" w:rsidRDefault="00EC2679" w:rsidP="00955C71">
      <w:pPr>
        <w:shd w:val="clear" w:color="auto" w:fill="FFFFFF"/>
        <w:tabs>
          <w:tab w:val="left" w:pos="1819"/>
        </w:tabs>
        <w:jc w:val="both"/>
      </w:pPr>
    </w:p>
    <w:p w:rsidR="00EC2679" w:rsidRPr="00EC2679" w:rsidRDefault="00EC2679" w:rsidP="00955C71">
      <w:pPr>
        <w:shd w:val="clear" w:color="auto" w:fill="FFFFFF"/>
        <w:tabs>
          <w:tab w:val="left" w:pos="1819"/>
        </w:tabs>
        <w:jc w:val="both"/>
      </w:pPr>
    </w:p>
    <w:p w:rsidR="00055F97" w:rsidRPr="00EC2679" w:rsidRDefault="00055F97" w:rsidP="00955C71">
      <w:pPr>
        <w:pStyle w:val="a4"/>
        <w:shd w:val="clear" w:color="auto" w:fill="FFFFFF"/>
        <w:tabs>
          <w:tab w:val="left" w:pos="1819"/>
        </w:tabs>
        <w:ind w:left="0"/>
        <w:jc w:val="both"/>
      </w:pPr>
      <w:r w:rsidRPr="00EC2679">
        <w:t>Председатель комитета финансов</w:t>
      </w:r>
      <w:r w:rsidR="000469BA" w:rsidRPr="00EC2679">
        <w:tab/>
      </w:r>
      <w:r w:rsidR="000469BA" w:rsidRPr="00EC2679">
        <w:tab/>
      </w:r>
      <w:r w:rsidR="000469BA" w:rsidRPr="00EC2679">
        <w:tab/>
      </w:r>
      <w:r w:rsidR="000469BA" w:rsidRPr="00EC2679">
        <w:tab/>
      </w:r>
      <w:r w:rsidR="000469BA" w:rsidRPr="00EC2679">
        <w:tab/>
      </w:r>
      <w:r w:rsidR="000469BA" w:rsidRPr="00EC2679">
        <w:tab/>
      </w:r>
      <w:r w:rsidR="000469BA" w:rsidRPr="00EC2679">
        <w:tab/>
      </w:r>
      <w:r w:rsidRPr="00EC2679">
        <w:t>Т.Р. Попова</w:t>
      </w:r>
    </w:p>
    <w:p w:rsidR="00055F97" w:rsidRDefault="00055F97" w:rsidP="00DA32FE">
      <w:pPr>
        <w:shd w:val="clear" w:color="auto" w:fill="FFFFFF"/>
        <w:tabs>
          <w:tab w:val="left" w:pos="1819"/>
        </w:tabs>
        <w:jc w:val="both"/>
        <w:rPr>
          <w:i/>
        </w:rPr>
      </w:pPr>
    </w:p>
    <w:p w:rsidR="00145A45" w:rsidRDefault="00145A45" w:rsidP="00DA32FE">
      <w:pPr>
        <w:shd w:val="clear" w:color="auto" w:fill="FFFFFF"/>
        <w:tabs>
          <w:tab w:val="left" w:pos="1819"/>
        </w:tabs>
        <w:jc w:val="both"/>
        <w:rPr>
          <w:i/>
        </w:rPr>
      </w:pPr>
    </w:p>
    <w:p w:rsidR="00145A45" w:rsidRDefault="00145A45" w:rsidP="00DA32FE">
      <w:pPr>
        <w:shd w:val="clear" w:color="auto" w:fill="FFFFFF"/>
        <w:tabs>
          <w:tab w:val="left" w:pos="1819"/>
        </w:tabs>
        <w:jc w:val="both"/>
        <w:rPr>
          <w:i/>
        </w:rPr>
      </w:pPr>
    </w:p>
    <w:p w:rsidR="00145A45" w:rsidRDefault="00145A45" w:rsidP="00DA32FE">
      <w:pPr>
        <w:shd w:val="clear" w:color="auto" w:fill="FFFFFF"/>
        <w:tabs>
          <w:tab w:val="left" w:pos="1819"/>
        </w:tabs>
        <w:jc w:val="both"/>
        <w:rPr>
          <w:i/>
        </w:rPr>
      </w:pPr>
    </w:p>
    <w:p w:rsidR="00145A45" w:rsidRDefault="00145A45" w:rsidP="00DA32FE">
      <w:pPr>
        <w:shd w:val="clear" w:color="auto" w:fill="FFFFFF"/>
        <w:tabs>
          <w:tab w:val="left" w:pos="1819"/>
        </w:tabs>
        <w:jc w:val="both"/>
        <w:rPr>
          <w:i/>
        </w:rPr>
      </w:pPr>
    </w:p>
    <w:p w:rsidR="00145A45" w:rsidRDefault="00145A45" w:rsidP="00DA32FE">
      <w:pPr>
        <w:shd w:val="clear" w:color="auto" w:fill="FFFFFF"/>
        <w:tabs>
          <w:tab w:val="left" w:pos="1819"/>
        </w:tabs>
        <w:jc w:val="both"/>
        <w:rPr>
          <w:i/>
        </w:rPr>
      </w:pPr>
    </w:p>
    <w:p w:rsidR="00145A45" w:rsidRDefault="00145A45" w:rsidP="00DA32FE">
      <w:pPr>
        <w:shd w:val="clear" w:color="auto" w:fill="FFFFFF"/>
        <w:tabs>
          <w:tab w:val="left" w:pos="1819"/>
        </w:tabs>
        <w:jc w:val="both"/>
        <w:rPr>
          <w:i/>
        </w:rPr>
      </w:pPr>
    </w:p>
    <w:p w:rsidR="00145A45" w:rsidRDefault="00145A45" w:rsidP="00DA32FE">
      <w:pPr>
        <w:shd w:val="clear" w:color="auto" w:fill="FFFFFF"/>
        <w:tabs>
          <w:tab w:val="left" w:pos="1819"/>
        </w:tabs>
        <w:jc w:val="both"/>
        <w:rPr>
          <w:i/>
        </w:rPr>
      </w:pPr>
    </w:p>
    <w:p w:rsidR="00145A45" w:rsidRDefault="00145A45" w:rsidP="00DA32FE">
      <w:pPr>
        <w:shd w:val="clear" w:color="auto" w:fill="FFFFFF"/>
        <w:tabs>
          <w:tab w:val="left" w:pos="1819"/>
        </w:tabs>
        <w:jc w:val="both"/>
        <w:rPr>
          <w:i/>
        </w:rPr>
      </w:pPr>
    </w:p>
    <w:p w:rsidR="00145A45" w:rsidRDefault="00145A45" w:rsidP="00DA32FE">
      <w:pPr>
        <w:shd w:val="clear" w:color="auto" w:fill="FFFFFF"/>
        <w:tabs>
          <w:tab w:val="left" w:pos="1819"/>
        </w:tabs>
        <w:jc w:val="both"/>
        <w:rPr>
          <w:i/>
        </w:rPr>
      </w:pPr>
    </w:p>
    <w:p w:rsidR="00145A45" w:rsidRDefault="00145A45" w:rsidP="00DA32FE">
      <w:pPr>
        <w:shd w:val="clear" w:color="auto" w:fill="FFFFFF"/>
        <w:tabs>
          <w:tab w:val="left" w:pos="1819"/>
        </w:tabs>
        <w:jc w:val="both"/>
        <w:rPr>
          <w:i/>
        </w:rPr>
      </w:pPr>
    </w:p>
    <w:p w:rsidR="00145A45" w:rsidRDefault="00145A45" w:rsidP="00DA32FE">
      <w:pPr>
        <w:shd w:val="clear" w:color="auto" w:fill="FFFFFF"/>
        <w:tabs>
          <w:tab w:val="left" w:pos="1819"/>
        </w:tabs>
        <w:jc w:val="both"/>
        <w:rPr>
          <w:i/>
        </w:rPr>
      </w:pPr>
    </w:p>
    <w:p w:rsidR="00145A45" w:rsidRDefault="00145A45" w:rsidP="00DA32FE">
      <w:pPr>
        <w:shd w:val="clear" w:color="auto" w:fill="FFFFFF"/>
        <w:tabs>
          <w:tab w:val="left" w:pos="1819"/>
        </w:tabs>
        <w:jc w:val="both"/>
        <w:rPr>
          <w:i/>
        </w:rPr>
      </w:pPr>
    </w:p>
    <w:p w:rsidR="00145A45" w:rsidRDefault="00145A45" w:rsidP="00DA32FE">
      <w:pPr>
        <w:shd w:val="clear" w:color="auto" w:fill="FFFFFF"/>
        <w:tabs>
          <w:tab w:val="left" w:pos="1819"/>
        </w:tabs>
        <w:jc w:val="both"/>
        <w:rPr>
          <w:i/>
        </w:rPr>
      </w:pPr>
    </w:p>
    <w:p w:rsidR="00145A45" w:rsidRDefault="00145A45" w:rsidP="00DA32FE">
      <w:pPr>
        <w:shd w:val="clear" w:color="auto" w:fill="FFFFFF"/>
        <w:tabs>
          <w:tab w:val="left" w:pos="1819"/>
        </w:tabs>
        <w:jc w:val="both"/>
        <w:rPr>
          <w:i/>
        </w:rPr>
      </w:pPr>
    </w:p>
    <w:p w:rsidR="00C61AEE" w:rsidRDefault="00C61AEE" w:rsidP="00DA32FE">
      <w:pPr>
        <w:shd w:val="clear" w:color="auto" w:fill="FFFFFF"/>
        <w:tabs>
          <w:tab w:val="left" w:pos="1819"/>
        </w:tabs>
        <w:jc w:val="both"/>
        <w:rPr>
          <w:i/>
        </w:rPr>
      </w:pPr>
    </w:p>
    <w:p w:rsidR="00145A45" w:rsidRDefault="00145A45" w:rsidP="00DA32FE">
      <w:pPr>
        <w:shd w:val="clear" w:color="auto" w:fill="FFFFFF"/>
        <w:tabs>
          <w:tab w:val="left" w:pos="1819"/>
        </w:tabs>
        <w:jc w:val="both"/>
        <w:rPr>
          <w:i/>
        </w:rPr>
      </w:pPr>
    </w:p>
    <w:p w:rsidR="00C61AEE" w:rsidRDefault="00C61AEE" w:rsidP="00DA32FE">
      <w:pPr>
        <w:shd w:val="clear" w:color="auto" w:fill="FFFFFF"/>
        <w:tabs>
          <w:tab w:val="left" w:pos="1819"/>
        </w:tabs>
        <w:jc w:val="both"/>
        <w:rPr>
          <w:i/>
        </w:rPr>
      </w:pPr>
    </w:p>
    <w:p w:rsidR="00145A45" w:rsidRDefault="00145A45" w:rsidP="00DA32FE">
      <w:pPr>
        <w:shd w:val="clear" w:color="auto" w:fill="FFFFFF"/>
        <w:tabs>
          <w:tab w:val="left" w:pos="1819"/>
        </w:tabs>
        <w:jc w:val="both"/>
        <w:rPr>
          <w:i/>
        </w:rPr>
      </w:pPr>
    </w:p>
    <w:p w:rsidR="00853F7C" w:rsidRDefault="00853F7C" w:rsidP="00DA32FE">
      <w:pPr>
        <w:shd w:val="clear" w:color="auto" w:fill="FFFFFF"/>
        <w:tabs>
          <w:tab w:val="left" w:pos="1819"/>
        </w:tabs>
        <w:jc w:val="both"/>
        <w:rPr>
          <w:i/>
        </w:rPr>
      </w:pPr>
    </w:p>
    <w:p w:rsidR="00853F7C" w:rsidRDefault="00853F7C" w:rsidP="00DA32FE">
      <w:pPr>
        <w:shd w:val="clear" w:color="auto" w:fill="FFFFFF"/>
        <w:tabs>
          <w:tab w:val="left" w:pos="1819"/>
        </w:tabs>
        <w:jc w:val="both"/>
        <w:rPr>
          <w:i/>
        </w:rPr>
      </w:pPr>
    </w:p>
    <w:p w:rsidR="00145A45" w:rsidRDefault="00145A45" w:rsidP="00DA32FE">
      <w:pPr>
        <w:shd w:val="clear" w:color="auto" w:fill="FFFFFF"/>
        <w:tabs>
          <w:tab w:val="left" w:pos="1819"/>
        </w:tabs>
        <w:jc w:val="both"/>
        <w:rPr>
          <w:i/>
        </w:rPr>
      </w:pPr>
    </w:p>
    <w:p w:rsidR="00853F7C" w:rsidRDefault="00853F7C" w:rsidP="00DA32FE">
      <w:pPr>
        <w:shd w:val="clear" w:color="auto" w:fill="FFFFFF"/>
        <w:tabs>
          <w:tab w:val="left" w:pos="1819"/>
        </w:tabs>
        <w:jc w:val="both"/>
        <w:rPr>
          <w:i/>
        </w:rPr>
      </w:pPr>
    </w:p>
    <w:p w:rsidR="004F4AFE" w:rsidRPr="00CE3292" w:rsidRDefault="004F4AFE" w:rsidP="004F4AFE">
      <w:pPr>
        <w:shd w:val="clear" w:color="auto" w:fill="FFFFFF"/>
        <w:tabs>
          <w:tab w:val="left" w:pos="1819"/>
        </w:tabs>
        <w:jc w:val="both"/>
        <w:rPr>
          <w:bCs/>
          <w:i/>
          <w:color w:val="000000"/>
          <w:spacing w:val="3"/>
          <w:sz w:val="2"/>
          <w:szCs w:val="2"/>
        </w:rPr>
      </w:pPr>
    </w:p>
    <w:p w:rsidR="004F4AFE" w:rsidRPr="00CE3292" w:rsidRDefault="004F4AFE" w:rsidP="00CE3292">
      <w:pPr>
        <w:shd w:val="clear" w:color="auto" w:fill="FFFFFF"/>
        <w:tabs>
          <w:tab w:val="left" w:pos="1819"/>
        </w:tabs>
        <w:ind w:left="-57"/>
        <w:jc w:val="both"/>
        <w:rPr>
          <w:bCs/>
          <w:color w:val="000000"/>
          <w:spacing w:val="3"/>
          <w:sz w:val="12"/>
          <w:szCs w:val="12"/>
        </w:rPr>
      </w:pPr>
      <w:r w:rsidRPr="00CE3292">
        <w:rPr>
          <w:bCs/>
          <w:color w:val="000000"/>
          <w:spacing w:val="3"/>
          <w:sz w:val="12"/>
          <w:szCs w:val="12"/>
        </w:rPr>
        <w:t>Согл</w:t>
      </w:r>
      <w:r w:rsidR="00CE3292">
        <w:rPr>
          <w:bCs/>
          <w:color w:val="000000"/>
          <w:spacing w:val="3"/>
          <w:sz w:val="12"/>
          <w:szCs w:val="12"/>
        </w:rPr>
        <w:t>асованно</w:t>
      </w:r>
      <w:r w:rsidRPr="00CE3292">
        <w:rPr>
          <w:bCs/>
          <w:color w:val="000000"/>
          <w:spacing w:val="3"/>
          <w:sz w:val="12"/>
          <w:szCs w:val="12"/>
        </w:rPr>
        <w:t>: Мальцева Евгения Романовна</w:t>
      </w:r>
    </w:p>
    <w:p w:rsidR="004F4AFE" w:rsidRPr="00CE3292" w:rsidRDefault="004F4AFE" w:rsidP="00CE3292">
      <w:pPr>
        <w:shd w:val="clear" w:color="auto" w:fill="FFFFFF"/>
        <w:tabs>
          <w:tab w:val="left" w:pos="1819"/>
        </w:tabs>
        <w:ind w:left="-57"/>
        <w:jc w:val="both"/>
        <w:rPr>
          <w:bCs/>
          <w:color w:val="000000"/>
          <w:spacing w:val="3"/>
          <w:sz w:val="12"/>
          <w:szCs w:val="12"/>
        </w:rPr>
      </w:pPr>
      <w:r w:rsidRPr="00CE3292">
        <w:rPr>
          <w:bCs/>
          <w:color w:val="000000"/>
          <w:spacing w:val="3"/>
          <w:sz w:val="12"/>
          <w:szCs w:val="12"/>
        </w:rPr>
        <w:t>Тел.2-21-24</w:t>
      </w:r>
    </w:p>
    <w:p w:rsidR="004F4AFE" w:rsidRPr="00CE3292" w:rsidRDefault="004F4AFE" w:rsidP="00CE3292">
      <w:pPr>
        <w:shd w:val="clear" w:color="auto" w:fill="FFFFFF"/>
        <w:tabs>
          <w:tab w:val="left" w:pos="1819"/>
        </w:tabs>
        <w:ind w:left="-57"/>
        <w:jc w:val="both"/>
        <w:rPr>
          <w:bCs/>
          <w:color w:val="000000"/>
          <w:spacing w:val="3"/>
          <w:sz w:val="12"/>
          <w:szCs w:val="12"/>
        </w:rPr>
      </w:pPr>
      <w:proofErr w:type="gramStart"/>
      <w:r w:rsidRPr="00CE3292">
        <w:rPr>
          <w:bCs/>
          <w:color w:val="000000"/>
          <w:spacing w:val="3"/>
          <w:sz w:val="12"/>
          <w:szCs w:val="12"/>
        </w:rPr>
        <w:t>начальник</w:t>
      </w:r>
      <w:proofErr w:type="gramEnd"/>
      <w:r w:rsidRPr="00CE3292">
        <w:rPr>
          <w:bCs/>
          <w:color w:val="000000"/>
          <w:spacing w:val="3"/>
          <w:sz w:val="12"/>
          <w:szCs w:val="12"/>
        </w:rPr>
        <w:t xml:space="preserve"> отдела казначейского исполнения бюджета</w:t>
      </w:r>
    </w:p>
    <w:p w:rsidR="004F4AFE" w:rsidRPr="00CE3292" w:rsidRDefault="004F4AFE" w:rsidP="00CE3292">
      <w:pPr>
        <w:shd w:val="clear" w:color="auto" w:fill="FFFFFF"/>
        <w:tabs>
          <w:tab w:val="left" w:pos="1819"/>
        </w:tabs>
        <w:ind w:left="-57"/>
        <w:jc w:val="both"/>
        <w:rPr>
          <w:bCs/>
          <w:color w:val="000000"/>
          <w:spacing w:val="3"/>
          <w:sz w:val="12"/>
          <w:szCs w:val="12"/>
        </w:rPr>
      </w:pPr>
    </w:p>
    <w:p w:rsidR="00CE3292" w:rsidRPr="00CE3292" w:rsidRDefault="00CE3292" w:rsidP="00CE3292">
      <w:pPr>
        <w:pStyle w:val="a9"/>
        <w:spacing w:after="0"/>
        <w:ind w:left="-57"/>
        <w:rPr>
          <w:sz w:val="12"/>
          <w:szCs w:val="12"/>
        </w:rPr>
      </w:pPr>
      <w:r w:rsidRPr="00CE3292">
        <w:rPr>
          <w:sz w:val="12"/>
          <w:szCs w:val="12"/>
        </w:rPr>
        <w:t>Согл</w:t>
      </w:r>
      <w:r>
        <w:rPr>
          <w:sz w:val="12"/>
          <w:szCs w:val="12"/>
        </w:rPr>
        <w:t>асованно</w:t>
      </w:r>
      <w:r w:rsidRPr="00CE3292">
        <w:rPr>
          <w:sz w:val="12"/>
          <w:szCs w:val="12"/>
        </w:rPr>
        <w:t xml:space="preserve">: Погребняк Наталья Ивановна </w:t>
      </w:r>
    </w:p>
    <w:p w:rsidR="00CE3292" w:rsidRPr="00CE3292" w:rsidRDefault="00CE3292" w:rsidP="00CE3292">
      <w:pPr>
        <w:pStyle w:val="a9"/>
        <w:spacing w:after="0"/>
        <w:ind w:left="-57"/>
        <w:rPr>
          <w:sz w:val="12"/>
          <w:szCs w:val="12"/>
        </w:rPr>
      </w:pPr>
      <w:r w:rsidRPr="00CE3292">
        <w:rPr>
          <w:sz w:val="12"/>
          <w:szCs w:val="12"/>
        </w:rPr>
        <w:t>Тел.6-28-53</w:t>
      </w:r>
    </w:p>
    <w:p w:rsidR="00CE3292" w:rsidRPr="00CE3292" w:rsidRDefault="00CE3292" w:rsidP="00CE3292">
      <w:pPr>
        <w:ind w:left="-57"/>
        <w:jc w:val="both"/>
        <w:rPr>
          <w:sz w:val="12"/>
          <w:szCs w:val="12"/>
        </w:rPr>
      </w:pPr>
      <w:proofErr w:type="gramStart"/>
      <w:r w:rsidRPr="00CE3292">
        <w:rPr>
          <w:sz w:val="12"/>
          <w:szCs w:val="12"/>
        </w:rPr>
        <w:t>главный</w:t>
      </w:r>
      <w:proofErr w:type="gramEnd"/>
      <w:r w:rsidRPr="00CE3292">
        <w:rPr>
          <w:sz w:val="12"/>
          <w:szCs w:val="12"/>
        </w:rPr>
        <w:t xml:space="preserve"> специалист , юрисконсульт</w:t>
      </w:r>
    </w:p>
    <w:p w:rsidR="00CE3292" w:rsidRPr="00CE3292" w:rsidRDefault="00CE3292" w:rsidP="00CE3292">
      <w:pPr>
        <w:ind w:left="-57"/>
        <w:jc w:val="both"/>
        <w:rPr>
          <w:sz w:val="12"/>
          <w:szCs w:val="12"/>
        </w:rPr>
      </w:pPr>
    </w:p>
    <w:p w:rsidR="00CE3292" w:rsidRPr="00CE3292" w:rsidRDefault="00CE3292" w:rsidP="00CE3292">
      <w:pPr>
        <w:shd w:val="clear" w:color="auto" w:fill="FFFFFF"/>
        <w:tabs>
          <w:tab w:val="left" w:pos="1819"/>
        </w:tabs>
        <w:ind w:left="-57"/>
        <w:jc w:val="both"/>
        <w:rPr>
          <w:sz w:val="12"/>
          <w:szCs w:val="12"/>
        </w:rPr>
      </w:pPr>
      <w:proofErr w:type="spellStart"/>
      <w:r w:rsidRPr="00CE3292">
        <w:rPr>
          <w:sz w:val="12"/>
          <w:szCs w:val="12"/>
        </w:rPr>
        <w:t>Исп</w:t>
      </w:r>
      <w:proofErr w:type="spellEnd"/>
      <w:r w:rsidRPr="00CE3292">
        <w:rPr>
          <w:sz w:val="12"/>
          <w:szCs w:val="12"/>
        </w:rPr>
        <w:t>: Нагар Анастасия Ивановна</w:t>
      </w:r>
    </w:p>
    <w:p w:rsidR="00CE3292" w:rsidRPr="00CE3292" w:rsidRDefault="00CE3292" w:rsidP="00CE3292">
      <w:pPr>
        <w:shd w:val="clear" w:color="auto" w:fill="FFFFFF"/>
        <w:tabs>
          <w:tab w:val="left" w:pos="1819"/>
        </w:tabs>
        <w:ind w:left="-57"/>
        <w:jc w:val="both"/>
        <w:rPr>
          <w:sz w:val="12"/>
          <w:szCs w:val="12"/>
        </w:rPr>
      </w:pPr>
      <w:r w:rsidRPr="00CE3292">
        <w:rPr>
          <w:sz w:val="12"/>
          <w:szCs w:val="12"/>
        </w:rPr>
        <w:t>тел. 2-21-24</w:t>
      </w:r>
    </w:p>
    <w:p w:rsidR="00CE3292" w:rsidRDefault="00C61AEE" w:rsidP="00CE3292">
      <w:pPr>
        <w:shd w:val="clear" w:color="auto" w:fill="FFFFFF"/>
        <w:tabs>
          <w:tab w:val="left" w:pos="1819"/>
        </w:tabs>
        <w:ind w:left="-57"/>
        <w:jc w:val="both"/>
        <w:rPr>
          <w:sz w:val="12"/>
          <w:szCs w:val="12"/>
        </w:rPr>
      </w:pPr>
      <w:proofErr w:type="gramStart"/>
      <w:r>
        <w:rPr>
          <w:sz w:val="12"/>
          <w:szCs w:val="12"/>
        </w:rPr>
        <w:t>экономист</w:t>
      </w:r>
      <w:proofErr w:type="gramEnd"/>
      <w:r>
        <w:rPr>
          <w:sz w:val="12"/>
          <w:szCs w:val="12"/>
        </w:rPr>
        <w:t xml:space="preserve"> </w:t>
      </w:r>
      <w:r w:rsidR="00CE3292" w:rsidRPr="00CE3292">
        <w:rPr>
          <w:sz w:val="12"/>
          <w:szCs w:val="12"/>
        </w:rPr>
        <w:t>отдел</w:t>
      </w:r>
      <w:r>
        <w:rPr>
          <w:sz w:val="12"/>
          <w:szCs w:val="12"/>
        </w:rPr>
        <w:t>а</w:t>
      </w:r>
      <w:r w:rsidR="00CE3292" w:rsidRPr="00CE3292">
        <w:rPr>
          <w:sz w:val="12"/>
          <w:szCs w:val="12"/>
        </w:rPr>
        <w:t xml:space="preserve"> казначейского исполнения бюджета</w:t>
      </w:r>
    </w:p>
    <w:p w:rsidR="008C629E" w:rsidRPr="0020023C" w:rsidRDefault="00835C81" w:rsidP="00D7692B">
      <w:pPr>
        <w:pStyle w:val="ConsPlusNormal"/>
        <w:ind w:firstLine="1418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0023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4C3772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4AFE">
        <w:rPr>
          <w:rFonts w:ascii="Times New Roman" w:hAnsi="Times New Roman" w:cs="Times New Roman"/>
          <w:sz w:val="24"/>
          <w:szCs w:val="24"/>
        </w:rPr>
        <w:t>распоряжению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ab/>
      </w:r>
      <w:r w:rsidR="00DF00A6">
        <w:rPr>
          <w:rFonts w:ascii="Times New Roman" w:hAnsi="Times New Roman" w:cs="Times New Roman"/>
          <w:sz w:val="24"/>
          <w:szCs w:val="24"/>
        </w:rPr>
        <w:t xml:space="preserve"> 14.02.2024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DF00A6">
        <w:rPr>
          <w:rFonts w:ascii="Times New Roman" w:hAnsi="Times New Roman" w:cs="Times New Roman"/>
          <w:sz w:val="24"/>
          <w:szCs w:val="24"/>
        </w:rPr>
        <w:t xml:space="preserve"> 8-р</w:t>
      </w:r>
    </w:p>
    <w:p w:rsidR="004C3772" w:rsidRPr="004C3772" w:rsidRDefault="004C3772" w:rsidP="00853F7C">
      <w:pPr>
        <w:pStyle w:val="ConsPlusNormal"/>
        <w:ind w:left="1985" w:right="-285" w:firstLine="540"/>
        <w:rPr>
          <w:rFonts w:ascii="Times New Roman" w:hAnsi="Times New Roman" w:cs="Times New Roman"/>
          <w:sz w:val="24"/>
          <w:szCs w:val="24"/>
        </w:rPr>
      </w:pPr>
      <w:r w:rsidRPr="004C3772">
        <w:rPr>
          <w:rFonts w:ascii="Times New Roman" w:hAnsi="Times New Roman" w:cs="Times New Roman"/>
          <w:sz w:val="24"/>
          <w:szCs w:val="24"/>
        </w:rPr>
        <w:t>О внесении изменений в распоряжение №33-р от 29.12.2022</w:t>
      </w:r>
    </w:p>
    <w:p w:rsidR="004C3772" w:rsidRPr="004C3772" w:rsidRDefault="004C3772" w:rsidP="00853F7C">
      <w:pPr>
        <w:pStyle w:val="ConsPlusNormal"/>
        <w:ind w:left="1985" w:right="-285" w:firstLine="540"/>
        <w:rPr>
          <w:rFonts w:ascii="Times New Roman" w:hAnsi="Times New Roman" w:cs="Times New Roman"/>
          <w:sz w:val="24"/>
          <w:szCs w:val="24"/>
        </w:rPr>
      </w:pPr>
      <w:r w:rsidRPr="004C3772">
        <w:rPr>
          <w:rFonts w:ascii="Times New Roman" w:hAnsi="Times New Roman" w:cs="Times New Roman"/>
          <w:sz w:val="24"/>
          <w:szCs w:val="24"/>
        </w:rPr>
        <w:t>«Об утверждении порядка проведения и санкционирования</w:t>
      </w:r>
    </w:p>
    <w:p w:rsidR="004C3772" w:rsidRPr="004C3772" w:rsidRDefault="004C3772" w:rsidP="00853F7C">
      <w:pPr>
        <w:pStyle w:val="ConsPlusNormal"/>
        <w:ind w:left="1985" w:right="-285"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4C3772">
        <w:rPr>
          <w:rFonts w:ascii="Times New Roman" w:hAnsi="Times New Roman" w:cs="Times New Roman"/>
          <w:sz w:val="24"/>
          <w:szCs w:val="24"/>
        </w:rPr>
        <w:t>расходов</w:t>
      </w:r>
      <w:proofErr w:type="gramEnd"/>
      <w:r w:rsidRPr="004C3772">
        <w:rPr>
          <w:rFonts w:ascii="Times New Roman" w:hAnsi="Times New Roman" w:cs="Times New Roman"/>
          <w:sz w:val="24"/>
          <w:szCs w:val="24"/>
        </w:rPr>
        <w:t xml:space="preserve"> муниципальных бюджетных и автономных учреждений</w:t>
      </w:r>
    </w:p>
    <w:p w:rsidR="008C629E" w:rsidRDefault="004C3772" w:rsidP="00853F7C">
      <w:pPr>
        <w:pStyle w:val="ConsPlusNormal"/>
        <w:ind w:left="1985" w:right="-285" w:firstLine="540"/>
        <w:rPr>
          <w:rFonts w:ascii="Times New Roman" w:hAnsi="Times New Roman" w:cs="Times New Roman"/>
          <w:sz w:val="24"/>
          <w:szCs w:val="24"/>
        </w:rPr>
      </w:pPr>
      <w:proofErr w:type="spellStart"/>
      <w:r w:rsidRPr="004C3772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4C3772">
        <w:rPr>
          <w:rFonts w:ascii="Times New Roman" w:hAnsi="Times New Roman" w:cs="Times New Roman"/>
          <w:sz w:val="24"/>
          <w:szCs w:val="24"/>
        </w:rPr>
        <w:t xml:space="preserve"> городского округа Ленинградской области».</w:t>
      </w:r>
    </w:p>
    <w:p w:rsidR="004C3772" w:rsidRPr="008C629E" w:rsidRDefault="004C3772" w:rsidP="004C3772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C629E" w:rsidRPr="008C629E" w:rsidRDefault="008C629E" w:rsidP="008C62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31"/>
      <w:bookmarkEnd w:id="0"/>
      <w:r w:rsidRPr="008C629E">
        <w:rPr>
          <w:rFonts w:ascii="Times New Roman" w:hAnsi="Times New Roman" w:cs="Times New Roman"/>
          <w:sz w:val="24"/>
          <w:szCs w:val="24"/>
        </w:rPr>
        <w:t>ИНФОРМАЦИЯ,</w:t>
      </w:r>
    </w:p>
    <w:p w:rsidR="008C629E" w:rsidRPr="008C629E" w:rsidRDefault="008C629E" w:rsidP="008C62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C629E">
        <w:rPr>
          <w:rFonts w:ascii="Times New Roman" w:hAnsi="Times New Roman" w:cs="Times New Roman"/>
          <w:sz w:val="24"/>
          <w:szCs w:val="24"/>
        </w:rPr>
        <w:t>НЕОБХОДИМАЯ ДЛЯ ФОРМИРОВАНИЯ ЭЛЕКТРОННОГО ДОКУМЕНТА</w:t>
      </w:r>
    </w:p>
    <w:p w:rsidR="008C629E" w:rsidRPr="008C629E" w:rsidRDefault="008C629E" w:rsidP="008C62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C629E">
        <w:rPr>
          <w:rFonts w:ascii="Times New Roman" w:hAnsi="Times New Roman" w:cs="Times New Roman"/>
          <w:sz w:val="24"/>
          <w:szCs w:val="24"/>
        </w:rPr>
        <w:t>"ЗАЯВКА БУ/АУ НА ВЫПЛАТУ СРЕДСТВ"</w:t>
      </w:r>
    </w:p>
    <w:p w:rsidR="008C629E" w:rsidRPr="008C629E" w:rsidRDefault="008C629E" w:rsidP="008C62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1" w:rightFromText="181" w:vertAnchor="text" w:tblpXSpec="inside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778"/>
        <w:gridCol w:w="5669"/>
      </w:tblGrid>
      <w:tr w:rsidR="008C629E" w:rsidRPr="006A3503" w:rsidTr="00C028D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9E" w:rsidRPr="006A3503" w:rsidRDefault="008C629E" w:rsidP="00281B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35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A350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9E" w:rsidRPr="006A3503" w:rsidRDefault="008C629E" w:rsidP="00AB53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503">
              <w:rPr>
                <w:rFonts w:ascii="Times New Roman" w:hAnsi="Times New Roman" w:cs="Times New Roman"/>
                <w:sz w:val="24"/>
                <w:szCs w:val="24"/>
              </w:rPr>
              <w:t>Наименование поля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9E" w:rsidRPr="006A3503" w:rsidRDefault="008C629E" w:rsidP="00886B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503">
              <w:rPr>
                <w:rFonts w:ascii="Times New Roman" w:hAnsi="Times New Roman" w:cs="Times New Roman"/>
                <w:sz w:val="24"/>
                <w:szCs w:val="24"/>
              </w:rPr>
              <w:t>Содержание поля</w:t>
            </w:r>
          </w:p>
        </w:tc>
      </w:tr>
      <w:tr w:rsidR="008C629E" w:rsidRPr="006A3503" w:rsidTr="00886BD0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9E" w:rsidRPr="006A3503" w:rsidRDefault="008C629E" w:rsidP="00886BD0">
            <w:pPr>
              <w:pStyle w:val="ConsPlusNormal"/>
              <w:numPr>
                <w:ilvl w:val="0"/>
                <w:numId w:val="5"/>
              </w:numPr>
              <w:ind w:left="851" w:hanging="425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A3503">
              <w:rPr>
                <w:rFonts w:ascii="Times New Roman" w:hAnsi="Times New Roman" w:cs="Times New Roman"/>
                <w:sz w:val="24"/>
                <w:szCs w:val="24"/>
              </w:rPr>
              <w:t>Вкладка "Документ"</w:t>
            </w:r>
          </w:p>
        </w:tc>
      </w:tr>
      <w:tr w:rsidR="008C629E" w:rsidRPr="006A3503" w:rsidTr="00886B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9E" w:rsidRPr="00FA4AB5" w:rsidRDefault="00FA4AB5" w:rsidP="00FA4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9E" w:rsidRPr="006A3503" w:rsidRDefault="008C629E" w:rsidP="00886B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503">
              <w:rPr>
                <w:rFonts w:ascii="Times New Roman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9E" w:rsidRPr="006A3503" w:rsidRDefault="008C629E" w:rsidP="00C028DB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503">
              <w:rPr>
                <w:rFonts w:ascii="Times New Roman" w:hAnsi="Times New Roman" w:cs="Times New Roman"/>
                <w:sz w:val="24"/>
                <w:szCs w:val="24"/>
              </w:rPr>
              <w:t>Указывается номер электронного документа.</w:t>
            </w:r>
          </w:p>
          <w:p w:rsidR="008C629E" w:rsidRDefault="008C629E" w:rsidP="00C028DB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503">
              <w:rPr>
                <w:rFonts w:ascii="Times New Roman" w:hAnsi="Times New Roman" w:cs="Times New Roman"/>
                <w:sz w:val="24"/>
                <w:szCs w:val="24"/>
              </w:rPr>
              <w:t>Заполняется автоматически при формировании электронного документа "Заявка БУ/АУ на выплату средств", (далее - Заявка на выплату)</w:t>
            </w:r>
          </w:p>
          <w:p w:rsidR="00B95DFF" w:rsidRPr="006A3503" w:rsidRDefault="00B95DFF" w:rsidP="00C028DB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29E" w:rsidRPr="006A3503" w:rsidTr="00886B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9E" w:rsidRPr="00FA4AB5" w:rsidRDefault="00FA4AB5" w:rsidP="00FA4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9E" w:rsidRPr="006A3503" w:rsidRDefault="008C629E" w:rsidP="00886B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503">
              <w:rPr>
                <w:rFonts w:ascii="Times New Roman" w:hAnsi="Times New Roman" w:cs="Times New Roman"/>
                <w:sz w:val="24"/>
                <w:szCs w:val="24"/>
              </w:rPr>
              <w:t>Дата документа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9E" w:rsidRPr="006A3503" w:rsidRDefault="008C629E" w:rsidP="00C028DB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503">
              <w:rPr>
                <w:rFonts w:ascii="Times New Roman" w:hAnsi="Times New Roman" w:cs="Times New Roman"/>
                <w:sz w:val="24"/>
                <w:szCs w:val="24"/>
              </w:rPr>
              <w:t>Указывается дата формирования Заявки на выплату.</w:t>
            </w:r>
          </w:p>
          <w:p w:rsidR="008C629E" w:rsidRDefault="008C629E" w:rsidP="00C028DB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503">
              <w:rPr>
                <w:rFonts w:ascii="Times New Roman" w:hAnsi="Times New Roman" w:cs="Times New Roman"/>
                <w:sz w:val="24"/>
                <w:szCs w:val="24"/>
              </w:rPr>
              <w:t>Заполняется автоматически текущей системной датой</w:t>
            </w:r>
          </w:p>
          <w:p w:rsidR="00B95DFF" w:rsidRPr="006A3503" w:rsidRDefault="00B95DFF" w:rsidP="00C028DB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29E" w:rsidRPr="006A3503" w:rsidTr="00886B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9E" w:rsidRPr="00FA4AB5" w:rsidRDefault="00FA4AB5" w:rsidP="00FA4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9E" w:rsidRPr="006A3503" w:rsidRDefault="008C629E" w:rsidP="00886B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503">
              <w:rPr>
                <w:rFonts w:ascii="Times New Roman" w:hAnsi="Times New Roman" w:cs="Times New Roman"/>
                <w:sz w:val="24"/>
                <w:szCs w:val="24"/>
              </w:rPr>
              <w:t>Тип операции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9E" w:rsidRDefault="008C629E" w:rsidP="00C028DB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503">
              <w:rPr>
                <w:rFonts w:ascii="Times New Roman" w:hAnsi="Times New Roman" w:cs="Times New Roman"/>
                <w:sz w:val="24"/>
                <w:szCs w:val="24"/>
              </w:rPr>
              <w:t>Выбирается из справочника запись с именем "НЕ УКАЗАНА"</w:t>
            </w:r>
          </w:p>
          <w:p w:rsidR="00B95DFF" w:rsidRPr="006A3503" w:rsidRDefault="00B95DFF" w:rsidP="00C028DB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29E" w:rsidRPr="006A3503" w:rsidTr="00886B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9E" w:rsidRPr="00FA4AB5" w:rsidRDefault="00FA4AB5" w:rsidP="00FA4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9E" w:rsidRPr="006A3503" w:rsidRDefault="008C629E" w:rsidP="00886B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503">
              <w:rPr>
                <w:rFonts w:ascii="Times New Roman" w:hAnsi="Times New Roman" w:cs="Times New Roman"/>
                <w:sz w:val="24"/>
                <w:szCs w:val="24"/>
              </w:rPr>
              <w:t>Код вида дохода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9E" w:rsidRDefault="008C629E" w:rsidP="00C028DB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503">
              <w:rPr>
                <w:rFonts w:ascii="Times New Roman" w:hAnsi="Times New Roman" w:cs="Times New Roman"/>
                <w:sz w:val="24"/>
                <w:szCs w:val="24"/>
              </w:rPr>
              <w:t xml:space="preserve">При выплате гражданину заработной платы и(или) иных доходов указывается соответствующий код вида дохода в соответствии с Федеральным </w:t>
            </w:r>
            <w:hyperlink r:id="rId7" w:history="1">
              <w:r w:rsidRPr="006A3503">
                <w:rPr>
                  <w:rStyle w:val="a8"/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6A3503">
              <w:rPr>
                <w:rFonts w:ascii="Times New Roman" w:hAnsi="Times New Roman" w:cs="Times New Roman"/>
                <w:sz w:val="24"/>
                <w:szCs w:val="24"/>
              </w:rPr>
              <w:t xml:space="preserve"> от 2 октября 2007 г. N 229-ФЗ "Об исполнительном производстве" и </w:t>
            </w:r>
            <w:hyperlink r:id="rId8" w:history="1">
              <w:r w:rsidRPr="006A3503">
                <w:rPr>
                  <w:rStyle w:val="a8"/>
                  <w:rFonts w:ascii="Times New Roman" w:hAnsi="Times New Roman" w:cs="Times New Roman"/>
                  <w:color w:val="0000FF"/>
                  <w:sz w:val="24"/>
                  <w:szCs w:val="24"/>
                </w:rPr>
                <w:t>Положением</w:t>
              </w:r>
            </w:hyperlink>
            <w:r w:rsidRPr="006A3503">
              <w:rPr>
                <w:rFonts w:ascii="Times New Roman" w:hAnsi="Times New Roman" w:cs="Times New Roman"/>
                <w:sz w:val="24"/>
                <w:szCs w:val="24"/>
              </w:rPr>
              <w:t xml:space="preserve"> Банка России от 29 июня 2021 г. N 762-П "О правилах осуществления перевода денежных средств"</w:t>
            </w:r>
          </w:p>
          <w:p w:rsidR="00B95DFF" w:rsidRPr="006A3503" w:rsidRDefault="00B95DFF" w:rsidP="00C028DB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29E" w:rsidRPr="006A3503" w:rsidTr="00886BD0">
        <w:trPr>
          <w:trHeight w:val="69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9E" w:rsidRPr="00FA4AB5" w:rsidRDefault="00FA4AB5" w:rsidP="00FA4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9E" w:rsidRPr="006A3503" w:rsidRDefault="008C629E" w:rsidP="00886B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503">
              <w:rPr>
                <w:rFonts w:ascii="Times New Roman" w:hAnsi="Times New Roman" w:cs="Times New Roman"/>
                <w:sz w:val="24"/>
                <w:szCs w:val="24"/>
              </w:rPr>
              <w:t>Вид операции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9E" w:rsidRPr="006A3503" w:rsidRDefault="008C629E" w:rsidP="00C028DB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503">
              <w:rPr>
                <w:rFonts w:ascii="Times New Roman" w:hAnsi="Times New Roman" w:cs="Times New Roman"/>
                <w:sz w:val="24"/>
                <w:szCs w:val="24"/>
              </w:rPr>
              <w:t>Выбирается из справочника запись с кодом "1" и описанием "Платежное поручение"</w:t>
            </w:r>
          </w:p>
        </w:tc>
      </w:tr>
      <w:tr w:rsidR="008C629E" w:rsidRPr="006A3503" w:rsidTr="00886BD0">
        <w:trPr>
          <w:trHeight w:val="204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9E" w:rsidRPr="00281B53" w:rsidRDefault="00281B53" w:rsidP="00281B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1B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9E" w:rsidRPr="006A3503" w:rsidRDefault="008C629E" w:rsidP="00886B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503">
              <w:rPr>
                <w:rFonts w:ascii="Times New Roman" w:hAnsi="Times New Roman" w:cs="Times New Roman"/>
                <w:sz w:val="24"/>
                <w:szCs w:val="24"/>
              </w:rPr>
              <w:t>Обязательство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73" w:rsidRPr="00C61AEE" w:rsidRDefault="00B23D73" w:rsidP="00C028DB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AEE">
              <w:rPr>
                <w:rFonts w:ascii="Times New Roman" w:hAnsi="Times New Roman" w:cs="Times New Roman"/>
                <w:sz w:val="24"/>
                <w:szCs w:val="24"/>
              </w:rPr>
              <w:t>При оплате расходов, связанных с поставкой товаров, выполнением работ, оказанием услуг указывается ссылка на соответствующий ЭД "Сведения об обязательствах и договоре БУ/АУ" на статусе "Зарегистрирован"</w:t>
            </w:r>
          </w:p>
        </w:tc>
      </w:tr>
      <w:tr w:rsidR="0020023C" w:rsidRPr="006A3503" w:rsidTr="00886BD0">
        <w:trPr>
          <w:trHeight w:val="144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3C" w:rsidRPr="006A3503" w:rsidRDefault="00FA4AB5" w:rsidP="00FA4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3C" w:rsidRPr="00B95DFF" w:rsidRDefault="0020023C" w:rsidP="00886B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5DFF">
              <w:rPr>
                <w:rFonts w:ascii="Times New Roman" w:hAnsi="Times New Roman" w:cs="Times New Roman"/>
                <w:sz w:val="24"/>
                <w:szCs w:val="24"/>
              </w:rPr>
              <w:t>Вид реестра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3C" w:rsidRPr="006A3503" w:rsidRDefault="0020023C" w:rsidP="00C028DB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503">
              <w:rPr>
                <w:rFonts w:ascii="Times New Roman" w:hAnsi="Times New Roman" w:cs="Times New Roman"/>
                <w:sz w:val="24"/>
                <w:szCs w:val="24"/>
              </w:rPr>
              <w:t>Код вида реестра. Заполняется автоматически значением 02 - реестр контрактов (открытый) при заполнении поля "Обязательство", если в выбранном обязательстве активен признак "Размещен на ЕИС"</w:t>
            </w:r>
          </w:p>
        </w:tc>
      </w:tr>
      <w:tr w:rsidR="0020023C" w:rsidRPr="006A3503" w:rsidTr="00886B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3C" w:rsidRPr="006A3503" w:rsidRDefault="00FA4AB5" w:rsidP="00FA4AB5">
            <w:pPr>
              <w:jc w:val="center"/>
            </w:pPr>
            <w:r>
              <w:t>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3C" w:rsidRPr="00B95DFF" w:rsidRDefault="0020023C" w:rsidP="00886B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5DFF">
              <w:rPr>
                <w:rFonts w:ascii="Times New Roman" w:hAnsi="Times New Roman" w:cs="Times New Roman"/>
                <w:sz w:val="24"/>
                <w:szCs w:val="24"/>
              </w:rPr>
              <w:t>Номер реестровой записи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3C" w:rsidRDefault="0020023C" w:rsidP="00C028DB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503">
              <w:rPr>
                <w:rFonts w:ascii="Times New Roman" w:hAnsi="Times New Roman" w:cs="Times New Roman"/>
                <w:sz w:val="24"/>
                <w:szCs w:val="24"/>
              </w:rPr>
              <w:t>Заполняется автоматически при заполнении/</w:t>
            </w:r>
            <w:proofErr w:type="spellStart"/>
            <w:r w:rsidRPr="006A3503">
              <w:rPr>
                <w:rFonts w:ascii="Times New Roman" w:hAnsi="Times New Roman" w:cs="Times New Roman"/>
                <w:sz w:val="24"/>
                <w:szCs w:val="24"/>
              </w:rPr>
              <w:t>перезаполнении</w:t>
            </w:r>
            <w:proofErr w:type="spellEnd"/>
            <w:r w:rsidRPr="006A3503">
              <w:rPr>
                <w:rFonts w:ascii="Times New Roman" w:hAnsi="Times New Roman" w:cs="Times New Roman"/>
                <w:sz w:val="24"/>
                <w:szCs w:val="24"/>
              </w:rPr>
              <w:t xml:space="preserve"> поля "Обязательство" значением уникального номера реестровой записи, выбранного ЭД "Сведения об обязательствах и договоре БУ/АУ", если в выбранном обязательстве активен признак "Размещен на ЕИС"</w:t>
            </w:r>
          </w:p>
          <w:p w:rsidR="00B95DFF" w:rsidRPr="006A3503" w:rsidRDefault="00B95DFF" w:rsidP="00C028DB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49C3" w:rsidRPr="006A3503" w:rsidTr="00886BD0">
        <w:trPr>
          <w:trHeight w:val="113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9C3" w:rsidRPr="006A3503" w:rsidRDefault="00FA4AB5" w:rsidP="00FA4AB5">
            <w:pPr>
              <w:jc w:val="center"/>
            </w:pPr>
            <w:r>
              <w:t>9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9C3" w:rsidRPr="00B95DFF" w:rsidRDefault="00A649C3" w:rsidP="00886B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5DFF">
              <w:rPr>
                <w:rFonts w:ascii="Times New Roman" w:hAnsi="Times New Roman" w:cs="Times New Roman"/>
                <w:sz w:val="24"/>
                <w:szCs w:val="24"/>
              </w:rPr>
              <w:t>Тип идентификатора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C3" w:rsidRDefault="00A649C3" w:rsidP="00C028DB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503">
              <w:rPr>
                <w:rFonts w:ascii="Times New Roman" w:hAnsi="Times New Roman" w:cs="Times New Roman"/>
                <w:sz w:val="24"/>
                <w:szCs w:val="24"/>
              </w:rPr>
              <w:t>Идентификатор документа о приемке, заполняется автоматически</w:t>
            </w:r>
          </w:p>
          <w:p w:rsidR="00B95DFF" w:rsidRPr="006A3503" w:rsidRDefault="00B95DFF" w:rsidP="00C028DB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49C3" w:rsidRPr="006A3503" w:rsidTr="00886BD0">
        <w:trPr>
          <w:trHeight w:val="112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C3" w:rsidRPr="006A3503" w:rsidRDefault="00A649C3" w:rsidP="00FA4A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C3" w:rsidRPr="00B95DFF" w:rsidRDefault="00A649C3" w:rsidP="00886B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C3" w:rsidRDefault="00A649C3" w:rsidP="00C028DB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503">
              <w:rPr>
                <w:rFonts w:ascii="Times New Roman" w:hAnsi="Times New Roman" w:cs="Times New Roman"/>
                <w:sz w:val="24"/>
                <w:szCs w:val="24"/>
              </w:rPr>
              <w:t>Идентификатор этапа, выбор значений из списка</w:t>
            </w:r>
          </w:p>
          <w:p w:rsidR="00B95DFF" w:rsidRPr="006A3503" w:rsidRDefault="00B95DFF" w:rsidP="00C028DB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49C3" w:rsidRPr="006A3503" w:rsidTr="00886BD0">
        <w:trPr>
          <w:trHeight w:val="194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9C3" w:rsidRPr="00FA4AB5" w:rsidRDefault="00FA4AB5" w:rsidP="00FA4A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9C3" w:rsidRPr="00B95DFF" w:rsidRDefault="00A649C3" w:rsidP="00886B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5DFF">
              <w:rPr>
                <w:rFonts w:ascii="Times New Roman" w:hAnsi="Times New Roman" w:cs="Times New Roman"/>
                <w:sz w:val="24"/>
                <w:szCs w:val="24"/>
              </w:rPr>
              <w:t>Идентификатор документа о приемке/этапа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FF" w:rsidRPr="006A3503" w:rsidRDefault="00C028DB" w:rsidP="00FA4AB5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8DB">
              <w:rPr>
                <w:rFonts w:ascii="Times New Roman" w:hAnsi="Times New Roman" w:cs="Times New Roman"/>
                <w:sz w:val="24"/>
                <w:szCs w:val="24"/>
              </w:rPr>
              <w:t>Идентификатор документа о приемке - заполняется автоматически при заполненном поле "Обязательство" и строки ЭД "Факт поставки" (в выбранном обязательстве активен признак "Размещен на ЕИС")</w:t>
            </w:r>
          </w:p>
        </w:tc>
      </w:tr>
      <w:tr w:rsidR="00A649C3" w:rsidRPr="006A3503" w:rsidTr="00886BD0">
        <w:trPr>
          <w:trHeight w:val="1825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C3" w:rsidRPr="006A3503" w:rsidRDefault="00A649C3" w:rsidP="00886B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C3" w:rsidRPr="006A3503" w:rsidRDefault="00A649C3" w:rsidP="00886B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C3" w:rsidRDefault="00A649C3" w:rsidP="00C028DB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503">
              <w:rPr>
                <w:rFonts w:ascii="Times New Roman" w:hAnsi="Times New Roman" w:cs="Times New Roman"/>
                <w:sz w:val="24"/>
                <w:szCs w:val="24"/>
              </w:rPr>
              <w:t>Идентификатор этапа - указывается значение из списка этапов контрактов при заполненном поле "Обязательство" (в выбранном обязательстве активен признак "Размещен на ЕИС"), при отсутствии строки ЭД "Факт поставки" с заполненным полем "Идентификатор документа о приемке"</w:t>
            </w:r>
          </w:p>
          <w:p w:rsidR="00B95DFF" w:rsidRPr="006A3503" w:rsidRDefault="00B95DFF" w:rsidP="00C028DB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023C" w:rsidRPr="006A3503" w:rsidTr="00886BD0">
        <w:trPr>
          <w:trHeight w:val="365"/>
        </w:trPr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3C" w:rsidRPr="006A3503" w:rsidRDefault="0020023C" w:rsidP="00C028DB">
            <w:pPr>
              <w:pStyle w:val="ConsPlusNormal"/>
              <w:numPr>
                <w:ilvl w:val="0"/>
                <w:numId w:val="5"/>
              </w:numPr>
              <w:ind w:left="851" w:hanging="425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A3503">
              <w:rPr>
                <w:rFonts w:ascii="Times New Roman" w:hAnsi="Times New Roman" w:cs="Times New Roman"/>
                <w:sz w:val="24"/>
                <w:szCs w:val="24"/>
              </w:rPr>
              <w:t>Группа полей "Плательщик"</w:t>
            </w:r>
          </w:p>
        </w:tc>
      </w:tr>
      <w:tr w:rsidR="0020023C" w:rsidRPr="006A3503" w:rsidTr="00886BD0">
        <w:trPr>
          <w:trHeight w:val="75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3C" w:rsidRPr="006A3503" w:rsidRDefault="00A649C3" w:rsidP="00AB53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5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3C" w:rsidRPr="006A3503" w:rsidRDefault="0020023C" w:rsidP="00886B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503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3C" w:rsidRDefault="0020023C" w:rsidP="00C028DB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503">
              <w:rPr>
                <w:rFonts w:ascii="Times New Roman" w:hAnsi="Times New Roman" w:cs="Times New Roman"/>
                <w:sz w:val="24"/>
                <w:szCs w:val="24"/>
              </w:rPr>
              <w:t>Указывается индивидуальный номер налогоплательщика учреждения</w:t>
            </w:r>
          </w:p>
          <w:p w:rsidR="00B95DFF" w:rsidRPr="006A3503" w:rsidRDefault="00B95DFF" w:rsidP="00C028DB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23C" w:rsidRPr="006A3503" w:rsidTr="00886BD0">
        <w:trPr>
          <w:trHeight w:val="8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3C" w:rsidRPr="006A3503" w:rsidRDefault="00A649C3" w:rsidP="00AB53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5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3C" w:rsidRPr="006A3503" w:rsidRDefault="0020023C" w:rsidP="00886B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503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3C" w:rsidRPr="006A3503" w:rsidRDefault="0020023C" w:rsidP="00C028DB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503">
              <w:rPr>
                <w:rFonts w:ascii="Times New Roman" w:hAnsi="Times New Roman" w:cs="Times New Roman"/>
                <w:sz w:val="24"/>
                <w:szCs w:val="24"/>
              </w:rPr>
              <w:t>Указывается код причины постановки в налоговом органе учреждения</w:t>
            </w:r>
          </w:p>
        </w:tc>
      </w:tr>
      <w:tr w:rsidR="0020023C" w:rsidRPr="006A3503" w:rsidTr="00886BD0">
        <w:trPr>
          <w:trHeight w:val="61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3C" w:rsidRPr="006A3503" w:rsidRDefault="00A649C3" w:rsidP="00AB53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5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3C" w:rsidRPr="006A3503" w:rsidRDefault="0020023C" w:rsidP="00886B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503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3C" w:rsidRPr="006A3503" w:rsidRDefault="0020023C" w:rsidP="00C028DB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503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учреждения</w:t>
            </w:r>
          </w:p>
        </w:tc>
      </w:tr>
      <w:tr w:rsidR="0020023C" w:rsidRPr="006A3503" w:rsidTr="00886BD0">
        <w:trPr>
          <w:trHeight w:val="8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3C" w:rsidRPr="00FA4AB5" w:rsidRDefault="00FA4AB5" w:rsidP="00281B53">
            <w:pPr>
              <w:pStyle w:val="ConsPlusNormal"/>
              <w:tabs>
                <w:tab w:val="left" w:pos="286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3C" w:rsidRPr="006A3503" w:rsidRDefault="0020023C" w:rsidP="00886B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503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3C" w:rsidRDefault="0020023C" w:rsidP="00C028DB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503">
              <w:rPr>
                <w:rFonts w:ascii="Times New Roman" w:hAnsi="Times New Roman" w:cs="Times New Roman"/>
                <w:sz w:val="24"/>
                <w:szCs w:val="24"/>
              </w:rPr>
              <w:t>Указывается соответствующий лицевой счет, открытый учреждению в комитете финансов</w:t>
            </w:r>
          </w:p>
          <w:p w:rsidR="00B95DFF" w:rsidRDefault="00B95DFF" w:rsidP="00C028DB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AB5" w:rsidRPr="006A3503" w:rsidRDefault="00FA4AB5" w:rsidP="00C028DB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23C" w:rsidRPr="006A3503" w:rsidTr="00886BD0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3C" w:rsidRPr="006A3503" w:rsidRDefault="0020023C" w:rsidP="00C028DB">
            <w:pPr>
              <w:pStyle w:val="ConsPlusNormal"/>
              <w:numPr>
                <w:ilvl w:val="0"/>
                <w:numId w:val="5"/>
              </w:numPr>
              <w:ind w:left="851" w:hanging="425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A3503">
              <w:rPr>
                <w:rFonts w:ascii="Times New Roman" w:hAnsi="Times New Roman" w:cs="Times New Roman"/>
                <w:sz w:val="24"/>
                <w:szCs w:val="24"/>
              </w:rPr>
              <w:t>Группа полей "Получатель"</w:t>
            </w:r>
          </w:p>
        </w:tc>
      </w:tr>
      <w:tr w:rsidR="0020023C" w:rsidRPr="006A3503" w:rsidTr="00886BD0">
        <w:trPr>
          <w:trHeight w:val="143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3C" w:rsidRPr="006A3503" w:rsidRDefault="0020023C" w:rsidP="00281B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5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3C" w:rsidRPr="006A3503" w:rsidRDefault="0020023C" w:rsidP="00886B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503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3C" w:rsidRPr="006A3503" w:rsidRDefault="0020023C" w:rsidP="00C028DB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503">
              <w:rPr>
                <w:rFonts w:ascii="Times New Roman" w:hAnsi="Times New Roman" w:cs="Times New Roman"/>
                <w:sz w:val="24"/>
                <w:szCs w:val="24"/>
              </w:rPr>
              <w:t>Указывается индивидуальный номер налогоплательщика контрагента в соответствии с документом, подтверждающим возникновение денежного обязательства</w:t>
            </w:r>
          </w:p>
        </w:tc>
      </w:tr>
      <w:tr w:rsidR="0020023C" w:rsidRPr="006A3503" w:rsidTr="00886BD0">
        <w:trPr>
          <w:trHeight w:val="97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3C" w:rsidRPr="00281B53" w:rsidRDefault="00281B53" w:rsidP="00281B53">
            <w:pPr>
              <w:jc w:val="center"/>
            </w:pPr>
            <w:r>
              <w:t>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3C" w:rsidRPr="006A3503" w:rsidRDefault="0020023C" w:rsidP="00886B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503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3C" w:rsidRPr="006A3503" w:rsidRDefault="0020023C" w:rsidP="00C028DB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503">
              <w:rPr>
                <w:rFonts w:ascii="Times New Roman" w:hAnsi="Times New Roman" w:cs="Times New Roman"/>
                <w:sz w:val="24"/>
                <w:szCs w:val="24"/>
              </w:rPr>
              <w:t>Указывается код причины постановки в налоговом органе контрагента</w:t>
            </w:r>
          </w:p>
        </w:tc>
      </w:tr>
      <w:tr w:rsidR="0020023C" w:rsidRPr="006A3503" w:rsidTr="00886B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3C" w:rsidRPr="006A3503" w:rsidRDefault="00281B53" w:rsidP="00281B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3C" w:rsidRPr="006A3503" w:rsidRDefault="0020023C" w:rsidP="00886B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503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3C" w:rsidRPr="006A3503" w:rsidRDefault="0020023C" w:rsidP="00C028DB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503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(фамилия, имя, отчество физического лица) поставщика (подрядчика, исполнителя, получателя денежных средств) в соответствии с документом-основанием (далее - контрагент).</w:t>
            </w:r>
          </w:p>
          <w:p w:rsidR="0020023C" w:rsidRDefault="0020023C" w:rsidP="00C028DB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503">
              <w:rPr>
                <w:rFonts w:ascii="Times New Roman" w:hAnsi="Times New Roman" w:cs="Times New Roman"/>
                <w:sz w:val="24"/>
                <w:szCs w:val="24"/>
              </w:rPr>
              <w:t>Если контрагент не включен в справочник организаций ИС УБП и ему открыт лицевой счет в ТОФК (финансовом органе) - в поле "Организация" указывается наименование контрагента в соответствии с требованиями, установленными Центральным банком Российской Федерации и Министерством финансов Российской Федерации для указания информации в поле "Получатель" платежного поручения</w:t>
            </w:r>
          </w:p>
          <w:p w:rsidR="00B95DFF" w:rsidRPr="006A3503" w:rsidRDefault="00B95DFF" w:rsidP="00C028DB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23C" w:rsidRPr="006A3503" w:rsidTr="00886BD0">
        <w:trPr>
          <w:trHeight w:val="331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3C" w:rsidRPr="006A3503" w:rsidRDefault="00A649C3" w:rsidP="00281B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5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3C" w:rsidRPr="006A3503" w:rsidRDefault="0020023C" w:rsidP="00886B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503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3C" w:rsidRPr="006A3503" w:rsidRDefault="0020023C" w:rsidP="00C028DB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503">
              <w:rPr>
                <w:rFonts w:ascii="Times New Roman" w:hAnsi="Times New Roman" w:cs="Times New Roman"/>
                <w:sz w:val="24"/>
                <w:szCs w:val="24"/>
              </w:rPr>
              <w:t>Если контрагент включен в справочник организации подсистемы "</w:t>
            </w:r>
            <w:r w:rsidR="00D767B8">
              <w:rPr>
                <w:rFonts w:ascii="Times New Roman" w:hAnsi="Times New Roman" w:cs="Times New Roman"/>
                <w:sz w:val="24"/>
                <w:szCs w:val="24"/>
              </w:rPr>
              <w:t>АЦК-Финансы" с присвоенным ему к</w:t>
            </w:r>
            <w:r w:rsidRPr="006A3503">
              <w:rPr>
                <w:rFonts w:ascii="Times New Roman" w:hAnsi="Times New Roman" w:cs="Times New Roman"/>
                <w:sz w:val="24"/>
                <w:szCs w:val="24"/>
              </w:rPr>
              <w:t>одом организации и при этом ему открыт лицевой счет в территориальном органе Федерального казначейства (далее - ТОФК) (финансовом органе) - указывается лицевой счет, открытый в ТОФК (финансовом органе).</w:t>
            </w:r>
          </w:p>
          <w:p w:rsidR="0020023C" w:rsidRPr="006A3503" w:rsidRDefault="0020023C" w:rsidP="00C028DB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503">
              <w:rPr>
                <w:rFonts w:ascii="Times New Roman" w:hAnsi="Times New Roman" w:cs="Times New Roman"/>
                <w:sz w:val="24"/>
                <w:szCs w:val="24"/>
              </w:rPr>
              <w:t>Если контрагент не включен в справочник организации подсистемы "АЦК-Финансы" - указывается номер банковского (казначейского) счета контрагента</w:t>
            </w:r>
          </w:p>
        </w:tc>
      </w:tr>
      <w:tr w:rsidR="0020023C" w:rsidRPr="006A3503" w:rsidTr="00886BD0">
        <w:trPr>
          <w:trHeight w:val="16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3C" w:rsidRPr="006A3503" w:rsidRDefault="00A649C3" w:rsidP="00281B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5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3C" w:rsidRPr="006A3503" w:rsidRDefault="0020023C" w:rsidP="00886B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503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3C" w:rsidRDefault="0020023C" w:rsidP="00C028DB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503">
              <w:rPr>
                <w:rFonts w:ascii="Times New Roman" w:hAnsi="Times New Roman" w:cs="Times New Roman"/>
                <w:sz w:val="24"/>
                <w:szCs w:val="24"/>
              </w:rPr>
              <w:t>Указывается банковский идентификационный код банка (ТОФК) контрагента в соответствии с документом, подтверждающим возникновение денежного обязательства</w:t>
            </w:r>
          </w:p>
          <w:p w:rsidR="00886BD0" w:rsidRDefault="00886BD0" w:rsidP="00C028DB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BD0" w:rsidRDefault="00886BD0" w:rsidP="00C028DB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5D9" w:rsidRDefault="009A15D9" w:rsidP="00C028DB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5D9" w:rsidRDefault="009A15D9" w:rsidP="00C028DB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5D9" w:rsidRDefault="009A15D9" w:rsidP="00C028DB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5D9" w:rsidRPr="006A3503" w:rsidRDefault="009A15D9" w:rsidP="00C028DB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9C3" w:rsidRPr="006A3503" w:rsidTr="00886BD0">
        <w:trPr>
          <w:trHeight w:val="347"/>
        </w:trPr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C3" w:rsidRPr="006A3503" w:rsidRDefault="00A649C3" w:rsidP="00C028DB">
            <w:pPr>
              <w:pStyle w:val="ConsPlusNormal"/>
              <w:numPr>
                <w:ilvl w:val="0"/>
                <w:numId w:val="5"/>
              </w:numPr>
              <w:ind w:left="851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503">
              <w:rPr>
                <w:rFonts w:ascii="Times New Roman" w:hAnsi="Times New Roman" w:cs="Times New Roman"/>
                <w:sz w:val="24"/>
                <w:szCs w:val="24"/>
              </w:rPr>
              <w:t>Таблица строк расшифровки</w:t>
            </w:r>
          </w:p>
        </w:tc>
      </w:tr>
      <w:tr w:rsidR="008C629E" w:rsidRPr="006A3503" w:rsidTr="00886BD0">
        <w:trPr>
          <w:trHeight w:val="102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9E" w:rsidRPr="006A3503" w:rsidRDefault="00A649C3" w:rsidP="00281B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5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9E" w:rsidRPr="006A3503" w:rsidRDefault="008C629E" w:rsidP="00886BD0">
            <w:pPr>
              <w:pStyle w:val="ConsPlusNormal"/>
              <w:ind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A3503">
              <w:rPr>
                <w:rFonts w:ascii="Times New Roman" w:hAnsi="Times New Roman" w:cs="Times New Roman"/>
                <w:sz w:val="24"/>
                <w:szCs w:val="24"/>
              </w:rPr>
              <w:t>КВР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9E" w:rsidRPr="006A3503" w:rsidRDefault="008C629E" w:rsidP="00C028DB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503">
              <w:rPr>
                <w:rFonts w:ascii="Times New Roman" w:hAnsi="Times New Roman" w:cs="Times New Roman"/>
                <w:sz w:val="24"/>
                <w:szCs w:val="24"/>
              </w:rPr>
              <w:t>Указывается код видов расходов в соответствии с документом, подтверждающим возникновение денежного обязательства</w:t>
            </w:r>
          </w:p>
        </w:tc>
      </w:tr>
      <w:tr w:rsidR="008C629E" w:rsidRPr="006A3503" w:rsidTr="00886BD0">
        <w:trPr>
          <w:trHeight w:val="82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9E" w:rsidRPr="006A3503" w:rsidRDefault="00A649C3" w:rsidP="00281B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5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9E" w:rsidRPr="006A3503" w:rsidRDefault="008C629E" w:rsidP="00886BD0">
            <w:pPr>
              <w:pStyle w:val="ConsPlusNormal"/>
              <w:ind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A3503">
              <w:rPr>
                <w:rFonts w:ascii="Times New Roman" w:hAnsi="Times New Roman" w:cs="Times New Roman"/>
                <w:sz w:val="24"/>
                <w:szCs w:val="24"/>
              </w:rPr>
              <w:t>КВФО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9E" w:rsidRPr="006A3503" w:rsidRDefault="008C629E" w:rsidP="00C028DB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503">
              <w:rPr>
                <w:rFonts w:ascii="Times New Roman" w:hAnsi="Times New Roman" w:cs="Times New Roman"/>
                <w:sz w:val="24"/>
                <w:szCs w:val="24"/>
              </w:rPr>
              <w:t>Указывается соответствующий код вида финансового обеспечения</w:t>
            </w:r>
          </w:p>
        </w:tc>
      </w:tr>
      <w:tr w:rsidR="008C629E" w:rsidRPr="006A3503" w:rsidTr="00886B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9E" w:rsidRPr="006A3503" w:rsidRDefault="00A649C3" w:rsidP="00281B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5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9E" w:rsidRPr="006A3503" w:rsidRDefault="008C629E" w:rsidP="00886BD0">
            <w:pPr>
              <w:pStyle w:val="ConsPlusNormal"/>
              <w:ind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A3503">
              <w:rPr>
                <w:rFonts w:ascii="Times New Roman" w:hAnsi="Times New Roman" w:cs="Times New Roman"/>
                <w:sz w:val="24"/>
                <w:szCs w:val="24"/>
              </w:rPr>
              <w:t>Отраслевой код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9E" w:rsidRPr="006A3503" w:rsidRDefault="008C629E" w:rsidP="00C028DB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503">
              <w:rPr>
                <w:rFonts w:ascii="Times New Roman" w:hAnsi="Times New Roman" w:cs="Times New Roman"/>
                <w:sz w:val="24"/>
                <w:szCs w:val="24"/>
              </w:rPr>
              <w:t>Указывается (при наличии) отраслевой код в соответствии с документом, подтверждающим возникновение денежного обязательства</w:t>
            </w:r>
          </w:p>
        </w:tc>
      </w:tr>
      <w:tr w:rsidR="008C629E" w:rsidRPr="006A3503" w:rsidTr="00886BD0">
        <w:trPr>
          <w:trHeight w:val="102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9E" w:rsidRPr="006A3503" w:rsidRDefault="00A649C3" w:rsidP="00281B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5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9E" w:rsidRPr="006A3503" w:rsidRDefault="008C629E" w:rsidP="00886BD0">
            <w:pPr>
              <w:pStyle w:val="ConsPlusNormal"/>
              <w:ind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A3503">
              <w:rPr>
                <w:rFonts w:ascii="Times New Roman" w:hAnsi="Times New Roman" w:cs="Times New Roman"/>
                <w:sz w:val="24"/>
                <w:szCs w:val="24"/>
              </w:rPr>
              <w:t>Код субсидии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9E" w:rsidRPr="006A3503" w:rsidRDefault="00184509" w:rsidP="00C028DB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503">
              <w:rPr>
                <w:rFonts w:ascii="Times New Roman" w:hAnsi="Times New Roman" w:cs="Times New Roman"/>
                <w:sz w:val="24"/>
                <w:szCs w:val="24"/>
              </w:rPr>
              <w:t>Указывается соответствующий код целевой субсидии, заполняется автоматически. Не подлежит ручному изменению.</w:t>
            </w:r>
          </w:p>
        </w:tc>
      </w:tr>
      <w:tr w:rsidR="008C629E" w:rsidRPr="006A3503" w:rsidTr="00886BD0">
        <w:trPr>
          <w:trHeight w:val="139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9E" w:rsidRPr="006A3503" w:rsidRDefault="00A649C3" w:rsidP="00281B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5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9E" w:rsidRPr="006A3503" w:rsidRDefault="008C629E" w:rsidP="00886BD0">
            <w:pPr>
              <w:pStyle w:val="ConsPlusNormal"/>
              <w:ind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A3503">
              <w:rPr>
                <w:rFonts w:ascii="Times New Roman" w:hAnsi="Times New Roman" w:cs="Times New Roman"/>
                <w:sz w:val="24"/>
                <w:szCs w:val="24"/>
              </w:rPr>
              <w:t>Тип классификации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9E" w:rsidRPr="006A3503" w:rsidRDefault="008C629E" w:rsidP="00C028DB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503">
              <w:rPr>
                <w:rFonts w:ascii="Times New Roman" w:hAnsi="Times New Roman" w:cs="Times New Roman"/>
                <w:sz w:val="24"/>
                <w:szCs w:val="24"/>
              </w:rPr>
              <w:t>Заполняется автоматически в соответствии с указанным кодом видов расходов (кодом классификации операций сектора государственного управления). Не подлежит ручному изменению</w:t>
            </w:r>
          </w:p>
        </w:tc>
      </w:tr>
      <w:tr w:rsidR="008C629E" w:rsidRPr="006A3503" w:rsidTr="00886BD0">
        <w:trPr>
          <w:trHeight w:val="135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9E" w:rsidRPr="006A3503" w:rsidRDefault="00A649C3" w:rsidP="00281B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5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9E" w:rsidRPr="006A3503" w:rsidRDefault="008C629E" w:rsidP="00886BD0">
            <w:pPr>
              <w:pStyle w:val="ConsPlusNormal"/>
              <w:ind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A3503">
              <w:rPr>
                <w:rFonts w:ascii="Times New Roman" w:hAnsi="Times New Roman" w:cs="Times New Roman"/>
                <w:sz w:val="24"/>
                <w:szCs w:val="24"/>
              </w:rPr>
              <w:t>Направление операции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9E" w:rsidRPr="006A3503" w:rsidRDefault="008C629E" w:rsidP="00C028DB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503">
              <w:rPr>
                <w:rFonts w:ascii="Times New Roman" w:hAnsi="Times New Roman" w:cs="Times New Roman"/>
                <w:sz w:val="24"/>
                <w:szCs w:val="24"/>
              </w:rPr>
              <w:t>Заполняется автоматически в соответствии с указанным кодом видов расходов (кодом классификации операций сектора государственного управления). Не подлежит ручному изменению</w:t>
            </w:r>
          </w:p>
        </w:tc>
      </w:tr>
      <w:tr w:rsidR="008C629E" w:rsidRPr="006A3503" w:rsidTr="009A15D9">
        <w:trPr>
          <w:trHeight w:val="9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9E" w:rsidRPr="006A3503" w:rsidRDefault="00A649C3" w:rsidP="00281B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5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9E" w:rsidRPr="006A3503" w:rsidRDefault="008C629E" w:rsidP="00886BD0">
            <w:pPr>
              <w:pStyle w:val="ConsPlusNormal"/>
              <w:ind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A3503">
              <w:rPr>
                <w:rFonts w:ascii="Times New Roman" w:hAnsi="Times New Roman" w:cs="Times New Roman"/>
                <w:sz w:val="24"/>
                <w:szCs w:val="24"/>
              </w:rPr>
              <w:t>Строка обязательства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9E" w:rsidRPr="006A3503" w:rsidRDefault="008C629E" w:rsidP="00C028DB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503">
              <w:rPr>
                <w:rFonts w:ascii="Times New Roman" w:hAnsi="Times New Roman" w:cs="Times New Roman"/>
                <w:sz w:val="24"/>
                <w:szCs w:val="24"/>
              </w:rPr>
              <w:t>При заполнении поля "Обязательство" указывается ссылка на соответствующую строку Сведений об обязательствах</w:t>
            </w:r>
          </w:p>
        </w:tc>
      </w:tr>
      <w:tr w:rsidR="008C629E" w:rsidRPr="006A3503" w:rsidTr="009A15D9">
        <w:trPr>
          <w:trHeight w:val="92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9E" w:rsidRPr="006A3503" w:rsidRDefault="00A649C3" w:rsidP="00281B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5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9E" w:rsidRPr="006A3503" w:rsidRDefault="008C629E" w:rsidP="00886BD0">
            <w:pPr>
              <w:pStyle w:val="ConsPlusNormal"/>
              <w:ind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A3503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9E" w:rsidRPr="006A3503" w:rsidRDefault="008C629E" w:rsidP="00C028DB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503">
              <w:rPr>
                <w:rFonts w:ascii="Times New Roman" w:hAnsi="Times New Roman" w:cs="Times New Roman"/>
                <w:sz w:val="24"/>
                <w:szCs w:val="24"/>
              </w:rPr>
              <w:t>Указывается сумма выплаты по соответствующему коду видов расходов, коду субсидии, отраслевому коду, коду вида финансового обеспечения</w:t>
            </w:r>
          </w:p>
        </w:tc>
      </w:tr>
      <w:tr w:rsidR="00184509" w:rsidRPr="006A3503" w:rsidTr="00886BD0">
        <w:trPr>
          <w:trHeight w:val="366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09" w:rsidRPr="006A3503" w:rsidRDefault="00C028DB" w:rsidP="00281B53">
            <w:pPr>
              <w:jc w:val="center"/>
            </w:pPr>
            <w:r>
              <w:t>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09" w:rsidRPr="006A3503" w:rsidRDefault="00184509" w:rsidP="00886BD0">
            <w:pPr>
              <w:pStyle w:val="ConsPlusNormal"/>
              <w:ind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A3503">
              <w:rPr>
                <w:rFonts w:ascii="Times New Roman" w:hAnsi="Times New Roman" w:cs="Times New Roman"/>
                <w:sz w:val="24"/>
                <w:szCs w:val="24"/>
              </w:rPr>
              <w:t>Факт поставки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09" w:rsidRPr="006A3503" w:rsidRDefault="00184509" w:rsidP="00C028DB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503">
              <w:rPr>
                <w:rFonts w:ascii="Times New Roman" w:hAnsi="Times New Roman" w:cs="Times New Roman"/>
                <w:sz w:val="24"/>
                <w:szCs w:val="24"/>
              </w:rPr>
              <w:t>Указывается документ, подтверждающий факт оказания услуги в соответствии с условиями договора:</w:t>
            </w:r>
          </w:p>
          <w:p w:rsidR="00184509" w:rsidRPr="006A3503" w:rsidRDefault="00184509" w:rsidP="00C028DB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503">
              <w:rPr>
                <w:rFonts w:ascii="Times New Roman" w:hAnsi="Times New Roman" w:cs="Times New Roman"/>
                <w:sz w:val="24"/>
                <w:szCs w:val="24"/>
              </w:rPr>
              <w:t>- документ о приемке поставленных товаров, оказанных услуг, выполненных работ в рамках исполнения государственного контракта (договора), поступившего из автоматизированной информационной системы "Государственный заказ Ленинградской области";</w:t>
            </w:r>
          </w:p>
          <w:p w:rsidR="00184509" w:rsidRPr="006A3503" w:rsidRDefault="00184509" w:rsidP="00C028DB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503">
              <w:rPr>
                <w:rFonts w:ascii="Times New Roman" w:hAnsi="Times New Roman" w:cs="Times New Roman"/>
                <w:sz w:val="24"/>
                <w:szCs w:val="24"/>
              </w:rPr>
              <w:t>- Акт оказанных услуг;</w:t>
            </w:r>
          </w:p>
          <w:p w:rsidR="00184509" w:rsidRPr="006A3503" w:rsidRDefault="00184509" w:rsidP="00C028DB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503">
              <w:rPr>
                <w:rFonts w:ascii="Times New Roman" w:hAnsi="Times New Roman" w:cs="Times New Roman"/>
                <w:sz w:val="24"/>
                <w:szCs w:val="24"/>
              </w:rPr>
              <w:t>- Товарная накладная;</w:t>
            </w:r>
          </w:p>
          <w:p w:rsidR="00184509" w:rsidRPr="006A3503" w:rsidRDefault="00184509" w:rsidP="00C028DB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503">
              <w:rPr>
                <w:rFonts w:ascii="Times New Roman" w:hAnsi="Times New Roman" w:cs="Times New Roman"/>
                <w:sz w:val="24"/>
                <w:szCs w:val="24"/>
              </w:rPr>
              <w:t>- иной документ</w:t>
            </w:r>
          </w:p>
          <w:p w:rsidR="00697269" w:rsidRPr="006A3503" w:rsidRDefault="00697269" w:rsidP="00C028DB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29E" w:rsidRPr="006A3503" w:rsidTr="00426B6E">
        <w:trPr>
          <w:trHeight w:val="321"/>
        </w:trPr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9E" w:rsidRPr="00426B6E" w:rsidRDefault="008C629E" w:rsidP="00C028DB">
            <w:pPr>
              <w:pStyle w:val="ConsPlusNormal"/>
              <w:numPr>
                <w:ilvl w:val="0"/>
                <w:numId w:val="5"/>
              </w:numPr>
              <w:ind w:left="851" w:hanging="425"/>
              <w:jc w:val="both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426B6E">
              <w:rPr>
                <w:rFonts w:ascii="Times New Roman" w:hAnsi="Times New Roman" w:cs="Times New Roman"/>
                <w:sz w:val="22"/>
                <w:szCs w:val="22"/>
              </w:rPr>
              <w:t>Группа полей "Назначение платежа"</w:t>
            </w:r>
          </w:p>
        </w:tc>
      </w:tr>
      <w:tr w:rsidR="008C629E" w:rsidRPr="00281B53" w:rsidTr="00D767B8">
        <w:trPr>
          <w:trHeight w:val="318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9E" w:rsidRPr="00281B53" w:rsidRDefault="00184509" w:rsidP="00281B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9E" w:rsidRPr="00281B53" w:rsidRDefault="008C629E" w:rsidP="00886B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B53">
              <w:rPr>
                <w:rFonts w:ascii="Times New Roman" w:hAnsi="Times New Roman" w:cs="Times New Roman"/>
                <w:sz w:val="24"/>
                <w:szCs w:val="24"/>
              </w:rPr>
              <w:t>Идентификатор платежа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9E" w:rsidRPr="00281B53" w:rsidRDefault="008C629E" w:rsidP="00C028DB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53">
              <w:rPr>
                <w:rFonts w:ascii="Times New Roman" w:hAnsi="Times New Roman" w:cs="Times New Roman"/>
                <w:sz w:val="24"/>
                <w:szCs w:val="24"/>
              </w:rPr>
              <w:t>При переводе денежных средств в уплату платежей в бюджетную систему указываются данные для осуществления налоговых и иных обязательных платежей в бюджеты бюджетной системы Российской Федерации, предусмотренных требованиями, установленными Министерством финансов Российской Федерации.</w:t>
            </w:r>
          </w:p>
          <w:p w:rsidR="008C629E" w:rsidRPr="00281B53" w:rsidRDefault="008C629E" w:rsidP="00C028DB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53">
              <w:rPr>
                <w:rFonts w:ascii="Times New Roman" w:hAnsi="Times New Roman" w:cs="Times New Roman"/>
                <w:sz w:val="24"/>
                <w:szCs w:val="24"/>
              </w:rPr>
              <w:t xml:space="preserve">В поле идентификатора "Тип платежа" указывается код выплат "1" при переводе денежных средств физическим лицам в целях осуществления выплат за счет средств бюджетов бюджетной системы Российской Федерации, предусмотренных </w:t>
            </w:r>
            <w:hyperlink r:id="rId9" w:history="1">
              <w:r w:rsidRPr="00281B53">
                <w:rPr>
                  <w:rStyle w:val="a8"/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частями 5.5</w:t>
              </w:r>
            </w:hyperlink>
            <w:r w:rsidRPr="00281B5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0" w:history="1">
              <w:r w:rsidRPr="00281B53">
                <w:rPr>
                  <w:rStyle w:val="a8"/>
                  <w:rFonts w:ascii="Times New Roman" w:hAnsi="Times New Roman" w:cs="Times New Roman"/>
                  <w:color w:val="0000FF"/>
                  <w:sz w:val="24"/>
                  <w:szCs w:val="24"/>
                </w:rPr>
                <w:t>5.6 статьи 30.5</w:t>
              </w:r>
            </w:hyperlink>
            <w:r w:rsidRPr="00281B53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27 июня 2011 г. N 161-ФЗ</w:t>
            </w:r>
          </w:p>
        </w:tc>
      </w:tr>
      <w:tr w:rsidR="008C629E" w:rsidRPr="00281B53" w:rsidTr="00886BD0">
        <w:trPr>
          <w:trHeight w:val="49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9E" w:rsidRPr="00281B53" w:rsidRDefault="00184509" w:rsidP="00281B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9E" w:rsidRPr="00281B53" w:rsidRDefault="008C629E" w:rsidP="00886B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B53">
              <w:rPr>
                <w:rFonts w:ascii="Times New Roman" w:hAnsi="Times New Roman" w:cs="Times New Roman"/>
                <w:sz w:val="24"/>
                <w:szCs w:val="24"/>
              </w:rPr>
              <w:t>НДС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9E" w:rsidRPr="00281B53" w:rsidRDefault="008C629E" w:rsidP="00C028DB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53">
              <w:rPr>
                <w:rFonts w:ascii="Times New Roman" w:hAnsi="Times New Roman" w:cs="Times New Roman"/>
                <w:sz w:val="24"/>
                <w:szCs w:val="24"/>
              </w:rPr>
              <w:t>Указывается сумма налога на добавленную стоимость</w:t>
            </w:r>
          </w:p>
        </w:tc>
      </w:tr>
      <w:tr w:rsidR="008C629E" w:rsidRPr="00281B53" w:rsidTr="00281B53">
        <w:trPr>
          <w:trHeight w:val="287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9E" w:rsidRPr="00281B53" w:rsidRDefault="00184509" w:rsidP="00281B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9E" w:rsidRPr="00281B53" w:rsidRDefault="008C629E" w:rsidP="00886B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81B53">
              <w:rPr>
                <w:rFonts w:ascii="Times New Roman" w:hAnsi="Times New Roman" w:cs="Times New Roman"/>
                <w:sz w:val="22"/>
                <w:szCs w:val="22"/>
              </w:rPr>
              <w:t>Назначение платежа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09" w:rsidRPr="00281B53" w:rsidRDefault="00184509" w:rsidP="00C028DB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1B53">
              <w:rPr>
                <w:rFonts w:ascii="Times New Roman" w:hAnsi="Times New Roman" w:cs="Times New Roman"/>
                <w:sz w:val="22"/>
                <w:szCs w:val="22"/>
              </w:rPr>
              <w:t>Указывается назначение платежа.</w:t>
            </w:r>
          </w:p>
          <w:p w:rsidR="00184509" w:rsidRPr="00281B53" w:rsidRDefault="00184509" w:rsidP="00C028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1B53">
              <w:rPr>
                <w:rFonts w:ascii="Times New Roman" w:hAnsi="Times New Roman" w:cs="Times New Roman"/>
                <w:sz w:val="22"/>
                <w:szCs w:val="22"/>
              </w:rPr>
              <w:t>При оплате расходов, связанных с поставкой товаров, выполнением работ, оказанием услуг, также указываются реквизиты (вид, дата, номер) контракта о поставке товаров, выполнении работ, оказании услуг и документа, подтверждающего возникновение денежного обязательства учреждения.</w:t>
            </w:r>
          </w:p>
          <w:p w:rsidR="008C629E" w:rsidRPr="00281B53" w:rsidRDefault="00184509" w:rsidP="00C028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1B53">
              <w:rPr>
                <w:rFonts w:ascii="Times New Roman" w:hAnsi="Times New Roman" w:cs="Times New Roman"/>
                <w:sz w:val="22"/>
                <w:szCs w:val="22"/>
              </w:rPr>
              <w:t>При автоматическом проведении</w:t>
            </w:r>
            <w:r w:rsidR="00853F7C" w:rsidRPr="00281B53">
              <w:rPr>
                <w:rFonts w:ascii="Times New Roman" w:hAnsi="Times New Roman" w:cs="Times New Roman"/>
                <w:sz w:val="22"/>
                <w:szCs w:val="22"/>
              </w:rPr>
              <w:t xml:space="preserve"> санкционирования</w:t>
            </w:r>
            <w:r w:rsidRPr="00281B53">
              <w:rPr>
                <w:rFonts w:ascii="Times New Roman" w:hAnsi="Times New Roman" w:cs="Times New Roman"/>
                <w:sz w:val="22"/>
                <w:szCs w:val="22"/>
              </w:rPr>
              <w:t xml:space="preserve"> расходов, осуществляем</w:t>
            </w:r>
            <w:r w:rsidR="00853F7C" w:rsidRPr="00281B53">
              <w:rPr>
                <w:rFonts w:ascii="Times New Roman" w:hAnsi="Times New Roman" w:cs="Times New Roman"/>
                <w:sz w:val="22"/>
                <w:szCs w:val="22"/>
              </w:rPr>
              <w:t xml:space="preserve">ом </w:t>
            </w:r>
            <w:r w:rsidRPr="00281B53">
              <w:rPr>
                <w:rFonts w:ascii="Times New Roman" w:hAnsi="Times New Roman" w:cs="Times New Roman"/>
                <w:sz w:val="22"/>
                <w:szCs w:val="22"/>
              </w:rPr>
              <w:t>средствами ИС УБП, текст назначения платежа выбирается из справочника оснований документов</w:t>
            </w:r>
          </w:p>
        </w:tc>
      </w:tr>
      <w:tr w:rsidR="008C629E" w:rsidRPr="00281B53" w:rsidTr="00886BD0">
        <w:trPr>
          <w:trHeight w:val="222"/>
        </w:trPr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9E" w:rsidRPr="00281B53" w:rsidRDefault="00184509" w:rsidP="00C028DB">
            <w:pPr>
              <w:pStyle w:val="ConsPlusNormal"/>
              <w:numPr>
                <w:ilvl w:val="0"/>
                <w:numId w:val="5"/>
              </w:numPr>
              <w:ind w:left="851" w:hanging="425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81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629E" w:rsidRPr="00281B53">
              <w:rPr>
                <w:rFonts w:ascii="Times New Roman" w:hAnsi="Times New Roman" w:cs="Times New Roman"/>
                <w:sz w:val="24"/>
                <w:szCs w:val="24"/>
              </w:rPr>
              <w:t>Вкладка "Идентификаторы"</w:t>
            </w:r>
          </w:p>
        </w:tc>
      </w:tr>
      <w:tr w:rsidR="008C629E" w:rsidRPr="00281B53" w:rsidTr="00886BD0">
        <w:trPr>
          <w:trHeight w:val="83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9E" w:rsidRPr="00281B53" w:rsidRDefault="00184509" w:rsidP="00281B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9E" w:rsidRPr="00281B53" w:rsidRDefault="008C629E" w:rsidP="00886B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81B53">
              <w:rPr>
                <w:rFonts w:ascii="Times New Roman" w:hAnsi="Times New Roman" w:cs="Times New Roman"/>
                <w:sz w:val="22"/>
                <w:szCs w:val="22"/>
              </w:rPr>
              <w:t>Уникальный идентификатор начисления (код)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9E" w:rsidRPr="00281B53" w:rsidRDefault="008C629E" w:rsidP="00C028DB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1B53">
              <w:rPr>
                <w:rFonts w:ascii="Times New Roman" w:hAnsi="Times New Roman" w:cs="Times New Roman"/>
                <w:sz w:val="22"/>
                <w:szCs w:val="22"/>
              </w:rPr>
              <w:t>При переводе денежных средств в уплату платежей в бюджетную систему указывается уникальный идентификатор начисления (платежа)</w:t>
            </w:r>
          </w:p>
        </w:tc>
      </w:tr>
      <w:tr w:rsidR="008C629E" w:rsidRPr="00281B53" w:rsidTr="00426B6E">
        <w:trPr>
          <w:trHeight w:val="255"/>
        </w:trPr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9E" w:rsidRPr="00281B53" w:rsidRDefault="008C629E" w:rsidP="00C028DB">
            <w:pPr>
              <w:pStyle w:val="ConsPlusNormal"/>
              <w:numPr>
                <w:ilvl w:val="0"/>
                <w:numId w:val="4"/>
              </w:numPr>
              <w:ind w:left="851" w:hanging="425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81B53">
              <w:rPr>
                <w:rFonts w:ascii="Times New Roman" w:hAnsi="Times New Roman" w:cs="Times New Roman"/>
                <w:sz w:val="24"/>
                <w:szCs w:val="24"/>
              </w:rPr>
              <w:t>Вкладка "ГИС ЖКХ"</w:t>
            </w:r>
          </w:p>
        </w:tc>
      </w:tr>
      <w:tr w:rsidR="008C629E" w:rsidRPr="00281B53" w:rsidTr="00426B6E">
        <w:trPr>
          <w:trHeight w:val="153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9E" w:rsidRPr="00281B53" w:rsidRDefault="00BB2D82" w:rsidP="00281B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9E" w:rsidRPr="00281B53" w:rsidRDefault="008C629E" w:rsidP="00886B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81B53">
              <w:rPr>
                <w:rFonts w:ascii="Times New Roman" w:hAnsi="Times New Roman" w:cs="Times New Roman"/>
                <w:sz w:val="22"/>
                <w:szCs w:val="22"/>
              </w:rPr>
              <w:t>Оплата за жилые помещения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9E" w:rsidRPr="00281B53" w:rsidRDefault="008C629E" w:rsidP="00C028DB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1B53">
              <w:rPr>
                <w:rFonts w:ascii="Times New Roman" w:hAnsi="Times New Roman" w:cs="Times New Roman"/>
                <w:sz w:val="22"/>
                <w:szCs w:val="22"/>
              </w:rPr>
              <w:t xml:space="preserve">При внесении платы за жилое помещение и коммунальные услуги в соответствии с Федеральным </w:t>
            </w:r>
            <w:hyperlink r:id="rId11" w:history="1">
              <w:r w:rsidRPr="00281B53">
                <w:rPr>
                  <w:rStyle w:val="a8"/>
                  <w:rFonts w:ascii="Times New Roman" w:hAnsi="Times New Roman" w:cs="Times New Roman"/>
                  <w:color w:val="0000FF"/>
                  <w:sz w:val="22"/>
                  <w:szCs w:val="22"/>
                </w:rPr>
                <w:t>законом</w:t>
              </w:r>
            </w:hyperlink>
            <w:r w:rsidRPr="00281B53">
              <w:rPr>
                <w:rFonts w:ascii="Times New Roman" w:hAnsi="Times New Roman" w:cs="Times New Roman"/>
                <w:sz w:val="22"/>
                <w:szCs w:val="22"/>
              </w:rPr>
              <w:t xml:space="preserve"> от 21 июля 2014 г. N 209-ФЗ "О государственной информационной системе жилищно-коммунального хозяйства" указывается признак оплаты за жилые помещения</w:t>
            </w:r>
          </w:p>
        </w:tc>
      </w:tr>
      <w:tr w:rsidR="008C629E" w:rsidRPr="00281B53" w:rsidTr="00886BD0">
        <w:trPr>
          <w:trHeight w:val="187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9E" w:rsidRPr="00281B53" w:rsidRDefault="00BB2D82" w:rsidP="00281B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9E" w:rsidRPr="00281B53" w:rsidRDefault="008C629E" w:rsidP="00886B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81B53">
              <w:rPr>
                <w:rFonts w:ascii="Times New Roman" w:hAnsi="Times New Roman" w:cs="Times New Roman"/>
                <w:sz w:val="22"/>
                <w:szCs w:val="22"/>
              </w:rPr>
              <w:t>Идентификатор платежного документа, единый лицевой счет, идентификатор жилищно-коммунальной услуги, месяц платежа, год платежа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9E" w:rsidRPr="00281B53" w:rsidRDefault="008C629E" w:rsidP="00C028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1B53">
              <w:rPr>
                <w:rFonts w:ascii="Times New Roman" w:hAnsi="Times New Roman" w:cs="Times New Roman"/>
                <w:sz w:val="22"/>
                <w:szCs w:val="22"/>
              </w:rPr>
              <w:t>При указании признака оплаты за жилые помещения (29) указывается информация, идентифицирующая оплату за жилое помещение и коммунальные услуги</w:t>
            </w:r>
          </w:p>
        </w:tc>
      </w:tr>
    </w:tbl>
    <w:p w:rsidR="008C629E" w:rsidRPr="00281B53" w:rsidRDefault="008C629E" w:rsidP="00D7692B">
      <w:pPr>
        <w:shd w:val="clear" w:color="auto" w:fill="FFFFFF"/>
        <w:tabs>
          <w:tab w:val="left" w:pos="1819"/>
        </w:tabs>
      </w:pPr>
      <w:bookmarkStart w:id="1" w:name="_GoBack"/>
      <w:bookmarkEnd w:id="1"/>
    </w:p>
    <w:sectPr w:rsidR="008C629E" w:rsidRPr="00281B53" w:rsidSect="00F04C2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15563"/>
    <w:multiLevelType w:val="multilevel"/>
    <w:tmpl w:val="5B645E40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>
    <w:nsid w:val="271166E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42B01623"/>
    <w:multiLevelType w:val="multilevel"/>
    <w:tmpl w:val="1C94BE00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3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3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540" w:hanging="1800"/>
      </w:pPr>
      <w:rPr>
        <w:rFonts w:hint="default"/>
      </w:rPr>
    </w:lvl>
  </w:abstractNum>
  <w:abstractNum w:abstractNumId="3">
    <w:nsid w:val="46A1489A"/>
    <w:multiLevelType w:val="multilevel"/>
    <w:tmpl w:val="0419001F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857" w:hanging="432"/>
      </w:pPr>
    </w:lvl>
    <w:lvl w:ilvl="2">
      <w:start w:val="1"/>
      <w:numFmt w:val="decimal"/>
      <w:lvlText w:val="%1.%2.%3."/>
      <w:lvlJc w:val="left"/>
      <w:pPr>
        <w:ind w:left="92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4">
    <w:nsid w:val="59E041D0"/>
    <w:multiLevelType w:val="hybridMultilevel"/>
    <w:tmpl w:val="E7CC25AC"/>
    <w:lvl w:ilvl="0" w:tplc="CB9245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41bf5426-e2ff-4203-b128-7bc4cd64e414"/>
  </w:docVars>
  <w:rsids>
    <w:rsidRoot w:val="00055F97"/>
    <w:rsid w:val="00020DD3"/>
    <w:rsid w:val="000469BA"/>
    <w:rsid w:val="00055F97"/>
    <w:rsid w:val="0005753F"/>
    <w:rsid w:val="0007060F"/>
    <w:rsid w:val="000777E4"/>
    <w:rsid w:val="00080C6E"/>
    <w:rsid w:val="00085EBB"/>
    <w:rsid w:val="000867DD"/>
    <w:rsid w:val="00094673"/>
    <w:rsid w:val="00107ECB"/>
    <w:rsid w:val="00111F4E"/>
    <w:rsid w:val="001219E2"/>
    <w:rsid w:val="00145A45"/>
    <w:rsid w:val="00156D4F"/>
    <w:rsid w:val="00184509"/>
    <w:rsid w:val="001C4ECB"/>
    <w:rsid w:val="0020023C"/>
    <w:rsid w:val="0020475B"/>
    <w:rsid w:val="00245054"/>
    <w:rsid w:val="002617C7"/>
    <w:rsid w:val="00281B53"/>
    <w:rsid w:val="002E0DDD"/>
    <w:rsid w:val="00352C67"/>
    <w:rsid w:val="0036180C"/>
    <w:rsid w:val="0040605E"/>
    <w:rsid w:val="00426B6E"/>
    <w:rsid w:val="00464214"/>
    <w:rsid w:val="00497D61"/>
    <w:rsid w:val="004B6CB7"/>
    <w:rsid w:val="004C3772"/>
    <w:rsid w:val="004F4AFE"/>
    <w:rsid w:val="005C1DAC"/>
    <w:rsid w:val="005F62A3"/>
    <w:rsid w:val="00600F6C"/>
    <w:rsid w:val="00620CC7"/>
    <w:rsid w:val="00631E5A"/>
    <w:rsid w:val="00697269"/>
    <w:rsid w:val="006A0EC7"/>
    <w:rsid w:val="006A3503"/>
    <w:rsid w:val="006E67CE"/>
    <w:rsid w:val="00737D13"/>
    <w:rsid w:val="007747EA"/>
    <w:rsid w:val="007868DE"/>
    <w:rsid w:val="007A3472"/>
    <w:rsid w:val="007C6C28"/>
    <w:rsid w:val="00835C81"/>
    <w:rsid w:val="00844892"/>
    <w:rsid w:val="00853F7C"/>
    <w:rsid w:val="008861B1"/>
    <w:rsid w:val="00886BD0"/>
    <w:rsid w:val="008C629E"/>
    <w:rsid w:val="008E5FE4"/>
    <w:rsid w:val="008E657C"/>
    <w:rsid w:val="00921580"/>
    <w:rsid w:val="00955C71"/>
    <w:rsid w:val="00956F83"/>
    <w:rsid w:val="0099729F"/>
    <w:rsid w:val="009A15D9"/>
    <w:rsid w:val="009C4CF4"/>
    <w:rsid w:val="00A413B1"/>
    <w:rsid w:val="00A51A05"/>
    <w:rsid w:val="00A649C3"/>
    <w:rsid w:val="00A859AF"/>
    <w:rsid w:val="00AB5343"/>
    <w:rsid w:val="00AC61DB"/>
    <w:rsid w:val="00B23D73"/>
    <w:rsid w:val="00B2553B"/>
    <w:rsid w:val="00B34E82"/>
    <w:rsid w:val="00B413A9"/>
    <w:rsid w:val="00B56B25"/>
    <w:rsid w:val="00B751C9"/>
    <w:rsid w:val="00B92A70"/>
    <w:rsid w:val="00B95DFF"/>
    <w:rsid w:val="00BB2D82"/>
    <w:rsid w:val="00BD21B4"/>
    <w:rsid w:val="00C028DB"/>
    <w:rsid w:val="00C215DE"/>
    <w:rsid w:val="00C36AA6"/>
    <w:rsid w:val="00C574D0"/>
    <w:rsid w:val="00C61AEE"/>
    <w:rsid w:val="00CA6CF1"/>
    <w:rsid w:val="00CC6FF6"/>
    <w:rsid w:val="00CE3292"/>
    <w:rsid w:val="00D7397E"/>
    <w:rsid w:val="00D767B8"/>
    <w:rsid w:val="00D7692B"/>
    <w:rsid w:val="00DA32FE"/>
    <w:rsid w:val="00DF00A6"/>
    <w:rsid w:val="00E24B81"/>
    <w:rsid w:val="00EB3CDA"/>
    <w:rsid w:val="00EC2679"/>
    <w:rsid w:val="00F03544"/>
    <w:rsid w:val="00F04C2A"/>
    <w:rsid w:val="00F20565"/>
    <w:rsid w:val="00FA4AB5"/>
    <w:rsid w:val="00FA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3C9E5C5-1310-4DA2-9C73-70DF5CE77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5F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055F9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55F97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8E5F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5FE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0777E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table" w:styleId="a7">
    <w:name w:val="Table Grid"/>
    <w:basedOn w:val="a1"/>
    <w:uiPriority w:val="59"/>
    <w:rsid w:val="00121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8C629E"/>
    <w:rPr>
      <w:color w:val="0000FF" w:themeColor="hyperlink"/>
      <w:u w:val="single"/>
    </w:rPr>
  </w:style>
  <w:style w:type="paragraph" w:styleId="a9">
    <w:name w:val="Body Text Indent"/>
    <w:basedOn w:val="a"/>
    <w:link w:val="aa"/>
    <w:uiPriority w:val="99"/>
    <w:unhideWhenUsed/>
    <w:rsid w:val="00CE3292"/>
    <w:pPr>
      <w:widowControl w:val="0"/>
      <w:autoSpaceDE w:val="0"/>
      <w:autoSpaceDN w:val="0"/>
      <w:adjustRightInd w:val="0"/>
      <w:spacing w:after="120"/>
      <w:ind w:left="283"/>
    </w:pPr>
    <w:rPr>
      <w:rFonts w:eastAsiaTheme="minorEastAsia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rsid w:val="00CE3292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5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038033507EA1887FDB7DB1224CFFFBECB4F40CB9753F30070A463E6F160A0CB09F4381E2E459975C95F4EE1Bg6JF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6038033507EA1887FDB7DB1224CFFFBECB6F702B8723F30070A463E6F160A0CB09F4381E2E459975C95F4EE1Bg6JF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66038033507EA1887FDB7DB1224CFFFBECB6F40CB6763F30070A463E6F160A0CB09F4381E2E459975C95F4EE1Bg6JF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6038033507EA1887FDB7DB1224CFFFBECB6F40DB9763F30070A463E6F160A0CA29F1B8EE2EC4CC30CCFA3E3186CF12591879E2ABFgFJ5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6038033507EA1887FDB7DB1224CFFFBECB6F40DB9763F30070A463E6F160A0CA29F1B8DE0E24CC30CCFA3E3186CF12591879E2ABFgFJ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1CB82-5E88-4411-B30C-2EC6EBE2D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1816</Words>
  <Characters>10357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КФ - Мальцева Е.Р.</dc:creator>
  <cp:lastModifiedBy>КФ - Долгополова О.Н.</cp:lastModifiedBy>
  <cp:revision>3</cp:revision>
  <cp:lastPrinted>2024-02-08T12:46:00Z</cp:lastPrinted>
  <dcterms:created xsi:type="dcterms:W3CDTF">2024-02-20T09:10:00Z</dcterms:created>
  <dcterms:modified xsi:type="dcterms:W3CDTF">2024-03-19T10:10:00Z</dcterms:modified>
</cp:coreProperties>
</file>